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4225" w:rsidRDefault="008B4225" w:rsidP="008B4225">
      <w:pPr>
        <w:rPr>
          <w:rFonts w:ascii="Arial" w:hAnsi="Arial" w:cs="Arial"/>
          <w:b/>
          <w:bCs/>
          <w:sz w:val="48"/>
        </w:rPr>
      </w:pPr>
    </w:p>
    <w:p w:rsidR="003D0BDE" w:rsidRDefault="003D0BDE" w:rsidP="008B4225">
      <w:pPr>
        <w:rPr>
          <w:rFonts w:ascii="Arial" w:hAnsi="Arial" w:cs="Arial"/>
          <w:b/>
          <w:bCs/>
          <w:sz w:val="48"/>
        </w:rPr>
      </w:pPr>
    </w:p>
    <w:p w:rsidR="008B4225" w:rsidRDefault="008B4225" w:rsidP="008B4225">
      <w:pPr>
        <w:rPr>
          <w:rFonts w:ascii="Arial" w:hAnsi="Arial" w:cs="Arial"/>
          <w:b/>
          <w:bCs/>
          <w:sz w:val="48"/>
        </w:rPr>
      </w:pPr>
    </w:p>
    <w:p w:rsidR="003D0BDE" w:rsidRDefault="003D0BDE" w:rsidP="003D0BDE">
      <w:pPr>
        <w:ind w:right="-154"/>
        <w:jc w:val="left"/>
        <w:rPr>
          <w:rFonts w:ascii="Arial" w:hAnsi="Arial" w:cs="Arial"/>
          <w:b/>
          <w:bCs/>
          <w:sz w:val="44"/>
          <w:szCs w:val="44"/>
        </w:rPr>
      </w:pPr>
    </w:p>
    <w:p w:rsidR="008B4225" w:rsidRPr="000D6C49" w:rsidRDefault="003D0BDE" w:rsidP="00E064E5">
      <w:pPr>
        <w:ind w:right="-154"/>
        <w:jc w:val="left"/>
        <w:rPr>
          <w:rFonts w:ascii="Arial" w:hAnsi="Arial" w:cs="Arial"/>
          <w:b/>
          <w:bCs/>
          <w:sz w:val="40"/>
          <w:szCs w:val="40"/>
        </w:rPr>
      </w:pPr>
      <w:r w:rsidRPr="000D6C49">
        <w:rPr>
          <w:rFonts w:ascii="Arial" w:hAnsi="Arial" w:cs="Arial"/>
          <w:b/>
          <w:bCs/>
          <w:sz w:val="40"/>
          <w:szCs w:val="40"/>
        </w:rPr>
        <w:t>New Zealand</w:t>
      </w:r>
      <w:r w:rsidR="008B4225" w:rsidRPr="000D6C49">
        <w:rPr>
          <w:rFonts w:ascii="Arial" w:hAnsi="Arial" w:cs="Arial"/>
          <w:b/>
          <w:bCs/>
          <w:sz w:val="40"/>
          <w:szCs w:val="40"/>
        </w:rPr>
        <w:t xml:space="preserve"> Government </w:t>
      </w:r>
      <w:r w:rsidRPr="000D6C49">
        <w:rPr>
          <w:rFonts w:ascii="Arial" w:hAnsi="Arial" w:cs="Arial"/>
          <w:b/>
          <w:bCs/>
          <w:sz w:val="40"/>
          <w:szCs w:val="40"/>
        </w:rPr>
        <w:t xml:space="preserve">Open Access </w:t>
      </w:r>
      <w:r w:rsidR="00642DD2" w:rsidRPr="000D6C49">
        <w:rPr>
          <w:rFonts w:ascii="Arial" w:hAnsi="Arial" w:cs="Arial"/>
          <w:b/>
          <w:bCs/>
          <w:sz w:val="40"/>
          <w:szCs w:val="40"/>
        </w:rPr>
        <w:t>and Licen</w:t>
      </w:r>
      <w:r w:rsidR="000D6C49">
        <w:rPr>
          <w:rFonts w:ascii="Arial" w:hAnsi="Arial" w:cs="Arial"/>
          <w:b/>
          <w:bCs/>
          <w:sz w:val="40"/>
          <w:szCs w:val="40"/>
        </w:rPr>
        <w:t>s</w:t>
      </w:r>
      <w:r w:rsidR="00642DD2" w:rsidRPr="000D6C49">
        <w:rPr>
          <w:rFonts w:ascii="Arial" w:hAnsi="Arial" w:cs="Arial"/>
          <w:b/>
          <w:bCs/>
          <w:sz w:val="40"/>
          <w:szCs w:val="40"/>
        </w:rPr>
        <w:t xml:space="preserve">ing </w:t>
      </w:r>
      <w:r w:rsidR="000D6C49" w:rsidRPr="000D6C49">
        <w:rPr>
          <w:rFonts w:ascii="Arial" w:hAnsi="Arial" w:cs="Arial"/>
          <w:b/>
          <w:bCs/>
          <w:sz w:val="40"/>
          <w:szCs w:val="40"/>
        </w:rPr>
        <w:t xml:space="preserve">framework </w:t>
      </w:r>
      <w:r w:rsidR="00642DD2" w:rsidRPr="000D6C49">
        <w:rPr>
          <w:rFonts w:ascii="Arial" w:hAnsi="Arial" w:cs="Arial"/>
          <w:b/>
          <w:bCs/>
          <w:sz w:val="40"/>
          <w:szCs w:val="40"/>
        </w:rPr>
        <w:t xml:space="preserve">(NZGOAL) </w:t>
      </w:r>
    </w:p>
    <w:p w:rsidR="008B4225" w:rsidRDefault="008B4225" w:rsidP="008B4225">
      <w:pPr>
        <w:rPr>
          <w:rFonts w:ascii="Arial" w:hAnsi="Arial" w:cs="Arial"/>
          <w:b/>
          <w:bCs/>
          <w:sz w:val="48"/>
        </w:rPr>
      </w:pPr>
    </w:p>
    <w:p w:rsidR="008B4225" w:rsidRDefault="008B4225" w:rsidP="008B4225">
      <w:pPr>
        <w:rPr>
          <w:rFonts w:ascii="Arial" w:hAnsi="Arial" w:cs="Arial"/>
          <w:b/>
          <w:bCs/>
          <w:sz w:val="48"/>
        </w:rPr>
      </w:pPr>
    </w:p>
    <w:p w:rsidR="008B4225" w:rsidRDefault="008B4225" w:rsidP="008B4225">
      <w:pPr>
        <w:rPr>
          <w:rFonts w:ascii="Arial" w:hAnsi="Arial" w:cs="Arial"/>
          <w:b/>
          <w:bCs/>
          <w:sz w:val="48"/>
        </w:rPr>
      </w:pPr>
    </w:p>
    <w:p w:rsidR="008B4225" w:rsidRDefault="008B4225" w:rsidP="008B4225">
      <w:pPr>
        <w:rPr>
          <w:rFonts w:ascii="Arial" w:hAnsi="Arial" w:cs="Arial"/>
          <w:sz w:val="36"/>
        </w:rPr>
      </w:pPr>
    </w:p>
    <w:p w:rsidR="008B4225" w:rsidRDefault="008B4225" w:rsidP="008B4225">
      <w:pPr>
        <w:rPr>
          <w:rFonts w:ascii="Arial" w:hAnsi="Arial" w:cs="Arial"/>
          <w:sz w:val="36"/>
        </w:rPr>
      </w:pPr>
    </w:p>
    <w:p w:rsidR="008B4225" w:rsidRDefault="008B4225" w:rsidP="008B4225">
      <w:pPr>
        <w:rPr>
          <w:rFonts w:ascii="Arial" w:hAnsi="Arial" w:cs="Arial"/>
          <w:sz w:val="36"/>
        </w:rPr>
      </w:pPr>
    </w:p>
    <w:p w:rsidR="008B4225" w:rsidRDefault="008B4225" w:rsidP="008B4225">
      <w:pPr>
        <w:rPr>
          <w:rFonts w:ascii="Arial" w:hAnsi="Arial" w:cs="Arial"/>
          <w:sz w:val="36"/>
        </w:rPr>
      </w:pPr>
    </w:p>
    <w:p w:rsidR="008B4225" w:rsidRDefault="008B4225" w:rsidP="008B4225">
      <w:pPr>
        <w:rPr>
          <w:rFonts w:ascii="Arial" w:hAnsi="Arial" w:cs="Arial"/>
          <w:sz w:val="36"/>
        </w:rPr>
      </w:pPr>
    </w:p>
    <w:p w:rsidR="008B4225" w:rsidRDefault="008B4225" w:rsidP="008B4225">
      <w:pPr>
        <w:rPr>
          <w:rFonts w:ascii="Arial" w:hAnsi="Arial" w:cs="Arial"/>
          <w:sz w:val="36"/>
        </w:rPr>
      </w:pPr>
    </w:p>
    <w:p w:rsidR="008B4225" w:rsidRDefault="008B4225" w:rsidP="008B4225">
      <w:pPr>
        <w:rPr>
          <w:rFonts w:ascii="Arial" w:hAnsi="Arial" w:cs="Arial"/>
          <w:sz w:val="36"/>
        </w:rPr>
      </w:pPr>
    </w:p>
    <w:p w:rsidR="008B4225" w:rsidRDefault="008B4225" w:rsidP="008B4225">
      <w:pPr>
        <w:rPr>
          <w:rFonts w:ascii="Arial" w:hAnsi="Arial" w:cs="Arial"/>
          <w:sz w:val="36"/>
        </w:rPr>
      </w:pPr>
    </w:p>
    <w:p w:rsidR="008B4225" w:rsidRDefault="008B4225" w:rsidP="008B4225">
      <w:pPr>
        <w:rPr>
          <w:rFonts w:ascii="Arial" w:hAnsi="Arial" w:cs="Arial"/>
          <w:sz w:val="36"/>
        </w:rPr>
      </w:pPr>
    </w:p>
    <w:p w:rsidR="008B4225" w:rsidRDefault="008B4225" w:rsidP="008B4225">
      <w:pPr>
        <w:rPr>
          <w:rFonts w:ascii="Arial" w:hAnsi="Arial" w:cs="Arial"/>
          <w:sz w:val="36"/>
        </w:rPr>
      </w:pPr>
    </w:p>
    <w:p w:rsidR="008B4225" w:rsidRDefault="008B4225" w:rsidP="008B4225">
      <w:pPr>
        <w:rPr>
          <w:rFonts w:ascii="Arial" w:hAnsi="Arial" w:cs="Arial"/>
          <w:bCs/>
          <w:sz w:val="22"/>
          <w:szCs w:val="22"/>
        </w:rPr>
      </w:pPr>
    </w:p>
    <w:p w:rsidR="00492DAB" w:rsidRDefault="00492DAB" w:rsidP="008B4225">
      <w:pPr>
        <w:rPr>
          <w:rFonts w:ascii="Arial" w:hAnsi="Arial" w:cs="Arial"/>
          <w:bCs/>
          <w:sz w:val="22"/>
          <w:szCs w:val="22"/>
        </w:rPr>
      </w:pPr>
    </w:p>
    <w:p w:rsidR="00294280" w:rsidRDefault="00294280" w:rsidP="008B4225">
      <w:pPr>
        <w:rPr>
          <w:rFonts w:ascii="Arial" w:hAnsi="Arial" w:cs="Arial"/>
          <w:bCs/>
          <w:sz w:val="22"/>
          <w:szCs w:val="22"/>
        </w:rPr>
      </w:pPr>
    </w:p>
    <w:p w:rsidR="008B4225" w:rsidRDefault="00EA7ED9" w:rsidP="008B4225">
      <w:pPr>
        <w:rPr>
          <w:rFonts w:ascii="Arial" w:hAnsi="Arial" w:cs="Arial"/>
          <w:bCs/>
          <w:sz w:val="22"/>
          <w:szCs w:val="22"/>
        </w:rPr>
      </w:pPr>
      <w:r>
        <w:rPr>
          <w:rFonts w:cs="Arial"/>
          <w:bCs/>
          <w:noProof/>
          <w:sz w:val="22"/>
          <w:szCs w:val="22"/>
          <w:lang w:eastAsia="en-NZ"/>
        </w:rPr>
        <w:drawing>
          <wp:anchor distT="0" distB="0" distL="114300" distR="114300" simplePos="0" relativeHeight="251652096" behindDoc="0" locked="0" layoutInCell="1" allowOverlap="1" wp14:anchorId="1A8996CD" wp14:editId="2B6AFE08">
            <wp:simplePos x="0" y="0"/>
            <wp:positionH relativeFrom="column">
              <wp:posOffset>3607435</wp:posOffset>
            </wp:positionH>
            <wp:positionV relativeFrom="paragraph">
              <wp:posOffset>66675</wp:posOffset>
            </wp:positionV>
            <wp:extent cx="2009775" cy="514985"/>
            <wp:effectExtent l="0" t="0" r="0" b="0"/>
            <wp:wrapNone/>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9775" cy="514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79C" w:rsidRDefault="0015379C" w:rsidP="008B4225">
      <w:pPr>
        <w:rPr>
          <w:rFonts w:ascii="Arial" w:hAnsi="Arial" w:cs="Arial"/>
          <w:bCs/>
          <w:sz w:val="22"/>
          <w:szCs w:val="22"/>
        </w:rPr>
      </w:pPr>
      <w:r>
        <w:rPr>
          <w:rFonts w:ascii="Arial" w:hAnsi="Arial" w:cs="Arial"/>
          <w:bCs/>
          <w:sz w:val="22"/>
          <w:szCs w:val="22"/>
        </w:rPr>
        <w:t xml:space="preserve">Version </w:t>
      </w:r>
      <w:r w:rsidR="00E064E5">
        <w:rPr>
          <w:rFonts w:ascii="Arial" w:hAnsi="Arial" w:cs="Arial"/>
          <w:bCs/>
          <w:sz w:val="22"/>
          <w:szCs w:val="22"/>
        </w:rPr>
        <w:t>2</w:t>
      </w:r>
    </w:p>
    <w:p w:rsidR="008B4225" w:rsidRPr="00106383" w:rsidRDefault="00795C24" w:rsidP="008B4225">
      <w:pPr>
        <w:rPr>
          <w:rFonts w:ascii="Arial" w:hAnsi="Arial" w:cs="Arial"/>
          <w:bCs/>
          <w:sz w:val="22"/>
          <w:szCs w:val="22"/>
        </w:rPr>
        <w:sectPr w:rsidR="008B4225" w:rsidRPr="00106383" w:rsidSect="004A3B27">
          <w:headerReference w:type="default" r:id="rId9"/>
          <w:footerReference w:type="even" r:id="rId10"/>
          <w:footerReference w:type="default" r:id="rId11"/>
          <w:pgSz w:w="11906" w:h="16838"/>
          <w:pgMar w:top="4678" w:right="1800" w:bottom="1440" w:left="1800" w:header="708" w:footer="708" w:gutter="0"/>
          <w:cols w:space="708"/>
          <w:docGrid w:linePitch="360"/>
        </w:sectPr>
      </w:pPr>
      <w:r>
        <w:rPr>
          <w:rFonts w:ascii="Arial" w:hAnsi="Arial" w:cs="Arial"/>
          <w:bCs/>
          <w:sz w:val="22"/>
          <w:szCs w:val="22"/>
        </w:rPr>
        <w:t>December</w:t>
      </w:r>
      <w:r w:rsidR="00E064E5">
        <w:rPr>
          <w:rFonts w:ascii="Arial" w:hAnsi="Arial" w:cs="Arial"/>
          <w:bCs/>
          <w:sz w:val="22"/>
          <w:szCs w:val="22"/>
        </w:rPr>
        <w:t xml:space="preserve"> 2014</w:t>
      </w:r>
      <w:r w:rsidR="008B4225">
        <w:rPr>
          <w:rFonts w:ascii="Arial" w:hAnsi="Arial" w:cs="Arial"/>
          <w:bCs/>
          <w:sz w:val="22"/>
          <w:szCs w:val="22"/>
        </w:rPr>
        <w:t xml:space="preserve"> </w:t>
      </w:r>
      <w:r w:rsidR="008B4225">
        <w:rPr>
          <w:rFonts w:ascii="Arial" w:hAnsi="Arial" w:cs="Arial"/>
          <w:bCs/>
          <w:sz w:val="22"/>
          <w:szCs w:val="22"/>
        </w:rPr>
        <w:tab/>
      </w:r>
      <w:r w:rsidR="008B4225">
        <w:rPr>
          <w:rFonts w:ascii="Arial" w:hAnsi="Arial" w:cs="Arial"/>
          <w:bCs/>
          <w:sz w:val="22"/>
          <w:szCs w:val="22"/>
        </w:rPr>
        <w:tab/>
      </w:r>
      <w:r w:rsidR="008B4225">
        <w:rPr>
          <w:rFonts w:ascii="Arial" w:hAnsi="Arial" w:cs="Arial"/>
          <w:bCs/>
          <w:sz w:val="22"/>
          <w:szCs w:val="22"/>
        </w:rPr>
        <w:tab/>
      </w:r>
      <w:r w:rsidR="008B4225">
        <w:rPr>
          <w:rFonts w:ascii="Arial" w:hAnsi="Arial" w:cs="Arial"/>
          <w:bCs/>
          <w:sz w:val="22"/>
          <w:szCs w:val="22"/>
        </w:rPr>
        <w:tab/>
      </w:r>
      <w:r w:rsidR="00E16EAD">
        <w:rPr>
          <w:rFonts w:ascii="Arial" w:hAnsi="Arial" w:cs="Arial"/>
          <w:bCs/>
          <w:sz w:val="22"/>
          <w:szCs w:val="22"/>
        </w:rPr>
        <w:tab/>
      </w:r>
      <w:r w:rsidR="008B4225">
        <w:rPr>
          <w:rFonts w:ascii="Arial" w:hAnsi="Arial" w:cs="Arial"/>
          <w:bCs/>
          <w:sz w:val="22"/>
          <w:szCs w:val="22"/>
        </w:rPr>
        <w:tab/>
      </w:r>
      <w:r w:rsidR="008B4225">
        <w:rPr>
          <w:rFonts w:ascii="Arial" w:hAnsi="Arial" w:cs="Arial"/>
          <w:bCs/>
          <w:sz w:val="22"/>
          <w:szCs w:val="22"/>
        </w:rPr>
        <w:tab/>
      </w:r>
      <w:r w:rsidR="008B4225">
        <w:rPr>
          <w:rFonts w:ascii="Arial" w:hAnsi="Arial" w:cs="Arial"/>
          <w:bCs/>
          <w:sz w:val="22"/>
          <w:szCs w:val="22"/>
        </w:rPr>
        <w:tab/>
      </w:r>
      <w:r w:rsidR="008B4225">
        <w:rPr>
          <w:rFonts w:ascii="Arial" w:hAnsi="Arial" w:cs="Arial"/>
          <w:bCs/>
          <w:sz w:val="22"/>
          <w:szCs w:val="22"/>
        </w:rPr>
        <w:tab/>
      </w:r>
      <w:r w:rsidR="008B4225">
        <w:rPr>
          <w:rFonts w:ascii="Arial" w:hAnsi="Arial" w:cs="Arial"/>
          <w:bCs/>
          <w:sz w:val="22"/>
          <w:szCs w:val="22"/>
        </w:rPr>
        <w:tab/>
      </w:r>
    </w:p>
    <w:p w:rsidR="008B4225" w:rsidRDefault="008B4225" w:rsidP="008B4225">
      <w:pPr>
        <w:rPr>
          <w:rFonts w:ascii="Arial" w:hAnsi="Arial" w:cs="Arial"/>
        </w:rPr>
      </w:pPr>
    </w:p>
    <w:p w:rsidR="00D11EAE" w:rsidRDefault="00D11EAE" w:rsidP="008B4225">
      <w:pPr>
        <w:rPr>
          <w:rFonts w:ascii="Arial" w:hAnsi="Arial" w:cs="Arial"/>
        </w:rPr>
      </w:pPr>
    </w:p>
    <w:p w:rsidR="00D11EAE" w:rsidRDefault="00D11EAE" w:rsidP="008B4225">
      <w:pPr>
        <w:rPr>
          <w:rFonts w:ascii="Arial" w:hAnsi="Arial" w:cs="Arial"/>
        </w:rPr>
      </w:pPr>
    </w:p>
    <w:p w:rsidR="00D11EAE" w:rsidRDefault="00D11EAE" w:rsidP="008B4225">
      <w:pPr>
        <w:rPr>
          <w:rFonts w:ascii="Arial" w:hAnsi="Arial" w:cs="Arial"/>
        </w:rPr>
      </w:pPr>
    </w:p>
    <w:p w:rsidR="00D11EAE" w:rsidRDefault="00D11EAE" w:rsidP="008B4225">
      <w:pPr>
        <w:rPr>
          <w:rFonts w:ascii="Arial" w:hAnsi="Arial" w:cs="Arial"/>
        </w:rPr>
      </w:pPr>
    </w:p>
    <w:p w:rsidR="00D11EAE" w:rsidRDefault="00D11EAE" w:rsidP="008B4225">
      <w:pPr>
        <w:rPr>
          <w:rFonts w:ascii="Arial" w:hAnsi="Arial" w:cs="Arial"/>
        </w:rPr>
      </w:pPr>
    </w:p>
    <w:p w:rsidR="00D11EAE" w:rsidRDefault="00D11EAE" w:rsidP="008B4225">
      <w:pPr>
        <w:rPr>
          <w:rFonts w:ascii="Arial" w:hAnsi="Arial" w:cs="Arial"/>
        </w:rPr>
      </w:pPr>
    </w:p>
    <w:p w:rsidR="00D11EAE" w:rsidRDefault="00D11EAE" w:rsidP="008B4225">
      <w:pPr>
        <w:rPr>
          <w:rFonts w:ascii="Arial" w:hAnsi="Arial" w:cs="Arial"/>
        </w:rPr>
      </w:pPr>
    </w:p>
    <w:p w:rsidR="00D11EAE" w:rsidRDefault="00D11EAE" w:rsidP="008B4225">
      <w:pPr>
        <w:rPr>
          <w:rFonts w:ascii="Arial" w:hAnsi="Arial" w:cs="Arial"/>
        </w:rPr>
      </w:pPr>
    </w:p>
    <w:p w:rsidR="00D11EAE" w:rsidRDefault="00D11EAE" w:rsidP="008B4225">
      <w:pPr>
        <w:rPr>
          <w:rFonts w:ascii="Arial" w:hAnsi="Arial" w:cs="Arial"/>
        </w:rPr>
      </w:pPr>
    </w:p>
    <w:p w:rsidR="00D11EAE" w:rsidRDefault="00D11EAE" w:rsidP="008B4225">
      <w:pPr>
        <w:rPr>
          <w:rFonts w:ascii="Arial" w:hAnsi="Arial" w:cs="Arial"/>
        </w:rPr>
      </w:pPr>
    </w:p>
    <w:p w:rsidR="00D11EAE" w:rsidRDefault="00D11EAE" w:rsidP="008B4225">
      <w:pPr>
        <w:rPr>
          <w:rFonts w:ascii="Arial" w:hAnsi="Arial" w:cs="Arial"/>
        </w:rPr>
      </w:pPr>
    </w:p>
    <w:p w:rsidR="00D11EAE" w:rsidRDefault="00D11EAE" w:rsidP="008B4225">
      <w:pPr>
        <w:rPr>
          <w:rFonts w:ascii="Arial" w:hAnsi="Arial" w:cs="Arial"/>
        </w:rPr>
      </w:pPr>
    </w:p>
    <w:p w:rsidR="00D11EAE" w:rsidRDefault="00D11EAE" w:rsidP="008B4225">
      <w:pPr>
        <w:rPr>
          <w:rFonts w:ascii="Arial" w:hAnsi="Arial" w:cs="Arial"/>
        </w:rPr>
      </w:pPr>
    </w:p>
    <w:p w:rsidR="00D11EAE" w:rsidRDefault="00D11EAE" w:rsidP="008B4225">
      <w:pPr>
        <w:rPr>
          <w:rFonts w:ascii="Arial" w:hAnsi="Arial" w:cs="Arial"/>
        </w:rPr>
      </w:pPr>
    </w:p>
    <w:p w:rsidR="00D11EAE" w:rsidRDefault="00D11EAE" w:rsidP="008B4225">
      <w:pPr>
        <w:rPr>
          <w:rFonts w:ascii="Arial" w:hAnsi="Arial" w:cs="Arial"/>
        </w:rPr>
      </w:pPr>
    </w:p>
    <w:p w:rsidR="00D11EAE" w:rsidRDefault="00D11EAE" w:rsidP="008B4225">
      <w:pPr>
        <w:rPr>
          <w:rFonts w:ascii="Arial" w:hAnsi="Arial" w:cs="Arial"/>
        </w:rPr>
      </w:pPr>
    </w:p>
    <w:p w:rsidR="00D11EAE" w:rsidRDefault="00D11EAE" w:rsidP="008B4225">
      <w:pPr>
        <w:rPr>
          <w:rFonts w:ascii="Arial" w:hAnsi="Arial" w:cs="Arial"/>
        </w:rPr>
      </w:pPr>
    </w:p>
    <w:p w:rsidR="00D11EAE" w:rsidRDefault="00D11EAE" w:rsidP="008B4225">
      <w:pPr>
        <w:rPr>
          <w:rFonts w:ascii="Arial" w:hAnsi="Arial" w:cs="Arial"/>
        </w:rPr>
      </w:pPr>
    </w:p>
    <w:p w:rsidR="00D11EAE" w:rsidRDefault="00D11EAE" w:rsidP="008B4225">
      <w:pPr>
        <w:rPr>
          <w:rFonts w:ascii="Arial" w:hAnsi="Arial" w:cs="Arial"/>
        </w:rPr>
      </w:pPr>
    </w:p>
    <w:p w:rsidR="00D11EAE" w:rsidRDefault="00D11EAE" w:rsidP="008B4225">
      <w:pPr>
        <w:rPr>
          <w:rFonts w:ascii="Arial" w:hAnsi="Arial" w:cs="Arial"/>
        </w:rPr>
      </w:pPr>
    </w:p>
    <w:p w:rsidR="00D11EAE" w:rsidRDefault="00D11EAE" w:rsidP="008B4225">
      <w:pPr>
        <w:rPr>
          <w:rFonts w:ascii="Arial" w:hAnsi="Arial" w:cs="Arial"/>
        </w:rPr>
      </w:pPr>
    </w:p>
    <w:p w:rsidR="00D11EAE" w:rsidRDefault="00D11EAE" w:rsidP="008B4225">
      <w:pPr>
        <w:rPr>
          <w:rFonts w:ascii="Arial" w:hAnsi="Arial" w:cs="Arial"/>
        </w:rPr>
      </w:pPr>
    </w:p>
    <w:p w:rsidR="00D11EAE" w:rsidRDefault="00D11EAE" w:rsidP="008B4225">
      <w:pPr>
        <w:rPr>
          <w:rFonts w:ascii="Arial" w:hAnsi="Arial" w:cs="Arial"/>
        </w:rPr>
      </w:pPr>
    </w:p>
    <w:p w:rsidR="00D11EAE" w:rsidRDefault="00D11EAE" w:rsidP="008B4225">
      <w:pPr>
        <w:rPr>
          <w:rFonts w:ascii="Arial" w:hAnsi="Arial" w:cs="Arial"/>
        </w:rPr>
      </w:pPr>
    </w:p>
    <w:p w:rsidR="00D11EAE" w:rsidRDefault="00D11EAE" w:rsidP="008B4225">
      <w:pPr>
        <w:rPr>
          <w:rFonts w:ascii="Arial" w:hAnsi="Arial" w:cs="Arial"/>
        </w:rPr>
      </w:pPr>
    </w:p>
    <w:p w:rsidR="00D11EAE" w:rsidRDefault="00D11EAE" w:rsidP="008B4225">
      <w:pPr>
        <w:rPr>
          <w:rFonts w:ascii="Arial" w:hAnsi="Arial" w:cs="Arial"/>
        </w:rPr>
      </w:pPr>
    </w:p>
    <w:p w:rsidR="00D11EAE" w:rsidRDefault="00D11EAE" w:rsidP="008B4225">
      <w:pPr>
        <w:rPr>
          <w:rFonts w:ascii="Arial" w:hAnsi="Arial" w:cs="Arial"/>
        </w:rPr>
      </w:pPr>
    </w:p>
    <w:p w:rsidR="00D11EAE" w:rsidRDefault="00D11EAE" w:rsidP="008B4225">
      <w:pPr>
        <w:rPr>
          <w:rFonts w:ascii="Arial" w:hAnsi="Arial" w:cs="Arial"/>
        </w:rPr>
      </w:pPr>
    </w:p>
    <w:p w:rsidR="00D11EAE" w:rsidRPr="00242096" w:rsidRDefault="00D11EAE" w:rsidP="008B4225">
      <w:pPr>
        <w:rPr>
          <w:rFonts w:ascii="Arial" w:hAnsi="Arial" w:cs="Arial"/>
        </w:rPr>
      </w:pPr>
    </w:p>
    <w:p w:rsidR="008B4225" w:rsidRPr="00242096" w:rsidRDefault="008B4225" w:rsidP="008B4225">
      <w:pPr>
        <w:pStyle w:val="Heading1"/>
        <w:rPr>
          <w:rFonts w:cs="Arial"/>
        </w:rPr>
        <w:sectPr w:rsidR="008B4225" w:rsidRPr="00242096" w:rsidSect="004A3B27">
          <w:headerReference w:type="default" r:id="rId12"/>
          <w:pgSz w:w="11906" w:h="16838"/>
          <w:pgMar w:top="1440" w:right="1361" w:bottom="1440" w:left="1361" w:header="709" w:footer="709" w:gutter="0"/>
          <w:cols w:space="708"/>
          <w:docGrid w:linePitch="360"/>
        </w:sectPr>
      </w:pPr>
    </w:p>
    <w:p w:rsidR="008B4225" w:rsidRPr="00242096" w:rsidRDefault="008B4225" w:rsidP="008B4225">
      <w:pPr>
        <w:pStyle w:val="Heading1"/>
        <w:spacing w:before="0" w:after="200"/>
        <w:rPr>
          <w:rFonts w:cs="Arial"/>
        </w:rPr>
      </w:pPr>
      <w:bookmarkStart w:id="0" w:name="_Toc221269335"/>
      <w:bookmarkStart w:id="1" w:name="_Toc161548633"/>
      <w:bookmarkStart w:id="2" w:name="_Toc161589222"/>
      <w:bookmarkStart w:id="3" w:name="_Toc215975981"/>
      <w:bookmarkStart w:id="4" w:name="_Toc215993530"/>
    </w:p>
    <w:p w:rsidR="00F9358A" w:rsidRPr="00242096" w:rsidRDefault="00F9358A" w:rsidP="00F9358A">
      <w:pPr>
        <w:rPr>
          <w:rFonts w:ascii="Arial" w:hAnsi="Arial" w:cs="Arial"/>
        </w:rPr>
      </w:pPr>
    </w:p>
    <w:p w:rsidR="00F9358A" w:rsidRPr="00242096" w:rsidRDefault="00F9358A" w:rsidP="00F9358A">
      <w:pPr>
        <w:rPr>
          <w:rFonts w:ascii="Arial" w:hAnsi="Arial" w:cs="Arial"/>
        </w:rPr>
      </w:pPr>
    </w:p>
    <w:p w:rsidR="00F9358A" w:rsidRPr="00242096" w:rsidRDefault="00F9358A" w:rsidP="00F9358A">
      <w:pPr>
        <w:rPr>
          <w:rFonts w:ascii="Arial" w:hAnsi="Arial" w:cs="Arial"/>
        </w:rPr>
      </w:pPr>
    </w:p>
    <w:p w:rsidR="00AE36B8" w:rsidRPr="00242096" w:rsidRDefault="00AE36B8" w:rsidP="00F9358A">
      <w:pPr>
        <w:rPr>
          <w:rFonts w:ascii="Arial" w:hAnsi="Arial" w:cs="Arial"/>
        </w:rPr>
      </w:pPr>
    </w:p>
    <w:p w:rsidR="00AE36B8" w:rsidRPr="00242096" w:rsidRDefault="00AE36B8" w:rsidP="00F9358A">
      <w:pPr>
        <w:rPr>
          <w:rFonts w:ascii="Arial" w:hAnsi="Arial" w:cs="Arial"/>
        </w:rPr>
      </w:pPr>
    </w:p>
    <w:p w:rsidR="00AE36B8" w:rsidRPr="00242096" w:rsidRDefault="00AE36B8" w:rsidP="00F9358A">
      <w:pPr>
        <w:rPr>
          <w:rFonts w:ascii="Arial" w:hAnsi="Arial" w:cs="Arial"/>
        </w:rPr>
      </w:pPr>
    </w:p>
    <w:p w:rsidR="00AE36B8" w:rsidRDefault="00AE36B8" w:rsidP="00F9358A">
      <w:pPr>
        <w:rPr>
          <w:rFonts w:ascii="Arial" w:hAnsi="Arial" w:cs="Arial"/>
        </w:rPr>
      </w:pPr>
    </w:p>
    <w:p w:rsidR="00242096" w:rsidRDefault="00242096" w:rsidP="00F9358A">
      <w:pPr>
        <w:rPr>
          <w:rFonts w:ascii="Arial" w:hAnsi="Arial" w:cs="Arial"/>
        </w:rPr>
      </w:pPr>
    </w:p>
    <w:p w:rsidR="00150D81" w:rsidRDefault="00150D81" w:rsidP="00F9358A">
      <w:pPr>
        <w:rPr>
          <w:rFonts w:ascii="Arial" w:hAnsi="Arial" w:cs="Arial"/>
        </w:rPr>
      </w:pPr>
    </w:p>
    <w:p w:rsidR="00242096" w:rsidRDefault="00242096" w:rsidP="00F9358A">
      <w:pPr>
        <w:rPr>
          <w:rFonts w:ascii="Arial" w:hAnsi="Arial" w:cs="Arial"/>
        </w:rPr>
      </w:pPr>
    </w:p>
    <w:p w:rsidR="00242096" w:rsidRPr="00242096" w:rsidRDefault="00242096" w:rsidP="00F9358A">
      <w:pPr>
        <w:rPr>
          <w:rFonts w:ascii="Arial" w:hAnsi="Arial" w:cs="Arial"/>
        </w:rPr>
      </w:pPr>
    </w:p>
    <w:p w:rsidR="00AE36B8" w:rsidRPr="00150D81" w:rsidRDefault="00AE36B8" w:rsidP="00AE36B8">
      <w:pPr>
        <w:rPr>
          <w:rFonts w:ascii="Arial" w:hAnsi="Arial" w:cs="Arial"/>
          <w:sz w:val="16"/>
          <w:szCs w:val="16"/>
        </w:rPr>
      </w:pPr>
      <w:r w:rsidRPr="00150D81">
        <w:rPr>
          <w:rFonts w:ascii="Arial" w:hAnsi="Arial" w:cs="Arial"/>
          <w:sz w:val="16"/>
          <w:szCs w:val="16"/>
        </w:rPr>
        <w:t xml:space="preserve">ISBN </w:t>
      </w:r>
      <w:r w:rsidR="00150D81" w:rsidRPr="00150D81">
        <w:rPr>
          <w:rFonts w:ascii="Arial" w:hAnsi="Arial" w:cs="Arial"/>
          <w:sz w:val="16"/>
          <w:szCs w:val="16"/>
        </w:rPr>
        <w:t xml:space="preserve">978-0-478-10763-0 </w:t>
      </w:r>
      <w:r w:rsidRPr="00150D81">
        <w:rPr>
          <w:rFonts w:ascii="Arial" w:hAnsi="Arial" w:cs="Arial"/>
          <w:sz w:val="16"/>
          <w:szCs w:val="16"/>
        </w:rPr>
        <w:t>(PDF)</w:t>
      </w:r>
    </w:p>
    <w:p w:rsidR="00AE36B8" w:rsidRPr="00150D81" w:rsidRDefault="00AE36B8" w:rsidP="00AE36B8">
      <w:pPr>
        <w:rPr>
          <w:rFonts w:ascii="Arial" w:hAnsi="Arial" w:cs="Arial"/>
          <w:sz w:val="16"/>
          <w:szCs w:val="16"/>
        </w:rPr>
      </w:pPr>
      <w:r w:rsidRPr="00150D81">
        <w:rPr>
          <w:rFonts w:ascii="Arial" w:hAnsi="Arial" w:cs="Arial"/>
          <w:sz w:val="16"/>
          <w:szCs w:val="16"/>
        </w:rPr>
        <w:t xml:space="preserve">ISBN </w:t>
      </w:r>
      <w:r w:rsidR="00150D81" w:rsidRPr="00150D81">
        <w:rPr>
          <w:rFonts w:ascii="Arial" w:hAnsi="Arial" w:cs="Arial"/>
          <w:sz w:val="16"/>
          <w:szCs w:val="16"/>
        </w:rPr>
        <w:t xml:space="preserve">978-0-478-10764-7 </w:t>
      </w:r>
      <w:r w:rsidRPr="00150D81">
        <w:rPr>
          <w:rFonts w:ascii="Arial" w:hAnsi="Arial" w:cs="Arial"/>
          <w:sz w:val="16"/>
          <w:szCs w:val="16"/>
        </w:rPr>
        <w:t>(HTML)</w:t>
      </w:r>
    </w:p>
    <w:p w:rsidR="002927A1" w:rsidRDefault="002927A1" w:rsidP="00AE36B8">
      <w:pPr>
        <w:rPr>
          <w:rFonts w:ascii="Arial" w:hAnsi="Arial" w:cs="Arial"/>
          <w:sz w:val="16"/>
          <w:szCs w:val="16"/>
        </w:rPr>
      </w:pPr>
    </w:p>
    <w:p w:rsidR="00150D81" w:rsidRPr="00242096" w:rsidRDefault="00150D81" w:rsidP="00AE36B8">
      <w:pPr>
        <w:rPr>
          <w:rFonts w:ascii="Arial" w:hAnsi="Arial" w:cs="Arial"/>
          <w:sz w:val="16"/>
          <w:szCs w:val="16"/>
        </w:rPr>
      </w:pPr>
    </w:p>
    <w:p w:rsidR="00F9358A" w:rsidRPr="00242096" w:rsidRDefault="00F9358A" w:rsidP="00F9358A">
      <w:pPr>
        <w:rPr>
          <w:rFonts w:ascii="Arial" w:hAnsi="Arial" w:cs="Arial"/>
        </w:rPr>
      </w:pPr>
    </w:p>
    <w:p w:rsidR="00F9358A" w:rsidRPr="00242096" w:rsidRDefault="00EA7ED9" w:rsidP="00B5606A">
      <w:pPr>
        <w:spacing w:before="80"/>
        <w:jc w:val="left"/>
        <w:rPr>
          <w:rFonts w:ascii="Arial" w:hAnsi="Arial" w:cs="Arial"/>
          <w:sz w:val="14"/>
          <w:szCs w:val="14"/>
        </w:rPr>
      </w:pPr>
      <w:bookmarkStart w:id="5" w:name="_Toc237341519"/>
      <w:bookmarkStart w:id="6" w:name="_Toc237341895"/>
      <w:r>
        <w:rPr>
          <w:rFonts w:ascii="Arial" w:hAnsi="Arial" w:cs="Arial"/>
          <w:noProof/>
          <w:sz w:val="14"/>
          <w:szCs w:val="14"/>
          <w:lang w:eastAsia="en-NZ"/>
        </w:rPr>
        <w:drawing>
          <wp:anchor distT="0" distB="0" distL="114300" distR="114300" simplePos="0" relativeHeight="251657216" behindDoc="1" locked="0" layoutInCell="1" allowOverlap="1" wp14:anchorId="42A03E4A" wp14:editId="18827E5E">
            <wp:simplePos x="0" y="0"/>
            <wp:positionH relativeFrom="column">
              <wp:posOffset>3175</wp:posOffset>
            </wp:positionH>
            <wp:positionV relativeFrom="paragraph">
              <wp:posOffset>60325</wp:posOffset>
            </wp:positionV>
            <wp:extent cx="682625" cy="232410"/>
            <wp:effectExtent l="0" t="0" r="3175" b="0"/>
            <wp:wrapSquare wrapText="bothSides"/>
            <wp:docPr id="31" name="Picture 1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2625" cy="232410"/>
                    </a:xfrm>
                    <a:prstGeom prst="rect">
                      <a:avLst/>
                    </a:prstGeom>
                    <a:noFill/>
                    <a:ln>
                      <a:noFill/>
                    </a:ln>
                  </pic:spPr>
                </pic:pic>
              </a:graphicData>
            </a:graphic>
            <wp14:sizeRelH relativeFrom="page">
              <wp14:pctWidth>0</wp14:pctWidth>
            </wp14:sizeRelH>
            <wp14:sizeRelV relativeFrom="page">
              <wp14:pctHeight>0</wp14:pctHeight>
            </wp14:sizeRelV>
          </wp:anchor>
        </w:drawing>
      </w:r>
      <w:r w:rsidR="002F6562" w:rsidRPr="00242096">
        <w:rPr>
          <w:rFonts w:ascii="Arial" w:hAnsi="Arial" w:cs="Arial"/>
          <w:sz w:val="14"/>
          <w:szCs w:val="14"/>
        </w:rPr>
        <w:t xml:space="preserve">Crown copyright ©. </w:t>
      </w:r>
      <w:r w:rsidR="00F9358A" w:rsidRPr="00242096">
        <w:rPr>
          <w:rFonts w:ascii="Arial" w:hAnsi="Arial" w:cs="Arial"/>
          <w:sz w:val="14"/>
          <w:szCs w:val="14"/>
        </w:rPr>
        <w:t xml:space="preserve">This </w:t>
      </w:r>
      <w:r w:rsidR="002F6562" w:rsidRPr="00242096">
        <w:rPr>
          <w:rFonts w:ascii="Arial" w:hAnsi="Arial" w:cs="Arial"/>
          <w:sz w:val="14"/>
          <w:szCs w:val="14"/>
        </w:rPr>
        <w:t xml:space="preserve">copyright </w:t>
      </w:r>
      <w:r w:rsidR="00F9358A" w:rsidRPr="00242096">
        <w:rPr>
          <w:rFonts w:ascii="Arial" w:hAnsi="Arial" w:cs="Arial"/>
          <w:sz w:val="14"/>
          <w:szCs w:val="14"/>
        </w:rPr>
        <w:t xml:space="preserve">work is licensed under the Creative Commons </w:t>
      </w:r>
      <w:r w:rsidR="00E064E5" w:rsidRPr="00E064E5">
        <w:rPr>
          <w:rFonts w:ascii="Arial" w:hAnsi="Arial" w:cs="Arial"/>
          <w:sz w:val="14"/>
          <w:szCs w:val="14"/>
        </w:rPr>
        <w:t xml:space="preserve">Attribution 4.0 International </w:t>
      </w:r>
      <w:r w:rsidR="009A6538" w:rsidRPr="00242096">
        <w:rPr>
          <w:rFonts w:ascii="Arial" w:hAnsi="Arial" w:cs="Arial"/>
          <w:sz w:val="14"/>
          <w:szCs w:val="14"/>
        </w:rPr>
        <w:t>licenc</w:t>
      </w:r>
      <w:r w:rsidR="00F9358A" w:rsidRPr="00242096">
        <w:rPr>
          <w:rFonts w:ascii="Arial" w:hAnsi="Arial" w:cs="Arial"/>
          <w:sz w:val="14"/>
          <w:szCs w:val="14"/>
        </w:rPr>
        <w:t xml:space="preserve">e. In essence, you are free to copy, distribute and adapt the work, as long as you attribute the work to the </w:t>
      </w:r>
      <w:r w:rsidR="00E064E5">
        <w:rPr>
          <w:rFonts w:ascii="Arial" w:hAnsi="Arial" w:cs="Arial"/>
          <w:sz w:val="14"/>
          <w:szCs w:val="14"/>
        </w:rPr>
        <w:t xml:space="preserve">New Zealand Government </w:t>
      </w:r>
      <w:r w:rsidR="00F9358A" w:rsidRPr="00242096">
        <w:rPr>
          <w:rFonts w:ascii="Arial" w:hAnsi="Arial" w:cs="Arial"/>
          <w:sz w:val="14"/>
          <w:szCs w:val="14"/>
        </w:rPr>
        <w:t xml:space="preserve">and abide by the other licence terms. To view a copy of this licence, visit </w:t>
      </w:r>
      <w:hyperlink r:id="rId15" w:history="1">
        <w:r w:rsidR="00E064E5" w:rsidRPr="00A3424A">
          <w:rPr>
            <w:rStyle w:val="Hyperlink"/>
            <w:rFonts w:cs="Arial"/>
            <w:sz w:val="14"/>
            <w:szCs w:val="14"/>
          </w:rPr>
          <w:t>http://creativecommons.org/licenses/by/4.0/</w:t>
        </w:r>
      </w:hyperlink>
      <w:r w:rsidR="00E064E5">
        <w:rPr>
          <w:rFonts w:ascii="Arial" w:hAnsi="Arial" w:cs="Arial"/>
          <w:sz w:val="14"/>
          <w:szCs w:val="14"/>
        </w:rPr>
        <w:t xml:space="preserve">. </w:t>
      </w:r>
      <w:bookmarkEnd w:id="5"/>
      <w:bookmarkEnd w:id="6"/>
      <w:r w:rsidR="006C7E39" w:rsidRPr="00242096">
        <w:rPr>
          <w:rFonts w:ascii="Arial" w:hAnsi="Arial" w:cs="Arial"/>
          <w:sz w:val="14"/>
          <w:szCs w:val="14"/>
        </w:rPr>
        <w:t xml:space="preserve">Please note that neither </w:t>
      </w:r>
      <w:r w:rsidR="009D0F59">
        <w:rPr>
          <w:rFonts w:ascii="Arial" w:hAnsi="Arial" w:cs="Arial"/>
          <w:sz w:val="14"/>
          <w:szCs w:val="14"/>
        </w:rPr>
        <w:t>the New Zealand Government</w:t>
      </w:r>
      <w:r w:rsidR="006C7E39" w:rsidRPr="00242096">
        <w:rPr>
          <w:rFonts w:ascii="Arial" w:hAnsi="Arial" w:cs="Arial"/>
          <w:sz w:val="14"/>
          <w:szCs w:val="14"/>
        </w:rPr>
        <w:t xml:space="preserve"> emblem nor the New Zealand Government logo may be used in any way which infringes any provision of the </w:t>
      </w:r>
      <w:hyperlink r:id="rId16" w:anchor="dlm52216" w:history="1">
        <w:r w:rsidR="006C7E39" w:rsidRPr="00242096">
          <w:rPr>
            <w:rStyle w:val="Hyperlink"/>
            <w:rFonts w:cs="Arial"/>
            <w:sz w:val="14"/>
            <w:szCs w:val="14"/>
          </w:rPr>
          <w:t>Flags, Emblems, and Names Protection Act 1981</w:t>
        </w:r>
      </w:hyperlink>
      <w:r w:rsidR="00E754DC" w:rsidRPr="00242096">
        <w:rPr>
          <w:rFonts w:ascii="Arial" w:hAnsi="Arial" w:cs="Arial"/>
        </w:rPr>
        <w:t xml:space="preserve"> </w:t>
      </w:r>
      <w:r w:rsidR="002F6562" w:rsidRPr="00242096">
        <w:rPr>
          <w:rFonts w:ascii="Arial" w:hAnsi="Arial" w:cs="Arial"/>
          <w:sz w:val="14"/>
          <w:szCs w:val="14"/>
        </w:rPr>
        <w:t xml:space="preserve">or would infringe such provision if the relevant use occurred within New Zealand. </w:t>
      </w:r>
      <w:r w:rsidR="00E754DC" w:rsidRPr="00242096">
        <w:rPr>
          <w:rFonts w:ascii="Arial" w:hAnsi="Arial" w:cs="Arial"/>
          <w:sz w:val="14"/>
          <w:szCs w:val="14"/>
        </w:rPr>
        <w:t xml:space="preserve">Attribution to </w:t>
      </w:r>
      <w:r w:rsidR="00D378FA" w:rsidRPr="00242096">
        <w:rPr>
          <w:rFonts w:ascii="Arial" w:hAnsi="Arial" w:cs="Arial"/>
          <w:sz w:val="14"/>
          <w:szCs w:val="14"/>
        </w:rPr>
        <w:t xml:space="preserve">the </w:t>
      </w:r>
      <w:r w:rsidR="00E064E5">
        <w:rPr>
          <w:rFonts w:ascii="Arial" w:hAnsi="Arial" w:cs="Arial"/>
          <w:sz w:val="14"/>
          <w:szCs w:val="14"/>
        </w:rPr>
        <w:t>New Zealand Government</w:t>
      </w:r>
      <w:r w:rsidR="00E754DC" w:rsidRPr="00242096">
        <w:rPr>
          <w:rFonts w:ascii="Arial" w:hAnsi="Arial" w:cs="Arial"/>
          <w:sz w:val="14"/>
          <w:szCs w:val="14"/>
        </w:rPr>
        <w:t xml:space="preserve"> should be in written form and not by reproduction of </w:t>
      </w:r>
      <w:r w:rsidR="00E064E5">
        <w:rPr>
          <w:rFonts w:ascii="Arial" w:hAnsi="Arial" w:cs="Arial"/>
          <w:sz w:val="14"/>
          <w:szCs w:val="14"/>
        </w:rPr>
        <w:t xml:space="preserve">any </w:t>
      </w:r>
      <w:r w:rsidR="00E754DC" w:rsidRPr="00242096">
        <w:rPr>
          <w:rFonts w:ascii="Arial" w:hAnsi="Arial" w:cs="Arial"/>
          <w:sz w:val="14"/>
          <w:szCs w:val="14"/>
        </w:rPr>
        <w:t xml:space="preserve">emblem or </w:t>
      </w:r>
      <w:r w:rsidR="00E064E5">
        <w:rPr>
          <w:rFonts w:ascii="Arial" w:hAnsi="Arial" w:cs="Arial"/>
          <w:sz w:val="14"/>
          <w:szCs w:val="14"/>
        </w:rPr>
        <w:t xml:space="preserve">the </w:t>
      </w:r>
      <w:r w:rsidR="00E754DC" w:rsidRPr="00242096">
        <w:rPr>
          <w:rFonts w:ascii="Arial" w:hAnsi="Arial" w:cs="Arial"/>
          <w:sz w:val="14"/>
          <w:szCs w:val="14"/>
        </w:rPr>
        <w:t>New Zealand Government logo.</w:t>
      </w:r>
    </w:p>
    <w:p w:rsidR="001B2B7E" w:rsidRPr="00242096" w:rsidRDefault="001B2B7E" w:rsidP="00F9358A">
      <w:pPr>
        <w:rPr>
          <w:rFonts w:ascii="Arial" w:hAnsi="Arial" w:cs="Arial"/>
        </w:rPr>
        <w:sectPr w:rsidR="001B2B7E" w:rsidRPr="00242096" w:rsidSect="004A3B27">
          <w:footerReference w:type="default" r:id="rId17"/>
          <w:type w:val="continuous"/>
          <w:pgSz w:w="11906" w:h="16838" w:code="9"/>
          <w:pgMar w:top="1361" w:right="1361" w:bottom="1361" w:left="1361" w:header="709" w:footer="709" w:gutter="0"/>
          <w:pgNumType w:fmt="lowerRoman" w:start="1"/>
          <w:cols w:space="708"/>
          <w:docGrid w:linePitch="360"/>
        </w:sectPr>
      </w:pPr>
    </w:p>
    <w:p w:rsidR="00DA63CA" w:rsidRPr="00DA63CA" w:rsidRDefault="00DA63CA" w:rsidP="00DA63CA">
      <w:pPr>
        <w:pStyle w:val="Heading1"/>
        <w:rPr>
          <w:rFonts w:cs="Arial"/>
          <w:sz w:val="28"/>
        </w:rPr>
      </w:pPr>
      <w:bookmarkStart w:id="7" w:name="_Toc225054141"/>
      <w:bookmarkStart w:id="8" w:name="_Toc110267103"/>
      <w:bookmarkStart w:id="9" w:name="_Toc110267237"/>
      <w:bookmarkStart w:id="10" w:name="_Toc236448142"/>
      <w:bookmarkStart w:id="11" w:name="_Toc236537439"/>
      <w:bookmarkStart w:id="12" w:name="_Toc237341520"/>
      <w:bookmarkStart w:id="13" w:name="_Toc237341896"/>
      <w:bookmarkStart w:id="14" w:name="_Toc237840574"/>
      <w:bookmarkStart w:id="15" w:name="_Toc257798975"/>
      <w:bookmarkStart w:id="16" w:name="_Toc257820512"/>
      <w:bookmarkStart w:id="17" w:name="_Toc259778251"/>
      <w:bookmarkStart w:id="18" w:name="_Toc269039934"/>
      <w:r w:rsidRPr="00DA63CA">
        <w:rPr>
          <w:rFonts w:cs="Arial"/>
          <w:sz w:val="28"/>
        </w:rPr>
        <w:lastRenderedPageBreak/>
        <w:t xml:space="preserve">NZGOAL 2 </w:t>
      </w:r>
      <w:proofErr w:type="spellStart"/>
      <w:r w:rsidRPr="00DA63CA">
        <w:rPr>
          <w:rFonts w:cs="Arial"/>
          <w:sz w:val="28"/>
        </w:rPr>
        <w:t>Changelog</w:t>
      </w:r>
      <w:proofErr w:type="spellEnd"/>
      <w:r w:rsidRPr="00DA63CA">
        <w:rPr>
          <w:rFonts w:cs="Arial"/>
          <w:sz w:val="28"/>
        </w:rPr>
        <w:t xml:space="preserve"> - </w:t>
      </w:r>
      <w:r w:rsidR="00795C24">
        <w:rPr>
          <w:rFonts w:cs="Arial"/>
          <w:sz w:val="28"/>
        </w:rPr>
        <w:t>December</w:t>
      </w:r>
      <w:r w:rsidRPr="00DA63CA">
        <w:rPr>
          <w:rFonts w:cs="Arial"/>
          <w:sz w:val="28"/>
        </w:rPr>
        <w:t xml:space="preserve"> 2014</w:t>
      </w:r>
    </w:p>
    <w:p w:rsidR="00DA63CA" w:rsidRPr="00DA63CA" w:rsidRDefault="00DA63CA" w:rsidP="00DA63CA">
      <w:pPr>
        <w:jc w:val="left"/>
        <w:rPr>
          <w:rFonts w:ascii="Arial" w:hAnsi="Arial" w:cs="Arial"/>
          <w:sz w:val="21"/>
          <w:szCs w:val="21"/>
        </w:rPr>
      </w:pPr>
    </w:p>
    <w:p w:rsidR="00DA63CA" w:rsidRPr="00DA63CA" w:rsidRDefault="00DA63CA" w:rsidP="00DA63CA">
      <w:pPr>
        <w:jc w:val="left"/>
        <w:rPr>
          <w:rFonts w:ascii="Arial" w:hAnsi="Arial" w:cs="Arial"/>
          <w:sz w:val="21"/>
          <w:szCs w:val="21"/>
        </w:rPr>
      </w:pPr>
      <w:r w:rsidRPr="00DA63CA">
        <w:rPr>
          <w:rFonts w:ascii="Arial" w:hAnsi="Arial" w:cs="Arial"/>
          <w:sz w:val="21"/>
          <w:szCs w:val="21"/>
        </w:rPr>
        <w:t xml:space="preserve">Version 1 of NZGOAL was released in 2010. Version 2 was finalised in </w:t>
      </w:r>
      <w:r w:rsidR="00795C24">
        <w:rPr>
          <w:rFonts w:ascii="Arial" w:hAnsi="Arial" w:cs="Arial"/>
          <w:sz w:val="21"/>
          <w:szCs w:val="21"/>
        </w:rPr>
        <w:t>December</w:t>
      </w:r>
      <w:r w:rsidRPr="00DA63CA">
        <w:rPr>
          <w:rFonts w:ascii="Arial" w:hAnsi="Arial" w:cs="Arial"/>
          <w:sz w:val="21"/>
          <w:szCs w:val="21"/>
        </w:rPr>
        <w:t xml:space="preserve"> 2014. This </w:t>
      </w:r>
      <w:proofErr w:type="spellStart"/>
      <w:r w:rsidRPr="00DA63CA">
        <w:rPr>
          <w:rFonts w:ascii="Arial" w:hAnsi="Arial" w:cs="Arial"/>
          <w:sz w:val="21"/>
          <w:szCs w:val="21"/>
        </w:rPr>
        <w:t>changelog</w:t>
      </w:r>
      <w:proofErr w:type="spellEnd"/>
      <w:r w:rsidRPr="00DA63CA">
        <w:rPr>
          <w:rFonts w:ascii="Arial" w:hAnsi="Arial" w:cs="Arial"/>
          <w:sz w:val="21"/>
          <w:szCs w:val="21"/>
        </w:rPr>
        <w:t xml:space="preserve"> summarises the changes in version 2:</w:t>
      </w:r>
    </w:p>
    <w:p w:rsidR="00DA63CA" w:rsidRPr="00DA63CA" w:rsidRDefault="00DA63CA" w:rsidP="00DA63CA">
      <w:pPr>
        <w:jc w:val="left"/>
        <w:rPr>
          <w:rFonts w:ascii="Arial" w:hAnsi="Arial" w:cs="Arial"/>
          <w:sz w:val="21"/>
          <w:szCs w:val="21"/>
        </w:rPr>
      </w:pPr>
    </w:p>
    <w:p w:rsidR="00DA63CA" w:rsidRPr="00DA63CA" w:rsidRDefault="00DA63CA" w:rsidP="00DA63CA">
      <w:pPr>
        <w:pStyle w:val="ListParagraph"/>
        <w:numPr>
          <w:ilvl w:val="0"/>
          <w:numId w:val="126"/>
        </w:numPr>
        <w:ind w:left="360"/>
        <w:jc w:val="left"/>
        <w:rPr>
          <w:rFonts w:ascii="Arial" w:hAnsi="Arial" w:cs="Arial"/>
          <w:sz w:val="21"/>
          <w:szCs w:val="21"/>
        </w:rPr>
      </w:pPr>
      <w:r w:rsidRPr="00DA63CA">
        <w:rPr>
          <w:rFonts w:ascii="Arial" w:hAnsi="Arial" w:cs="Arial"/>
          <w:sz w:val="21"/>
          <w:szCs w:val="21"/>
        </w:rPr>
        <w:t>Removal of State Services Commission branding.</w:t>
      </w:r>
    </w:p>
    <w:p w:rsidR="00DA63CA" w:rsidRPr="00DA63CA" w:rsidRDefault="00DA63CA" w:rsidP="00DA63CA">
      <w:pPr>
        <w:jc w:val="left"/>
        <w:rPr>
          <w:rFonts w:ascii="Arial" w:hAnsi="Arial" w:cs="Arial"/>
          <w:sz w:val="21"/>
          <w:szCs w:val="21"/>
        </w:rPr>
      </w:pPr>
    </w:p>
    <w:p w:rsidR="00DA63CA" w:rsidRPr="00DA63CA" w:rsidRDefault="00DA63CA" w:rsidP="00DA63CA">
      <w:pPr>
        <w:pStyle w:val="ListParagraph"/>
        <w:numPr>
          <w:ilvl w:val="0"/>
          <w:numId w:val="126"/>
        </w:numPr>
        <w:ind w:left="360"/>
        <w:jc w:val="left"/>
        <w:rPr>
          <w:rFonts w:ascii="Arial" w:hAnsi="Arial" w:cs="Arial"/>
          <w:sz w:val="21"/>
          <w:szCs w:val="21"/>
        </w:rPr>
      </w:pPr>
      <w:r w:rsidRPr="00DA63CA">
        <w:rPr>
          <w:rFonts w:ascii="Arial" w:hAnsi="Arial" w:cs="Arial"/>
          <w:sz w:val="21"/>
          <w:szCs w:val="21"/>
        </w:rPr>
        <w:t xml:space="preserve">Removal of certain content to simplify NZGOAL and make it more digestible, including shifting the more detailed summary of key aspects of New Zealand copyright law to a new and separate NZGOAL Copyright Guide, available on ict.govt.nz. </w:t>
      </w:r>
    </w:p>
    <w:p w:rsidR="00DA63CA" w:rsidRPr="00DA63CA" w:rsidRDefault="00DA63CA" w:rsidP="00DA63CA">
      <w:pPr>
        <w:jc w:val="left"/>
        <w:rPr>
          <w:rFonts w:ascii="Arial" w:hAnsi="Arial" w:cs="Arial"/>
          <w:sz w:val="21"/>
          <w:szCs w:val="21"/>
        </w:rPr>
      </w:pPr>
    </w:p>
    <w:p w:rsidR="00DA63CA" w:rsidRPr="00DA63CA" w:rsidRDefault="00DA63CA" w:rsidP="00DA63CA">
      <w:pPr>
        <w:pStyle w:val="ListParagraph"/>
        <w:numPr>
          <w:ilvl w:val="0"/>
          <w:numId w:val="126"/>
        </w:numPr>
        <w:ind w:left="360"/>
        <w:jc w:val="left"/>
        <w:rPr>
          <w:rFonts w:ascii="Arial" w:hAnsi="Arial" w:cs="Arial"/>
          <w:sz w:val="21"/>
          <w:szCs w:val="21"/>
        </w:rPr>
      </w:pPr>
      <w:r w:rsidRPr="00DA63CA">
        <w:rPr>
          <w:rFonts w:ascii="Arial" w:hAnsi="Arial" w:cs="Arial"/>
          <w:sz w:val="21"/>
          <w:szCs w:val="21"/>
        </w:rPr>
        <w:t>Updating code samples for online Creative Commons licensing of copyright works to HTML 5.</w:t>
      </w:r>
    </w:p>
    <w:p w:rsidR="00DA63CA" w:rsidRPr="00DA63CA" w:rsidRDefault="00DA63CA" w:rsidP="00DA63CA">
      <w:pPr>
        <w:jc w:val="left"/>
        <w:rPr>
          <w:rFonts w:ascii="Arial" w:hAnsi="Arial" w:cs="Arial"/>
          <w:sz w:val="21"/>
          <w:szCs w:val="21"/>
        </w:rPr>
      </w:pPr>
    </w:p>
    <w:p w:rsidR="00DA63CA" w:rsidRPr="00DA63CA" w:rsidRDefault="00DA63CA" w:rsidP="00DA63CA">
      <w:pPr>
        <w:pStyle w:val="ListParagraph"/>
        <w:numPr>
          <w:ilvl w:val="0"/>
          <w:numId w:val="126"/>
        </w:numPr>
        <w:ind w:left="360"/>
        <w:jc w:val="left"/>
        <w:rPr>
          <w:rFonts w:ascii="Arial" w:hAnsi="Arial" w:cs="Arial"/>
          <w:sz w:val="21"/>
          <w:szCs w:val="21"/>
        </w:rPr>
      </w:pPr>
      <w:r w:rsidRPr="00DA63CA">
        <w:rPr>
          <w:rFonts w:ascii="Arial" w:hAnsi="Arial" w:cs="Arial"/>
          <w:sz w:val="21"/>
          <w:szCs w:val="21"/>
        </w:rPr>
        <w:t>Recommending agency use of Creative Commons 4.0 International licences in preference to the Creative Commons 3.0 New Zealand licences (no retrospective licensing required).</w:t>
      </w:r>
    </w:p>
    <w:p w:rsidR="00DA63CA" w:rsidRPr="00DA63CA" w:rsidRDefault="00DA63CA" w:rsidP="00DA63CA">
      <w:pPr>
        <w:jc w:val="left"/>
        <w:rPr>
          <w:rFonts w:ascii="Arial" w:hAnsi="Arial" w:cs="Arial"/>
          <w:sz w:val="21"/>
          <w:szCs w:val="21"/>
        </w:rPr>
      </w:pPr>
    </w:p>
    <w:p w:rsidR="00DA63CA" w:rsidRPr="00DA63CA" w:rsidRDefault="00DA63CA" w:rsidP="00DA63CA">
      <w:pPr>
        <w:pStyle w:val="ListParagraph"/>
        <w:numPr>
          <w:ilvl w:val="0"/>
          <w:numId w:val="126"/>
        </w:numPr>
        <w:ind w:left="360"/>
        <w:jc w:val="left"/>
        <w:rPr>
          <w:rFonts w:ascii="Arial" w:hAnsi="Arial" w:cs="Arial"/>
          <w:sz w:val="21"/>
          <w:szCs w:val="21"/>
        </w:rPr>
      </w:pPr>
      <w:r w:rsidRPr="00DA63CA">
        <w:rPr>
          <w:rFonts w:ascii="Arial" w:hAnsi="Arial" w:cs="Arial"/>
          <w:sz w:val="21"/>
          <w:szCs w:val="21"/>
        </w:rPr>
        <w:t>Updating of paragraph on status of NZGOAL to better reflect wording of Cabinet minute.</w:t>
      </w:r>
    </w:p>
    <w:p w:rsidR="00DA63CA" w:rsidRPr="00DA63CA" w:rsidRDefault="00DA63CA" w:rsidP="00DA63CA">
      <w:pPr>
        <w:jc w:val="left"/>
        <w:rPr>
          <w:rFonts w:ascii="Arial" w:hAnsi="Arial" w:cs="Arial"/>
          <w:sz w:val="21"/>
          <w:szCs w:val="21"/>
        </w:rPr>
      </w:pPr>
    </w:p>
    <w:p w:rsidR="00DA63CA" w:rsidRPr="00DA63CA" w:rsidRDefault="00DA63CA" w:rsidP="00DA63CA">
      <w:pPr>
        <w:pStyle w:val="ListParagraph"/>
        <w:numPr>
          <w:ilvl w:val="0"/>
          <w:numId w:val="126"/>
        </w:numPr>
        <w:ind w:left="360"/>
        <w:jc w:val="left"/>
        <w:rPr>
          <w:rFonts w:ascii="Arial" w:hAnsi="Arial" w:cs="Arial"/>
          <w:sz w:val="21"/>
          <w:szCs w:val="21"/>
        </w:rPr>
      </w:pPr>
      <w:r w:rsidRPr="00DA63CA">
        <w:rPr>
          <w:rFonts w:ascii="Arial" w:hAnsi="Arial" w:cs="Arial"/>
          <w:sz w:val="21"/>
          <w:szCs w:val="21"/>
        </w:rPr>
        <w:t>Insertion of new paragraph on the Declaration on Open and Transparent Government and its relevance to NZGOAL.</w:t>
      </w:r>
    </w:p>
    <w:p w:rsidR="00DA63CA" w:rsidRPr="00DA63CA" w:rsidRDefault="00DA63CA" w:rsidP="00DA63CA">
      <w:pPr>
        <w:jc w:val="left"/>
        <w:rPr>
          <w:rFonts w:ascii="Arial" w:hAnsi="Arial" w:cs="Arial"/>
          <w:sz w:val="21"/>
          <w:szCs w:val="21"/>
        </w:rPr>
      </w:pPr>
    </w:p>
    <w:p w:rsidR="00DA63CA" w:rsidRPr="00DA63CA" w:rsidRDefault="00DA63CA" w:rsidP="00DA63CA">
      <w:pPr>
        <w:pStyle w:val="ListParagraph"/>
        <w:numPr>
          <w:ilvl w:val="0"/>
          <w:numId w:val="126"/>
        </w:numPr>
        <w:ind w:left="360"/>
        <w:jc w:val="left"/>
        <w:rPr>
          <w:rFonts w:ascii="Arial" w:hAnsi="Arial" w:cs="Arial"/>
          <w:sz w:val="21"/>
          <w:szCs w:val="21"/>
        </w:rPr>
      </w:pPr>
      <w:r w:rsidRPr="00DA63CA">
        <w:rPr>
          <w:rFonts w:ascii="Arial" w:hAnsi="Arial" w:cs="Arial"/>
          <w:sz w:val="21"/>
          <w:szCs w:val="21"/>
        </w:rPr>
        <w:t>Updating of "Attribution requirements for datasets" Policy Principle to accommodate the Creative Commons 4.0 International licences.</w:t>
      </w:r>
    </w:p>
    <w:p w:rsidR="00DA63CA" w:rsidRPr="00DA63CA" w:rsidRDefault="00DA63CA" w:rsidP="00DA63CA">
      <w:pPr>
        <w:jc w:val="left"/>
        <w:rPr>
          <w:rFonts w:ascii="Arial" w:hAnsi="Arial" w:cs="Arial"/>
          <w:sz w:val="21"/>
          <w:szCs w:val="21"/>
        </w:rPr>
      </w:pPr>
    </w:p>
    <w:p w:rsidR="00DA63CA" w:rsidRPr="00DA63CA" w:rsidRDefault="00DA63CA" w:rsidP="00DA63CA">
      <w:pPr>
        <w:pStyle w:val="ListParagraph"/>
        <w:numPr>
          <w:ilvl w:val="0"/>
          <w:numId w:val="126"/>
        </w:numPr>
        <w:ind w:left="360"/>
        <w:jc w:val="left"/>
        <w:rPr>
          <w:rFonts w:ascii="Arial" w:hAnsi="Arial" w:cs="Arial"/>
          <w:sz w:val="21"/>
          <w:szCs w:val="21"/>
        </w:rPr>
      </w:pPr>
      <w:r w:rsidRPr="00DA63CA">
        <w:rPr>
          <w:rFonts w:ascii="Arial" w:hAnsi="Arial" w:cs="Arial"/>
          <w:sz w:val="21"/>
          <w:szCs w:val="21"/>
        </w:rPr>
        <w:t>Insertion of additional paragraphs on the "Respect moral rights" Policy Principle that simplify agency consideration of moral rights issues. Equivalent simplification of Stage 5 (Moral rights check) of the NZGOAL Review and Release Process.</w:t>
      </w:r>
    </w:p>
    <w:p w:rsidR="00DA63CA" w:rsidRPr="00DA63CA" w:rsidRDefault="00DA63CA" w:rsidP="00DA63CA">
      <w:pPr>
        <w:jc w:val="left"/>
        <w:rPr>
          <w:rFonts w:ascii="Arial" w:hAnsi="Arial" w:cs="Arial"/>
          <w:sz w:val="21"/>
          <w:szCs w:val="21"/>
        </w:rPr>
      </w:pPr>
    </w:p>
    <w:p w:rsidR="00DA63CA" w:rsidRPr="00DA63CA" w:rsidRDefault="00DA63CA" w:rsidP="00DA63CA">
      <w:pPr>
        <w:pStyle w:val="ListParagraph"/>
        <w:numPr>
          <w:ilvl w:val="0"/>
          <w:numId w:val="126"/>
        </w:numPr>
        <w:ind w:left="360"/>
        <w:jc w:val="left"/>
        <w:rPr>
          <w:rFonts w:ascii="Arial" w:hAnsi="Arial" w:cs="Arial"/>
          <w:sz w:val="21"/>
          <w:szCs w:val="21"/>
        </w:rPr>
      </w:pPr>
      <w:r w:rsidRPr="00DA63CA">
        <w:rPr>
          <w:rFonts w:ascii="Arial" w:hAnsi="Arial" w:cs="Arial"/>
          <w:sz w:val="21"/>
          <w:szCs w:val="21"/>
        </w:rPr>
        <w:t>Rewrite of the "Creative Commons licences" paragraphs of the "Explanation of NZGOAL Licences and Tools" section, to condense these paragraphs, make them easier to read, accommodate the Creative Commons 4.0 International licences and address liability concerns.</w:t>
      </w:r>
    </w:p>
    <w:p w:rsidR="00DA63CA" w:rsidRPr="00DA63CA" w:rsidRDefault="00DA63CA" w:rsidP="00DA63CA">
      <w:pPr>
        <w:jc w:val="left"/>
        <w:rPr>
          <w:rFonts w:ascii="Arial" w:hAnsi="Arial" w:cs="Arial"/>
          <w:sz w:val="21"/>
          <w:szCs w:val="21"/>
        </w:rPr>
      </w:pPr>
    </w:p>
    <w:p w:rsidR="00DA63CA" w:rsidRPr="00DA63CA" w:rsidRDefault="00DA63CA" w:rsidP="00DA63CA">
      <w:pPr>
        <w:pStyle w:val="ListParagraph"/>
        <w:numPr>
          <w:ilvl w:val="0"/>
          <w:numId w:val="126"/>
        </w:numPr>
        <w:ind w:left="360"/>
        <w:jc w:val="left"/>
        <w:rPr>
          <w:rFonts w:ascii="Arial" w:hAnsi="Arial" w:cs="Arial"/>
          <w:sz w:val="21"/>
          <w:szCs w:val="21"/>
        </w:rPr>
      </w:pPr>
      <w:r w:rsidRPr="00DA63CA">
        <w:rPr>
          <w:rFonts w:ascii="Arial" w:hAnsi="Arial" w:cs="Arial"/>
          <w:sz w:val="21"/>
          <w:szCs w:val="21"/>
        </w:rPr>
        <w:t>Introduction of a new icon and cross-reference to online code samples for the No Known Rights statement for non-copyright material.</w:t>
      </w:r>
    </w:p>
    <w:p w:rsidR="00DA63CA" w:rsidRPr="00DA63CA" w:rsidRDefault="00DA63CA" w:rsidP="00DA63CA">
      <w:pPr>
        <w:jc w:val="left"/>
        <w:rPr>
          <w:rFonts w:ascii="Arial" w:hAnsi="Arial" w:cs="Arial"/>
          <w:sz w:val="21"/>
          <w:szCs w:val="21"/>
        </w:rPr>
      </w:pPr>
    </w:p>
    <w:p w:rsidR="00DA63CA" w:rsidRPr="00DA63CA" w:rsidRDefault="00DA63CA" w:rsidP="00DA63CA">
      <w:pPr>
        <w:pStyle w:val="ListParagraph"/>
        <w:numPr>
          <w:ilvl w:val="0"/>
          <w:numId w:val="126"/>
        </w:numPr>
        <w:ind w:left="360"/>
        <w:jc w:val="left"/>
        <w:rPr>
          <w:rFonts w:ascii="Arial" w:hAnsi="Arial" w:cs="Arial"/>
          <w:sz w:val="21"/>
          <w:szCs w:val="21"/>
        </w:rPr>
      </w:pPr>
      <w:r w:rsidRPr="00DA63CA">
        <w:rPr>
          <w:rFonts w:ascii="Arial" w:hAnsi="Arial" w:cs="Arial"/>
          <w:sz w:val="21"/>
          <w:szCs w:val="21"/>
        </w:rPr>
        <w:t>Insertion of new paragraphs on CC Zero / CC0.</w:t>
      </w:r>
    </w:p>
    <w:p w:rsidR="00DA63CA" w:rsidRPr="00DA63CA" w:rsidRDefault="00DA63CA" w:rsidP="00DA63CA">
      <w:pPr>
        <w:jc w:val="left"/>
        <w:rPr>
          <w:rFonts w:ascii="Arial" w:hAnsi="Arial" w:cs="Arial"/>
          <w:sz w:val="21"/>
          <w:szCs w:val="21"/>
        </w:rPr>
      </w:pPr>
    </w:p>
    <w:p w:rsidR="00DA63CA" w:rsidRPr="00DA63CA" w:rsidRDefault="00DA63CA" w:rsidP="00DA63CA">
      <w:pPr>
        <w:pStyle w:val="ListParagraph"/>
        <w:numPr>
          <w:ilvl w:val="0"/>
          <w:numId w:val="126"/>
        </w:numPr>
        <w:ind w:left="360"/>
        <w:jc w:val="left"/>
        <w:rPr>
          <w:rFonts w:ascii="Arial" w:hAnsi="Arial" w:cs="Arial"/>
          <w:sz w:val="21"/>
          <w:szCs w:val="21"/>
        </w:rPr>
      </w:pPr>
      <w:r w:rsidRPr="00DA63CA">
        <w:rPr>
          <w:rFonts w:ascii="Arial" w:hAnsi="Arial" w:cs="Arial"/>
          <w:sz w:val="21"/>
          <w:szCs w:val="21"/>
        </w:rPr>
        <w:t>Updating of the paragraphs headed "Applying the [Creative Commons] licences to copyright works constituted by, contained within or linked to from, website pages", with reference to the new HTML 5 code samples.</w:t>
      </w:r>
    </w:p>
    <w:p w:rsidR="00DA63CA" w:rsidRPr="00DA63CA" w:rsidRDefault="00DA63CA" w:rsidP="00DA63CA">
      <w:pPr>
        <w:jc w:val="left"/>
        <w:rPr>
          <w:rFonts w:ascii="Arial" w:hAnsi="Arial" w:cs="Arial"/>
          <w:sz w:val="21"/>
          <w:szCs w:val="21"/>
        </w:rPr>
      </w:pPr>
    </w:p>
    <w:p w:rsidR="00DA63CA" w:rsidRPr="00DA63CA" w:rsidRDefault="00DA63CA" w:rsidP="00DA63CA">
      <w:pPr>
        <w:pStyle w:val="ListParagraph"/>
        <w:numPr>
          <w:ilvl w:val="0"/>
          <w:numId w:val="126"/>
        </w:numPr>
        <w:ind w:left="360"/>
        <w:jc w:val="left"/>
        <w:rPr>
          <w:rFonts w:ascii="Arial" w:hAnsi="Arial" w:cs="Arial"/>
          <w:sz w:val="21"/>
          <w:szCs w:val="21"/>
        </w:rPr>
      </w:pPr>
      <w:r w:rsidRPr="00DA63CA">
        <w:rPr>
          <w:rFonts w:ascii="Arial" w:hAnsi="Arial" w:cs="Arial"/>
          <w:sz w:val="21"/>
          <w:szCs w:val="21"/>
        </w:rPr>
        <w:t>Replacement of NZGOAL Review and Release Process decision tree with two new decision trees: one for copyright works, another for non-copyright material. Makes the decision-making process easier to follow (the decision trees summarise the NZGOAL Review and Release Process).</w:t>
      </w:r>
    </w:p>
    <w:p w:rsidR="00DA63CA" w:rsidRPr="00DA63CA" w:rsidRDefault="00DA63CA" w:rsidP="00DA63CA">
      <w:pPr>
        <w:jc w:val="left"/>
        <w:rPr>
          <w:rFonts w:ascii="Arial" w:hAnsi="Arial" w:cs="Arial"/>
          <w:sz w:val="21"/>
          <w:szCs w:val="21"/>
        </w:rPr>
      </w:pPr>
    </w:p>
    <w:p w:rsidR="00DA63CA" w:rsidRPr="00DA63CA" w:rsidRDefault="00DA63CA" w:rsidP="00DA63CA">
      <w:pPr>
        <w:pStyle w:val="ListParagraph"/>
        <w:numPr>
          <w:ilvl w:val="0"/>
          <w:numId w:val="126"/>
        </w:numPr>
        <w:ind w:left="360"/>
        <w:jc w:val="left"/>
        <w:rPr>
          <w:rFonts w:ascii="Arial" w:hAnsi="Arial" w:cs="Arial"/>
          <w:sz w:val="21"/>
          <w:szCs w:val="21"/>
        </w:rPr>
      </w:pPr>
      <w:r w:rsidRPr="00DA63CA">
        <w:rPr>
          <w:rFonts w:ascii="Arial" w:hAnsi="Arial" w:cs="Arial"/>
          <w:sz w:val="21"/>
          <w:szCs w:val="21"/>
        </w:rPr>
        <w:t xml:space="preserve">Updating and substantial rewriting of the Appendix "Recommended Copyright and Licensing Statements, and Attribution Statements", in terms of its layout, inclusion of the new HTML 5 code samples and a new paragraph on "Applying a single Creative Commons licence to all or substantial portions of a website" (which cross-refers to NZGOAL Guidance Note 1: Website copyright statements). </w:t>
      </w:r>
    </w:p>
    <w:p w:rsidR="00DA63CA" w:rsidRPr="00DA63CA" w:rsidRDefault="00DA63CA" w:rsidP="00DA63CA">
      <w:pPr>
        <w:ind w:left="-360" w:firstLine="60"/>
        <w:jc w:val="left"/>
        <w:rPr>
          <w:rFonts w:ascii="Arial" w:hAnsi="Arial" w:cs="Arial"/>
          <w:sz w:val="21"/>
          <w:szCs w:val="21"/>
        </w:rPr>
      </w:pPr>
    </w:p>
    <w:p w:rsidR="00DA63CA" w:rsidRPr="00DA63CA" w:rsidRDefault="00DA63CA" w:rsidP="00DA63CA">
      <w:pPr>
        <w:pStyle w:val="ListParagraph"/>
        <w:numPr>
          <w:ilvl w:val="0"/>
          <w:numId w:val="126"/>
        </w:numPr>
        <w:ind w:left="360"/>
        <w:jc w:val="left"/>
        <w:rPr>
          <w:rFonts w:ascii="Arial" w:hAnsi="Arial" w:cs="Arial"/>
          <w:sz w:val="21"/>
          <w:szCs w:val="21"/>
        </w:rPr>
        <w:sectPr w:rsidR="00DA63CA" w:rsidRPr="00DA63CA" w:rsidSect="004A3B27">
          <w:pgSz w:w="11906" w:h="16838" w:code="9"/>
          <w:pgMar w:top="1361" w:right="1361" w:bottom="1361" w:left="1361" w:header="709" w:footer="709" w:gutter="0"/>
          <w:cols w:space="708"/>
          <w:docGrid w:linePitch="360"/>
        </w:sectPr>
      </w:pPr>
      <w:r w:rsidRPr="00DA63CA">
        <w:rPr>
          <w:rFonts w:ascii="Arial" w:hAnsi="Arial" w:cs="Arial"/>
          <w:sz w:val="21"/>
          <w:szCs w:val="21"/>
        </w:rPr>
        <w:t>Other incidental and miscellaneous changes.</w:t>
      </w:r>
    </w:p>
    <w:p w:rsidR="008B4225" w:rsidRPr="00242096" w:rsidRDefault="00C13F06" w:rsidP="00155F06">
      <w:pPr>
        <w:pStyle w:val="Heading1"/>
        <w:rPr>
          <w:rFonts w:cs="Arial"/>
          <w:sz w:val="28"/>
        </w:rPr>
      </w:pPr>
      <w:r w:rsidRPr="00242096">
        <w:rPr>
          <w:rFonts w:cs="Arial"/>
          <w:sz w:val="28"/>
        </w:rPr>
        <w:lastRenderedPageBreak/>
        <w:t>C</w:t>
      </w:r>
      <w:r w:rsidR="008B4225" w:rsidRPr="00242096">
        <w:rPr>
          <w:rFonts w:cs="Arial"/>
          <w:sz w:val="28"/>
        </w:rPr>
        <w:t>ontents</w:t>
      </w:r>
      <w:bookmarkEnd w:id="0"/>
      <w:bookmarkEnd w:id="7"/>
      <w:bookmarkEnd w:id="8"/>
      <w:bookmarkEnd w:id="9"/>
      <w:bookmarkEnd w:id="10"/>
      <w:bookmarkEnd w:id="11"/>
      <w:bookmarkEnd w:id="12"/>
      <w:bookmarkEnd w:id="13"/>
      <w:bookmarkEnd w:id="14"/>
      <w:bookmarkEnd w:id="15"/>
      <w:bookmarkEnd w:id="16"/>
      <w:bookmarkEnd w:id="17"/>
      <w:bookmarkEnd w:id="18"/>
    </w:p>
    <w:bookmarkStart w:id="19" w:name="_Toc225054142"/>
    <w:p w:rsidR="00D50C34" w:rsidRPr="00B5606A" w:rsidRDefault="009B6588" w:rsidP="00D50C34">
      <w:pPr>
        <w:pStyle w:val="TOC1"/>
        <w:rPr>
          <w:rFonts w:eastAsiaTheme="minorEastAsia"/>
          <w:sz w:val="22"/>
          <w:szCs w:val="22"/>
          <w:lang w:val="en-US" w:eastAsia="ja-JP"/>
        </w:rPr>
      </w:pPr>
      <w:r w:rsidRPr="00267E5F">
        <w:rPr>
          <w:sz w:val="22"/>
          <w:szCs w:val="22"/>
        </w:rPr>
        <w:fldChar w:fldCharType="begin"/>
      </w:r>
      <w:r w:rsidRPr="00B5606A">
        <w:rPr>
          <w:sz w:val="22"/>
          <w:szCs w:val="22"/>
        </w:rPr>
        <w:instrText xml:space="preserve"> TOC \h \z \t "Heading 1,1,Heading 3,2,Heading 5,3" </w:instrText>
      </w:r>
      <w:r w:rsidRPr="00267E5F">
        <w:rPr>
          <w:sz w:val="22"/>
          <w:szCs w:val="22"/>
        </w:rPr>
        <w:fldChar w:fldCharType="separate"/>
      </w:r>
    </w:p>
    <w:p w:rsidR="00D50C34" w:rsidRPr="00B5606A" w:rsidRDefault="00D50C34">
      <w:pPr>
        <w:pStyle w:val="TOC1"/>
        <w:rPr>
          <w:rFonts w:eastAsiaTheme="minorEastAsia"/>
          <w:sz w:val="22"/>
          <w:szCs w:val="22"/>
          <w:lang w:val="en-US" w:eastAsia="ja-JP"/>
        </w:rPr>
      </w:pPr>
      <w:r w:rsidRPr="00B5606A">
        <w:rPr>
          <w:sz w:val="22"/>
          <w:szCs w:val="22"/>
        </w:rPr>
        <w:t>Introduction</w:t>
      </w:r>
      <w:r w:rsidRPr="00B5606A">
        <w:rPr>
          <w:sz w:val="22"/>
          <w:szCs w:val="22"/>
        </w:rPr>
        <w:tab/>
      </w:r>
      <w:r w:rsidRPr="00B5606A">
        <w:rPr>
          <w:sz w:val="22"/>
          <w:szCs w:val="22"/>
        </w:rPr>
        <w:tab/>
      </w:r>
      <w:r w:rsidRPr="00B5606A">
        <w:rPr>
          <w:sz w:val="22"/>
          <w:szCs w:val="22"/>
        </w:rPr>
        <w:fldChar w:fldCharType="begin"/>
      </w:r>
      <w:r w:rsidRPr="00B5606A">
        <w:rPr>
          <w:sz w:val="22"/>
          <w:szCs w:val="22"/>
        </w:rPr>
        <w:instrText xml:space="preserve"> PAGEREF _Toc269039935 \h </w:instrText>
      </w:r>
      <w:r w:rsidRPr="00B5606A">
        <w:rPr>
          <w:sz w:val="22"/>
          <w:szCs w:val="22"/>
        </w:rPr>
      </w:r>
      <w:r w:rsidRPr="00B5606A">
        <w:rPr>
          <w:sz w:val="22"/>
          <w:szCs w:val="22"/>
        </w:rPr>
        <w:fldChar w:fldCharType="separate"/>
      </w:r>
      <w:r w:rsidR="00FB35B5">
        <w:rPr>
          <w:sz w:val="22"/>
          <w:szCs w:val="22"/>
        </w:rPr>
        <w:t>5</w:t>
      </w:r>
      <w:r w:rsidRPr="00B5606A">
        <w:rPr>
          <w:sz w:val="22"/>
          <w:szCs w:val="22"/>
        </w:rPr>
        <w:fldChar w:fldCharType="end"/>
      </w:r>
    </w:p>
    <w:p w:rsidR="00D50C34" w:rsidRPr="00B5606A" w:rsidRDefault="00D50C34">
      <w:pPr>
        <w:pStyle w:val="TOC2"/>
        <w:rPr>
          <w:rFonts w:ascii="Arial" w:eastAsiaTheme="minorEastAsia" w:hAnsi="Arial"/>
          <w:sz w:val="22"/>
          <w:szCs w:val="22"/>
          <w:lang w:val="en-US" w:eastAsia="ja-JP"/>
        </w:rPr>
      </w:pPr>
      <w:r w:rsidRPr="00B5606A">
        <w:rPr>
          <w:rFonts w:ascii="Arial" w:hAnsi="Arial"/>
          <w:sz w:val="22"/>
          <w:szCs w:val="22"/>
        </w:rPr>
        <w:t>Purpose</w:t>
      </w:r>
      <w:r w:rsidRPr="00B5606A">
        <w:rPr>
          <w:rFonts w:ascii="Arial" w:hAnsi="Arial"/>
          <w:sz w:val="22"/>
          <w:szCs w:val="22"/>
        </w:rPr>
        <w:tab/>
      </w:r>
      <w:r w:rsidRPr="00B5606A">
        <w:rPr>
          <w:rFonts w:ascii="Arial" w:hAnsi="Arial"/>
          <w:sz w:val="22"/>
          <w:szCs w:val="22"/>
        </w:rPr>
        <w:fldChar w:fldCharType="begin"/>
      </w:r>
      <w:r w:rsidRPr="00B5606A">
        <w:rPr>
          <w:rFonts w:ascii="Arial" w:hAnsi="Arial"/>
          <w:sz w:val="22"/>
          <w:szCs w:val="22"/>
        </w:rPr>
        <w:instrText xml:space="preserve"> PAGEREF _Toc269039936 \h </w:instrText>
      </w:r>
      <w:r w:rsidRPr="00B5606A">
        <w:rPr>
          <w:rFonts w:ascii="Arial" w:hAnsi="Arial"/>
          <w:sz w:val="22"/>
          <w:szCs w:val="22"/>
        </w:rPr>
      </w:r>
      <w:r w:rsidRPr="00B5606A">
        <w:rPr>
          <w:rFonts w:ascii="Arial" w:hAnsi="Arial"/>
          <w:sz w:val="22"/>
          <w:szCs w:val="22"/>
        </w:rPr>
        <w:fldChar w:fldCharType="separate"/>
      </w:r>
      <w:r w:rsidR="00FB35B5">
        <w:rPr>
          <w:rFonts w:ascii="Arial" w:hAnsi="Arial"/>
          <w:sz w:val="22"/>
          <w:szCs w:val="22"/>
        </w:rPr>
        <w:t>5</w:t>
      </w:r>
      <w:r w:rsidRPr="00B5606A">
        <w:rPr>
          <w:rFonts w:ascii="Arial" w:hAnsi="Arial"/>
          <w:sz w:val="22"/>
          <w:szCs w:val="22"/>
        </w:rPr>
        <w:fldChar w:fldCharType="end"/>
      </w:r>
    </w:p>
    <w:p w:rsidR="00D50C34" w:rsidRPr="00B5606A" w:rsidRDefault="00D50C34">
      <w:pPr>
        <w:pStyle w:val="TOC2"/>
        <w:rPr>
          <w:rFonts w:ascii="Arial" w:eastAsiaTheme="minorEastAsia" w:hAnsi="Arial"/>
          <w:sz w:val="22"/>
          <w:szCs w:val="22"/>
          <w:lang w:val="en-US" w:eastAsia="ja-JP"/>
        </w:rPr>
      </w:pPr>
      <w:r w:rsidRPr="00B5606A">
        <w:rPr>
          <w:rFonts w:ascii="Arial" w:hAnsi="Arial"/>
          <w:sz w:val="22"/>
          <w:szCs w:val="22"/>
        </w:rPr>
        <w:t>Scope</w:t>
      </w:r>
      <w:r w:rsidRPr="00B5606A">
        <w:rPr>
          <w:rFonts w:ascii="Arial" w:hAnsi="Arial"/>
          <w:sz w:val="22"/>
          <w:szCs w:val="22"/>
        </w:rPr>
        <w:tab/>
      </w:r>
      <w:r w:rsidRPr="00B5606A">
        <w:rPr>
          <w:rFonts w:ascii="Arial" w:hAnsi="Arial"/>
          <w:sz w:val="22"/>
          <w:szCs w:val="22"/>
        </w:rPr>
        <w:fldChar w:fldCharType="begin"/>
      </w:r>
      <w:r w:rsidRPr="00B5606A">
        <w:rPr>
          <w:rFonts w:ascii="Arial" w:hAnsi="Arial"/>
          <w:sz w:val="22"/>
          <w:szCs w:val="22"/>
        </w:rPr>
        <w:instrText xml:space="preserve"> PAGEREF _Toc269039937 \h </w:instrText>
      </w:r>
      <w:r w:rsidRPr="00B5606A">
        <w:rPr>
          <w:rFonts w:ascii="Arial" w:hAnsi="Arial"/>
          <w:sz w:val="22"/>
          <w:szCs w:val="22"/>
        </w:rPr>
      </w:r>
      <w:r w:rsidRPr="00B5606A">
        <w:rPr>
          <w:rFonts w:ascii="Arial" w:hAnsi="Arial"/>
          <w:sz w:val="22"/>
          <w:szCs w:val="22"/>
        </w:rPr>
        <w:fldChar w:fldCharType="separate"/>
      </w:r>
      <w:r w:rsidR="00FB35B5">
        <w:rPr>
          <w:rFonts w:ascii="Arial" w:hAnsi="Arial"/>
          <w:sz w:val="22"/>
          <w:szCs w:val="22"/>
        </w:rPr>
        <w:t>5</w:t>
      </w:r>
      <w:r w:rsidRPr="00B5606A">
        <w:rPr>
          <w:rFonts w:ascii="Arial" w:hAnsi="Arial"/>
          <w:sz w:val="22"/>
          <w:szCs w:val="22"/>
        </w:rPr>
        <w:fldChar w:fldCharType="end"/>
      </w:r>
    </w:p>
    <w:p w:rsidR="00D50C34" w:rsidRPr="00B5606A" w:rsidRDefault="00D50C34">
      <w:pPr>
        <w:pStyle w:val="TOC2"/>
        <w:rPr>
          <w:rFonts w:ascii="Arial" w:eastAsiaTheme="minorEastAsia" w:hAnsi="Arial"/>
          <w:sz w:val="22"/>
          <w:szCs w:val="22"/>
          <w:lang w:val="en-US" w:eastAsia="ja-JP"/>
        </w:rPr>
      </w:pPr>
      <w:r w:rsidRPr="00B5606A">
        <w:rPr>
          <w:rFonts w:ascii="Arial" w:hAnsi="Arial"/>
          <w:sz w:val="22"/>
          <w:szCs w:val="22"/>
        </w:rPr>
        <w:t>Status</w:t>
      </w:r>
      <w:r w:rsidRPr="00B5606A">
        <w:rPr>
          <w:rFonts w:ascii="Arial" w:hAnsi="Arial"/>
          <w:sz w:val="22"/>
          <w:szCs w:val="22"/>
        </w:rPr>
        <w:tab/>
      </w:r>
      <w:r w:rsidRPr="00B5606A">
        <w:rPr>
          <w:rFonts w:ascii="Arial" w:hAnsi="Arial"/>
          <w:sz w:val="22"/>
          <w:szCs w:val="22"/>
        </w:rPr>
        <w:fldChar w:fldCharType="begin"/>
      </w:r>
      <w:r w:rsidRPr="00B5606A">
        <w:rPr>
          <w:rFonts w:ascii="Arial" w:hAnsi="Arial"/>
          <w:sz w:val="22"/>
          <w:szCs w:val="22"/>
        </w:rPr>
        <w:instrText xml:space="preserve"> PAGEREF _Toc269039938 \h </w:instrText>
      </w:r>
      <w:r w:rsidRPr="00B5606A">
        <w:rPr>
          <w:rFonts w:ascii="Arial" w:hAnsi="Arial"/>
          <w:sz w:val="22"/>
          <w:szCs w:val="22"/>
        </w:rPr>
      </w:r>
      <w:r w:rsidRPr="00B5606A">
        <w:rPr>
          <w:rFonts w:ascii="Arial" w:hAnsi="Arial"/>
          <w:sz w:val="22"/>
          <w:szCs w:val="22"/>
        </w:rPr>
        <w:fldChar w:fldCharType="separate"/>
      </w:r>
      <w:r w:rsidR="00FB35B5">
        <w:rPr>
          <w:rFonts w:ascii="Arial" w:hAnsi="Arial"/>
          <w:sz w:val="22"/>
          <w:szCs w:val="22"/>
        </w:rPr>
        <w:t>6</w:t>
      </w:r>
      <w:r w:rsidRPr="00B5606A">
        <w:rPr>
          <w:rFonts w:ascii="Arial" w:hAnsi="Arial"/>
          <w:sz w:val="22"/>
          <w:szCs w:val="22"/>
        </w:rPr>
        <w:fldChar w:fldCharType="end"/>
      </w:r>
    </w:p>
    <w:p w:rsidR="00D50C34" w:rsidRPr="00B5606A" w:rsidRDefault="00D50C34">
      <w:pPr>
        <w:pStyle w:val="TOC2"/>
        <w:rPr>
          <w:rFonts w:ascii="Arial" w:eastAsiaTheme="minorEastAsia" w:hAnsi="Arial"/>
          <w:sz w:val="22"/>
          <w:szCs w:val="22"/>
          <w:lang w:val="en-US" w:eastAsia="ja-JP"/>
        </w:rPr>
      </w:pPr>
      <w:r w:rsidRPr="00B5606A">
        <w:rPr>
          <w:rFonts w:ascii="Arial" w:hAnsi="Arial"/>
          <w:sz w:val="22"/>
          <w:szCs w:val="22"/>
        </w:rPr>
        <w:t>Additional guidance notes</w:t>
      </w:r>
      <w:r w:rsidRPr="00B5606A">
        <w:rPr>
          <w:rFonts w:ascii="Arial" w:hAnsi="Arial"/>
          <w:sz w:val="22"/>
          <w:szCs w:val="22"/>
        </w:rPr>
        <w:tab/>
      </w:r>
      <w:r w:rsidRPr="00B5606A">
        <w:rPr>
          <w:rFonts w:ascii="Arial" w:hAnsi="Arial"/>
          <w:sz w:val="22"/>
          <w:szCs w:val="22"/>
        </w:rPr>
        <w:fldChar w:fldCharType="begin"/>
      </w:r>
      <w:r w:rsidRPr="00B5606A">
        <w:rPr>
          <w:rFonts w:ascii="Arial" w:hAnsi="Arial"/>
          <w:sz w:val="22"/>
          <w:szCs w:val="22"/>
        </w:rPr>
        <w:instrText xml:space="preserve"> PAGEREF _Toc269039939 \h </w:instrText>
      </w:r>
      <w:r w:rsidRPr="00B5606A">
        <w:rPr>
          <w:rFonts w:ascii="Arial" w:hAnsi="Arial"/>
          <w:sz w:val="22"/>
          <w:szCs w:val="22"/>
        </w:rPr>
      </w:r>
      <w:r w:rsidRPr="00B5606A">
        <w:rPr>
          <w:rFonts w:ascii="Arial" w:hAnsi="Arial"/>
          <w:sz w:val="22"/>
          <w:szCs w:val="22"/>
        </w:rPr>
        <w:fldChar w:fldCharType="separate"/>
      </w:r>
      <w:r w:rsidR="00FB35B5">
        <w:rPr>
          <w:rFonts w:ascii="Arial" w:hAnsi="Arial"/>
          <w:sz w:val="22"/>
          <w:szCs w:val="22"/>
        </w:rPr>
        <w:t>6</w:t>
      </w:r>
      <w:r w:rsidRPr="00B5606A">
        <w:rPr>
          <w:rFonts w:ascii="Arial" w:hAnsi="Arial"/>
          <w:sz w:val="22"/>
          <w:szCs w:val="22"/>
        </w:rPr>
        <w:fldChar w:fldCharType="end"/>
      </w:r>
    </w:p>
    <w:p w:rsidR="00D50C34" w:rsidRPr="00B5606A" w:rsidRDefault="00D50C34" w:rsidP="00D50C34">
      <w:pPr>
        <w:pStyle w:val="TOC1"/>
        <w:rPr>
          <w:rFonts w:eastAsiaTheme="minorEastAsia"/>
          <w:sz w:val="22"/>
          <w:szCs w:val="22"/>
          <w:lang w:val="en-US" w:eastAsia="ja-JP"/>
        </w:rPr>
      </w:pPr>
      <w:r w:rsidRPr="00B5606A">
        <w:rPr>
          <w:sz w:val="22"/>
          <w:szCs w:val="22"/>
        </w:rPr>
        <w:t>Copyright and other legal context</w:t>
      </w:r>
      <w:r w:rsidRPr="00B5606A">
        <w:rPr>
          <w:sz w:val="22"/>
          <w:szCs w:val="22"/>
        </w:rPr>
        <w:tab/>
      </w:r>
      <w:r w:rsidRPr="00B5606A">
        <w:rPr>
          <w:sz w:val="22"/>
          <w:szCs w:val="22"/>
        </w:rPr>
        <w:fldChar w:fldCharType="begin"/>
      </w:r>
      <w:r w:rsidRPr="00B5606A">
        <w:rPr>
          <w:sz w:val="22"/>
          <w:szCs w:val="22"/>
        </w:rPr>
        <w:instrText xml:space="preserve"> PAGEREF _Toc269039940 \h </w:instrText>
      </w:r>
      <w:r w:rsidRPr="00B5606A">
        <w:rPr>
          <w:sz w:val="22"/>
          <w:szCs w:val="22"/>
        </w:rPr>
      </w:r>
      <w:r w:rsidRPr="00B5606A">
        <w:rPr>
          <w:sz w:val="22"/>
          <w:szCs w:val="22"/>
        </w:rPr>
        <w:fldChar w:fldCharType="separate"/>
      </w:r>
      <w:r w:rsidR="00FB35B5">
        <w:rPr>
          <w:sz w:val="22"/>
          <w:szCs w:val="22"/>
        </w:rPr>
        <w:t>7</w:t>
      </w:r>
      <w:r w:rsidRPr="00B5606A">
        <w:rPr>
          <w:sz w:val="22"/>
          <w:szCs w:val="22"/>
        </w:rPr>
        <w:fldChar w:fldCharType="end"/>
      </w:r>
    </w:p>
    <w:p w:rsidR="00D50C34" w:rsidRPr="00B5606A" w:rsidRDefault="00D50C34">
      <w:pPr>
        <w:pStyle w:val="TOC2"/>
        <w:rPr>
          <w:rFonts w:ascii="Arial" w:eastAsiaTheme="minorEastAsia" w:hAnsi="Arial"/>
          <w:sz w:val="22"/>
          <w:szCs w:val="22"/>
          <w:lang w:val="en-US" w:eastAsia="ja-JP"/>
        </w:rPr>
      </w:pPr>
      <w:r w:rsidRPr="00B5606A">
        <w:rPr>
          <w:rFonts w:ascii="Arial" w:hAnsi="Arial"/>
          <w:sz w:val="22"/>
          <w:szCs w:val="22"/>
        </w:rPr>
        <w:t>Copyright law basics</w:t>
      </w:r>
      <w:r w:rsidRPr="00B5606A">
        <w:rPr>
          <w:rFonts w:ascii="Arial" w:hAnsi="Arial"/>
          <w:sz w:val="22"/>
          <w:szCs w:val="22"/>
        </w:rPr>
        <w:tab/>
      </w:r>
      <w:r w:rsidRPr="00B5606A">
        <w:rPr>
          <w:rFonts w:ascii="Arial" w:hAnsi="Arial"/>
          <w:sz w:val="22"/>
          <w:szCs w:val="22"/>
        </w:rPr>
        <w:fldChar w:fldCharType="begin"/>
      </w:r>
      <w:r w:rsidRPr="00B5606A">
        <w:rPr>
          <w:rFonts w:ascii="Arial" w:hAnsi="Arial"/>
          <w:sz w:val="22"/>
          <w:szCs w:val="22"/>
        </w:rPr>
        <w:instrText xml:space="preserve"> PAGEREF _Toc269039941 \h </w:instrText>
      </w:r>
      <w:r w:rsidRPr="00B5606A">
        <w:rPr>
          <w:rFonts w:ascii="Arial" w:hAnsi="Arial"/>
          <w:sz w:val="22"/>
          <w:szCs w:val="22"/>
        </w:rPr>
      </w:r>
      <w:r w:rsidRPr="00B5606A">
        <w:rPr>
          <w:rFonts w:ascii="Arial" w:hAnsi="Arial"/>
          <w:sz w:val="22"/>
          <w:szCs w:val="22"/>
        </w:rPr>
        <w:fldChar w:fldCharType="separate"/>
      </w:r>
      <w:r w:rsidR="00FB35B5">
        <w:rPr>
          <w:rFonts w:ascii="Arial" w:hAnsi="Arial"/>
          <w:sz w:val="22"/>
          <w:szCs w:val="22"/>
        </w:rPr>
        <w:t>7</w:t>
      </w:r>
      <w:r w:rsidRPr="00B5606A">
        <w:rPr>
          <w:rFonts w:ascii="Arial" w:hAnsi="Arial"/>
          <w:sz w:val="22"/>
          <w:szCs w:val="22"/>
        </w:rPr>
        <w:fldChar w:fldCharType="end"/>
      </w:r>
    </w:p>
    <w:p w:rsidR="00D50C34" w:rsidRPr="00B5606A" w:rsidRDefault="00D50C34">
      <w:pPr>
        <w:pStyle w:val="TOC2"/>
        <w:rPr>
          <w:rFonts w:ascii="Arial" w:eastAsiaTheme="minorEastAsia" w:hAnsi="Arial"/>
          <w:sz w:val="22"/>
          <w:szCs w:val="22"/>
          <w:lang w:val="en-US" w:eastAsia="ja-JP"/>
        </w:rPr>
      </w:pPr>
      <w:r w:rsidRPr="00B5606A">
        <w:rPr>
          <w:rFonts w:ascii="Arial" w:hAnsi="Arial"/>
          <w:sz w:val="22"/>
          <w:szCs w:val="22"/>
        </w:rPr>
        <w:t>Information laws</w:t>
      </w:r>
      <w:r w:rsidRPr="00B5606A">
        <w:rPr>
          <w:rFonts w:ascii="Arial" w:hAnsi="Arial"/>
          <w:sz w:val="22"/>
          <w:szCs w:val="22"/>
        </w:rPr>
        <w:tab/>
      </w:r>
      <w:r w:rsidRPr="00B5606A">
        <w:rPr>
          <w:rFonts w:ascii="Arial" w:hAnsi="Arial"/>
          <w:sz w:val="22"/>
          <w:szCs w:val="22"/>
        </w:rPr>
        <w:fldChar w:fldCharType="begin"/>
      </w:r>
      <w:r w:rsidRPr="00B5606A">
        <w:rPr>
          <w:rFonts w:ascii="Arial" w:hAnsi="Arial"/>
          <w:sz w:val="22"/>
          <w:szCs w:val="22"/>
        </w:rPr>
        <w:instrText xml:space="preserve"> PAGEREF _Toc269039942 \h </w:instrText>
      </w:r>
      <w:r w:rsidRPr="00B5606A">
        <w:rPr>
          <w:rFonts w:ascii="Arial" w:hAnsi="Arial"/>
          <w:sz w:val="22"/>
          <w:szCs w:val="22"/>
        </w:rPr>
      </w:r>
      <w:r w:rsidRPr="00B5606A">
        <w:rPr>
          <w:rFonts w:ascii="Arial" w:hAnsi="Arial"/>
          <w:sz w:val="22"/>
          <w:szCs w:val="22"/>
        </w:rPr>
        <w:fldChar w:fldCharType="separate"/>
      </w:r>
      <w:r w:rsidR="00FB35B5">
        <w:rPr>
          <w:rFonts w:ascii="Arial" w:hAnsi="Arial"/>
          <w:sz w:val="22"/>
          <w:szCs w:val="22"/>
        </w:rPr>
        <w:t>7</w:t>
      </w:r>
      <w:r w:rsidRPr="00B5606A">
        <w:rPr>
          <w:rFonts w:ascii="Arial" w:hAnsi="Arial"/>
          <w:sz w:val="22"/>
          <w:szCs w:val="22"/>
        </w:rPr>
        <w:fldChar w:fldCharType="end"/>
      </w:r>
    </w:p>
    <w:p w:rsidR="00D50C34" w:rsidRPr="00B5606A" w:rsidRDefault="00D50C34" w:rsidP="00D50C34">
      <w:pPr>
        <w:pStyle w:val="TOC1"/>
        <w:rPr>
          <w:rFonts w:eastAsiaTheme="minorEastAsia"/>
          <w:sz w:val="22"/>
          <w:szCs w:val="22"/>
          <w:lang w:val="en-US" w:eastAsia="ja-JP"/>
        </w:rPr>
      </w:pPr>
      <w:r w:rsidRPr="00B5606A">
        <w:rPr>
          <w:sz w:val="22"/>
          <w:szCs w:val="22"/>
        </w:rPr>
        <w:t>NZGOAL Policy Principles</w:t>
      </w:r>
      <w:r w:rsidRPr="00B5606A">
        <w:rPr>
          <w:sz w:val="22"/>
          <w:szCs w:val="22"/>
        </w:rPr>
        <w:tab/>
      </w:r>
      <w:r w:rsidRPr="00B5606A">
        <w:rPr>
          <w:sz w:val="22"/>
          <w:szCs w:val="22"/>
        </w:rPr>
        <w:fldChar w:fldCharType="begin"/>
      </w:r>
      <w:r w:rsidRPr="00B5606A">
        <w:rPr>
          <w:sz w:val="22"/>
          <w:szCs w:val="22"/>
        </w:rPr>
        <w:instrText xml:space="preserve"> PAGEREF _Toc269039943 \h </w:instrText>
      </w:r>
      <w:r w:rsidRPr="00B5606A">
        <w:rPr>
          <w:sz w:val="22"/>
          <w:szCs w:val="22"/>
        </w:rPr>
      </w:r>
      <w:r w:rsidRPr="00B5606A">
        <w:rPr>
          <w:sz w:val="22"/>
          <w:szCs w:val="22"/>
        </w:rPr>
        <w:fldChar w:fldCharType="separate"/>
      </w:r>
      <w:r w:rsidR="00FB35B5">
        <w:rPr>
          <w:sz w:val="22"/>
          <w:szCs w:val="22"/>
        </w:rPr>
        <w:t>9</w:t>
      </w:r>
      <w:r w:rsidRPr="00B5606A">
        <w:rPr>
          <w:sz w:val="22"/>
          <w:szCs w:val="22"/>
        </w:rPr>
        <w:fldChar w:fldCharType="end"/>
      </w:r>
    </w:p>
    <w:p w:rsidR="00D50C34" w:rsidRPr="00B5606A" w:rsidRDefault="00D50C34">
      <w:pPr>
        <w:pStyle w:val="TOC2"/>
        <w:rPr>
          <w:rFonts w:ascii="Arial" w:eastAsiaTheme="minorEastAsia" w:hAnsi="Arial"/>
          <w:sz w:val="22"/>
          <w:szCs w:val="22"/>
          <w:lang w:val="en-US" w:eastAsia="ja-JP"/>
        </w:rPr>
      </w:pPr>
      <w:r w:rsidRPr="00B5606A">
        <w:rPr>
          <w:rFonts w:ascii="Arial" w:hAnsi="Arial"/>
          <w:bCs/>
          <w:iCs/>
          <w:sz w:val="22"/>
          <w:szCs w:val="22"/>
        </w:rPr>
        <w:t>Introduction</w:t>
      </w:r>
      <w:r w:rsidRPr="00B5606A">
        <w:rPr>
          <w:rFonts w:ascii="Arial" w:hAnsi="Arial"/>
          <w:sz w:val="22"/>
          <w:szCs w:val="22"/>
        </w:rPr>
        <w:tab/>
      </w:r>
      <w:r w:rsidRPr="00B5606A">
        <w:rPr>
          <w:rFonts w:ascii="Arial" w:hAnsi="Arial"/>
          <w:sz w:val="22"/>
          <w:szCs w:val="22"/>
        </w:rPr>
        <w:fldChar w:fldCharType="begin"/>
      </w:r>
      <w:r w:rsidRPr="00B5606A">
        <w:rPr>
          <w:rFonts w:ascii="Arial" w:hAnsi="Arial"/>
          <w:sz w:val="22"/>
          <w:szCs w:val="22"/>
        </w:rPr>
        <w:instrText xml:space="preserve"> PAGEREF _Toc269039944 \h </w:instrText>
      </w:r>
      <w:r w:rsidRPr="00B5606A">
        <w:rPr>
          <w:rFonts w:ascii="Arial" w:hAnsi="Arial"/>
          <w:sz w:val="22"/>
          <w:szCs w:val="22"/>
        </w:rPr>
      </w:r>
      <w:r w:rsidRPr="00B5606A">
        <w:rPr>
          <w:rFonts w:ascii="Arial" w:hAnsi="Arial"/>
          <w:sz w:val="22"/>
          <w:szCs w:val="22"/>
        </w:rPr>
        <w:fldChar w:fldCharType="separate"/>
      </w:r>
      <w:r w:rsidR="00FB35B5">
        <w:rPr>
          <w:rFonts w:ascii="Arial" w:hAnsi="Arial"/>
          <w:sz w:val="22"/>
          <w:szCs w:val="22"/>
        </w:rPr>
        <w:t>9</w:t>
      </w:r>
      <w:r w:rsidRPr="00B5606A">
        <w:rPr>
          <w:rFonts w:ascii="Arial" w:hAnsi="Arial"/>
          <w:sz w:val="22"/>
          <w:szCs w:val="22"/>
        </w:rPr>
        <w:fldChar w:fldCharType="end"/>
      </w:r>
    </w:p>
    <w:p w:rsidR="00D50C34" w:rsidRPr="00B5606A" w:rsidRDefault="00D50C34">
      <w:pPr>
        <w:pStyle w:val="TOC2"/>
        <w:rPr>
          <w:rFonts w:ascii="Arial" w:eastAsiaTheme="minorEastAsia" w:hAnsi="Arial"/>
          <w:sz w:val="22"/>
          <w:szCs w:val="22"/>
          <w:lang w:val="en-US" w:eastAsia="ja-JP"/>
        </w:rPr>
      </w:pPr>
      <w:r w:rsidRPr="00B5606A">
        <w:rPr>
          <w:rFonts w:ascii="Arial" w:hAnsi="Arial"/>
          <w:bCs/>
          <w:iCs/>
          <w:sz w:val="22"/>
          <w:szCs w:val="22"/>
        </w:rPr>
        <w:t>Open access to copyright works with Creative Commons Attribution (BY) licence as default</w:t>
      </w:r>
      <w:r w:rsidRPr="00B5606A">
        <w:rPr>
          <w:rFonts w:ascii="Arial" w:hAnsi="Arial"/>
          <w:sz w:val="22"/>
          <w:szCs w:val="22"/>
        </w:rPr>
        <w:tab/>
      </w:r>
      <w:r w:rsidRPr="00B5606A">
        <w:rPr>
          <w:rFonts w:ascii="Arial" w:hAnsi="Arial"/>
          <w:sz w:val="22"/>
          <w:szCs w:val="22"/>
        </w:rPr>
        <w:fldChar w:fldCharType="begin"/>
      </w:r>
      <w:r w:rsidRPr="00B5606A">
        <w:rPr>
          <w:rFonts w:ascii="Arial" w:hAnsi="Arial"/>
          <w:sz w:val="22"/>
          <w:szCs w:val="22"/>
        </w:rPr>
        <w:instrText xml:space="preserve"> PAGEREF _Toc269039945 \h </w:instrText>
      </w:r>
      <w:r w:rsidRPr="00B5606A">
        <w:rPr>
          <w:rFonts w:ascii="Arial" w:hAnsi="Arial"/>
          <w:sz w:val="22"/>
          <w:szCs w:val="22"/>
        </w:rPr>
      </w:r>
      <w:r w:rsidRPr="00B5606A">
        <w:rPr>
          <w:rFonts w:ascii="Arial" w:hAnsi="Arial"/>
          <w:sz w:val="22"/>
          <w:szCs w:val="22"/>
        </w:rPr>
        <w:fldChar w:fldCharType="separate"/>
      </w:r>
      <w:r w:rsidR="00FB35B5">
        <w:rPr>
          <w:rFonts w:ascii="Arial" w:hAnsi="Arial"/>
          <w:sz w:val="22"/>
          <w:szCs w:val="22"/>
        </w:rPr>
        <w:t>9</w:t>
      </w:r>
      <w:r w:rsidRPr="00B5606A">
        <w:rPr>
          <w:rFonts w:ascii="Arial" w:hAnsi="Arial"/>
          <w:sz w:val="22"/>
          <w:szCs w:val="22"/>
        </w:rPr>
        <w:fldChar w:fldCharType="end"/>
      </w:r>
    </w:p>
    <w:p w:rsidR="00D50C34" w:rsidRPr="00B5606A" w:rsidRDefault="00D50C34">
      <w:pPr>
        <w:pStyle w:val="TOC2"/>
        <w:rPr>
          <w:rFonts w:ascii="Arial" w:eastAsiaTheme="minorEastAsia" w:hAnsi="Arial"/>
          <w:sz w:val="22"/>
          <w:szCs w:val="22"/>
          <w:lang w:val="en-US" w:eastAsia="ja-JP"/>
        </w:rPr>
      </w:pPr>
      <w:r w:rsidRPr="00B5606A">
        <w:rPr>
          <w:rFonts w:ascii="Arial" w:hAnsi="Arial"/>
          <w:bCs/>
          <w:iCs/>
          <w:sz w:val="22"/>
          <w:szCs w:val="22"/>
        </w:rPr>
        <w:t>Ensuring copyright ownership</w:t>
      </w:r>
      <w:r w:rsidRPr="00B5606A">
        <w:rPr>
          <w:rFonts w:ascii="Arial" w:hAnsi="Arial"/>
          <w:sz w:val="22"/>
          <w:szCs w:val="22"/>
        </w:rPr>
        <w:t xml:space="preserve"> or right to sub-license</w:t>
      </w:r>
      <w:r w:rsidRPr="00B5606A">
        <w:rPr>
          <w:rFonts w:ascii="Arial" w:hAnsi="Arial"/>
          <w:sz w:val="22"/>
          <w:szCs w:val="22"/>
        </w:rPr>
        <w:tab/>
      </w:r>
      <w:r w:rsidRPr="00B5606A">
        <w:rPr>
          <w:rFonts w:ascii="Arial" w:hAnsi="Arial"/>
          <w:sz w:val="22"/>
          <w:szCs w:val="22"/>
        </w:rPr>
        <w:fldChar w:fldCharType="begin"/>
      </w:r>
      <w:r w:rsidRPr="00B5606A">
        <w:rPr>
          <w:rFonts w:ascii="Arial" w:hAnsi="Arial"/>
          <w:sz w:val="22"/>
          <w:szCs w:val="22"/>
        </w:rPr>
        <w:instrText xml:space="preserve"> PAGEREF _Toc269039946 \h </w:instrText>
      </w:r>
      <w:r w:rsidRPr="00B5606A">
        <w:rPr>
          <w:rFonts w:ascii="Arial" w:hAnsi="Arial"/>
          <w:sz w:val="22"/>
          <w:szCs w:val="22"/>
        </w:rPr>
      </w:r>
      <w:r w:rsidRPr="00B5606A">
        <w:rPr>
          <w:rFonts w:ascii="Arial" w:hAnsi="Arial"/>
          <w:sz w:val="22"/>
          <w:szCs w:val="22"/>
        </w:rPr>
        <w:fldChar w:fldCharType="separate"/>
      </w:r>
      <w:r w:rsidR="00FB35B5">
        <w:rPr>
          <w:rFonts w:ascii="Arial" w:hAnsi="Arial"/>
          <w:sz w:val="22"/>
          <w:szCs w:val="22"/>
        </w:rPr>
        <w:t>9</w:t>
      </w:r>
      <w:r w:rsidRPr="00B5606A">
        <w:rPr>
          <w:rFonts w:ascii="Arial" w:hAnsi="Arial"/>
          <w:sz w:val="22"/>
          <w:szCs w:val="22"/>
        </w:rPr>
        <w:fldChar w:fldCharType="end"/>
      </w:r>
    </w:p>
    <w:p w:rsidR="00D50C34" w:rsidRPr="00B5606A" w:rsidRDefault="00D50C34">
      <w:pPr>
        <w:pStyle w:val="TOC2"/>
        <w:rPr>
          <w:rFonts w:ascii="Arial" w:eastAsiaTheme="minorEastAsia" w:hAnsi="Arial"/>
          <w:sz w:val="22"/>
          <w:szCs w:val="22"/>
          <w:lang w:val="en-US" w:eastAsia="ja-JP"/>
        </w:rPr>
      </w:pPr>
      <w:r w:rsidRPr="00B5606A">
        <w:rPr>
          <w:rFonts w:ascii="Arial" w:hAnsi="Arial"/>
          <w:bCs/>
          <w:iCs/>
          <w:sz w:val="22"/>
          <w:szCs w:val="22"/>
        </w:rPr>
        <w:t>Open access to non-copyright material</w:t>
      </w:r>
      <w:r w:rsidRPr="00B5606A">
        <w:rPr>
          <w:rFonts w:ascii="Arial" w:hAnsi="Arial"/>
          <w:sz w:val="22"/>
          <w:szCs w:val="22"/>
        </w:rPr>
        <w:tab/>
      </w:r>
      <w:r w:rsidRPr="00B5606A">
        <w:rPr>
          <w:rFonts w:ascii="Arial" w:hAnsi="Arial"/>
          <w:sz w:val="22"/>
          <w:szCs w:val="22"/>
        </w:rPr>
        <w:fldChar w:fldCharType="begin"/>
      </w:r>
      <w:r w:rsidRPr="00B5606A">
        <w:rPr>
          <w:rFonts w:ascii="Arial" w:hAnsi="Arial"/>
          <w:sz w:val="22"/>
          <w:szCs w:val="22"/>
        </w:rPr>
        <w:instrText xml:space="preserve"> PAGEREF _Toc269039947 \h </w:instrText>
      </w:r>
      <w:r w:rsidRPr="00B5606A">
        <w:rPr>
          <w:rFonts w:ascii="Arial" w:hAnsi="Arial"/>
          <w:sz w:val="22"/>
          <w:szCs w:val="22"/>
        </w:rPr>
      </w:r>
      <w:r w:rsidRPr="00B5606A">
        <w:rPr>
          <w:rFonts w:ascii="Arial" w:hAnsi="Arial"/>
          <w:sz w:val="22"/>
          <w:szCs w:val="22"/>
        </w:rPr>
        <w:fldChar w:fldCharType="separate"/>
      </w:r>
      <w:r w:rsidR="00FB35B5">
        <w:rPr>
          <w:rFonts w:ascii="Arial" w:hAnsi="Arial"/>
          <w:sz w:val="22"/>
          <w:szCs w:val="22"/>
        </w:rPr>
        <w:t>9</w:t>
      </w:r>
      <w:r w:rsidRPr="00B5606A">
        <w:rPr>
          <w:rFonts w:ascii="Arial" w:hAnsi="Arial"/>
          <w:sz w:val="22"/>
          <w:szCs w:val="22"/>
        </w:rPr>
        <w:fldChar w:fldCharType="end"/>
      </w:r>
    </w:p>
    <w:p w:rsidR="00D50C34" w:rsidRPr="00B5606A" w:rsidRDefault="00D50C34">
      <w:pPr>
        <w:pStyle w:val="TOC2"/>
        <w:rPr>
          <w:rFonts w:ascii="Arial" w:eastAsiaTheme="minorEastAsia" w:hAnsi="Arial"/>
          <w:sz w:val="22"/>
          <w:szCs w:val="22"/>
          <w:lang w:val="en-US" w:eastAsia="ja-JP"/>
        </w:rPr>
      </w:pPr>
      <w:r w:rsidRPr="00B5606A">
        <w:rPr>
          <w:rFonts w:ascii="Arial" w:hAnsi="Arial"/>
          <w:bCs/>
          <w:iCs/>
          <w:sz w:val="22"/>
          <w:szCs w:val="22"/>
        </w:rPr>
        <w:t>Restrictions</w:t>
      </w:r>
      <w:r w:rsidRPr="00B5606A">
        <w:rPr>
          <w:rFonts w:ascii="Arial" w:hAnsi="Arial"/>
          <w:sz w:val="22"/>
          <w:szCs w:val="22"/>
        </w:rPr>
        <w:tab/>
      </w:r>
      <w:r w:rsidRPr="00B5606A">
        <w:rPr>
          <w:rFonts w:ascii="Arial" w:hAnsi="Arial"/>
          <w:sz w:val="22"/>
          <w:szCs w:val="22"/>
        </w:rPr>
        <w:fldChar w:fldCharType="begin"/>
      </w:r>
      <w:r w:rsidRPr="00B5606A">
        <w:rPr>
          <w:rFonts w:ascii="Arial" w:hAnsi="Arial"/>
          <w:sz w:val="22"/>
          <w:szCs w:val="22"/>
        </w:rPr>
        <w:instrText xml:space="preserve"> PAGEREF _Toc269039948 \h </w:instrText>
      </w:r>
      <w:r w:rsidRPr="00B5606A">
        <w:rPr>
          <w:rFonts w:ascii="Arial" w:hAnsi="Arial"/>
          <w:sz w:val="22"/>
          <w:szCs w:val="22"/>
        </w:rPr>
      </w:r>
      <w:r w:rsidRPr="00B5606A">
        <w:rPr>
          <w:rFonts w:ascii="Arial" w:hAnsi="Arial"/>
          <w:sz w:val="22"/>
          <w:szCs w:val="22"/>
        </w:rPr>
        <w:fldChar w:fldCharType="separate"/>
      </w:r>
      <w:r w:rsidR="00FB35B5">
        <w:rPr>
          <w:rFonts w:ascii="Arial" w:hAnsi="Arial"/>
          <w:sz w:val="22"/>
          <w:szCs w:val="22"/>
        </w:rPr>
        <w:t>10</w:t>
      </w:r>
      <w:r w:rsidRPr="00B5606A">
        <w:rPr>
          <w:rFonts w:ascii="Arial" w:hAnsi="Arial"/>
          <w:sz w:val="22"/>
          <w:szCs w:val="22"/>
        </w:rPr>
        <w:fldChar w:fldCharType="end"/>
      </w:r>
    </w:p>
    <w:p w:rsidR="00D50C34" w:rsidRPr="00B5606A" w:rsidRDefault="00D50C34">
      <w:pPr>
        <w:pStyle w:val="TOC2"/>
        <w:rPr>
          <w:rFonts w:ascii="Arial" w:eastAsiaTheme="minorEastAsia" w:hAnsi="Arial"/>
          <w:sz w:val="22"/>
          <w:szCs w:val="22"/>
          <w:lang w:val="en-US" w:eastAsia="ja-JP"/>
        </w:rPr>
      </w:pPr>
      <w:r w:rsidRPr="00B5606A">
        <w:rPr>
          <w:rFonts w:ascii="Arial" w:hAnsi="Arial"/>
          <w:bCs/>
          <w:iCs/>
          <w:sz w:val="22"/>
          <w:szCs w:val="22"/>
        </w:rPr>
        <w:t>Other Creative Commons licensing or restrictive licensing</w:t>
      </w:r>
      <w:r w:rsidRPr="00B5606A">
        <w:rPr>
          <w:rFonts w:ascii="Arial" w:hAnsi="Arial"/>
          <w:sz w:val="22"/>
          <w:szCs w:val="22"/>
        </w:rPr>
        <w:tab/>
      </w:r>
      <w:r w:rsidRPr="00B5606A">
        <w:rPr>
          <w:rFonts w:ascii="Arial" w:hAnsi="Arial"/>
          <w:sz w:val="22"/>
          <w:szCs w:val="22"/>
        </w:rPr>
        <w:fldChar w:fldCharType="begin"/>
      </w:r>
      <w:r w:rsidRPr="00B5606A">
        <w:rPr>
          <w:rFonts w:ascii="Arial" w:hAnsi="Arial"/>
          <w:sz w:val="22"/>
          <w:szCs w:val="22"/>
        </w:rPr>
        <w:instrText xml:space="preserve"> PAGEREF _Toc269039949 \h </w:instrText>
      </w:r>
      <w:r w:rsidRPr="00B5606A">
        <w:rPr>
          <w:rFonts w:ascii="Arial" w:hAnsi="Arial"/>
          <w:sz w:val="22"/>
          <w:szCs w:val="22"/>
        </w:rPr>
      </w:r>
      <w:r w:rsidRPr="00B5606A">
        <w:rPr>
          <w:rFonts w:ascii="Arial" w:hAnsi="Arial"/>
          <w:sz w:val="22"/>
          <w:szCs w:val="22"/>
        </w:rPr>
        <w:fldChar w:fldCharType="separate"/>
      </w:r>
      <w:r w:rsidR="00FB35B5">
        <w:rPr>
          <w:rFonts w:ascii="Arial" w:hAnsi="Arial"/>
          <w:sz w:val="22"/>
          <w:szCs w:val="22"/>
        </w:rPr>
        <w:t>10</w:t>
      </w:r>
      <w:r w:rsidRPr="00B5606A">
        <w:rPr>
          <w:rFonts w:ascii="Arial" w:hAnsi="Arial"/>
          <w:sz w:val="22"/>
          <w:szCs w:val="22"/>
        </w:rPr>
        <w:fldChar w:fldCharType="end"/>
      </w:r>
    </w:p>
    <w:p w:rsidR="00D50C34" w:rsidRPr="00B5606A" w:rsidRDefault="00D50C34">
      <w:pPr>
        <w:pStyle w:val="TOC2"/>
        <w:rPr>
          <w:rFonts w:ascii="Arial" w:eastAsiaTheme="minorEastAsia" w:hAnsi="Arial"/>
          <w:sz w:val="22"/>
          <w:szCs w:val="22"/>
          <w:lang w:val="en-US" w:eastAsia="ja-JP"/>
        </w:rPr>
      </w:pPr>
      <w:r w:rsidRPr="00B5606A">
        <w:rPr>
          <w:rFonts w:ascii="Arial" w:hAnsi="Arial"/>
          <w:bCs/>
          <w:iCs/>
          <w:sz w:val="22"/>
          <w:szCs w:val="22"/>
        </w:rPr>
        <w:t>Share-alike and no derivative works restrictions</w:t>
      </w:r>
      <w:r w:rsidRPr="00B5606A">
        <w:rPr>
          <w:rFonts w:ascii="Arial" w:hAnsi="Arial"/>
          <w:sz w:val="22"/>
          <w:szCs w:val="22"/>
        </w:rPr>
        <w:tab/>
      </w:r>
      <w:r w:rsidRPr="00B5606A">
        <w:rPr>
          <w:rFonts w:ascii="Arial" w:hAnsi="Arial"/>
          <w:sz w:val="22"/>
          <w:szCs w:val="22"/>
        </w:rPr>
        <w:fldChar w:fldCharType="begin"/>
      </w:r>
      <w:r w:rsidRPr="00B5606A">
        <w:rPr>
          <w:rFonts w:ascii="Arial" w:hAnsi="Arial"/>
          <w:sz w:val="22"/>
          <w:szCs w:val="22"/>
        </w:rPr>
        <w:instrText xml:space="preserve"> PAGEREF _Toc269039950 \h </w:instrText>
      </w:r>
      <w:r w:rsidRPr="00B5606A">
        <w:rPr>
          <w:rFonts w:ascii="Arial" w:hAnsi="Arial"/>
          <w:sz w:val="22"/>
          <w:szCs w:val="22"/>
        </w:rPr>
      </w:r>
      <w:r w:rsidRPr="00B5606A">
        <w:rPr>
          <w:rFonts w:ascii="Arial" w:hAnsi="Arial"/>
          <w:sz w:val="22"/>
          <w:szCs w:val="22"/>
        </w:rPr>
        <w:fldChar w:fldCharType="separate"/>
      </w:r>
      <w:r w:rsidR="00FB35B5">
        <w:rPr>
          <w:rFonts w:ascii="Arial" w:hAnsi="Arial"/>
          <w:sz w:val="22"/>
          <w:szCs w:val="22"/>
        </w:rPr>
        <w:t>11</w:t>
      </w:r>
      <w:r w:rsidRPr="00B5606A">
        <w:rPr>
          <w:rFonts w:ascii="Arial" w:hAnsi="Arial"/>
          <w:sz w:val="22"/>
          <w:szCs w:val="22"/>
        </w:rPr>
        <w:fldChar w:fldCharType="end"/>
      </w:r>
    </w:p>
    <w:p w:rsidR="00D50C34" w:rsidRPr="00B5606A" w:rsidRDefault="00D50C34">
      <w:pPr>
        <w:pStyle w:val="TOC2"/>
        <w:rPr>
          <w:rFonts w:ascii="Arial" w:eastAsiaTheme="minorEastAsia" w:hAnsi="Arial"/>
          <w:sz w:val="22"/>
          <w:szCs w:val="22"/>
          <w:lang w:val="en-US" w:eastAsia="ja-JP"/>
        </w:rPr>
      </w:pPr>
      <w:r w:rsidRPr="00B5606A">
        <w:rPr>
          <w:rFonts w:ascii="Arial" w:hAnsi="Arial"/>
          <w:bCs/>
          <w:iCs/>
          <w:sz w:val="22"/>
          <w:szCs w:val="22"/>
        </w:rPr>
        <w:t>Non-discrimination</w:t>
      </w:r>
      <w:r w:rsidRPr="00B5606A">
        <w:rPr>
          <w:rFonts w:ascii="Arial" w:hAnsi="Arial"/>
          <w:sz w:val="22"/>
          <w:szCs w:val="22"/>
        </w:rPr>
        <w:tab/>
      </w:r>
      <w:r w:rsidRPr="00B5606A">
        <w:rPr>
          <w:rFonts w:ascii="Arial" w:hAnsi="Arial"/>
          <w:sz w:val="22"/>
          <w:szCs w:val="22"/>
        </w:rPr>
        <w:fldChar w:fldCharType="begin"/>
      </w:r>
      <w:r w:rsidRPr="00B5606A">
        <w:rPr>
          <w:rFonts w:ascii="Arial" w:hAnsi="Arial"/>
          <w:sz w:val="22"/>
          <w:szCs w:val="22"/>
        </w:rPr>
        <w:instrText xml:space="preserve"> PAGEREF _Toc269039951 \h </w:instrText>
      </w:r>
      <w:r w:rsidRPr="00B5606A">
        <w:rPr>
          <w:rFonts w:ascii="Arial" w:hAnsi="Arial"/>
          <w:sz w:val="22"/>
          <w:szCs w:val="22"/>
        </w:rPr>
      </w:r>
      <w:r w:rsidRPr="00B5606A">
        <w:rPr>
          <w:rFonts w:ascii="Arial" w:hAnsi="Arial"/>
          <w:sz w:val="22"/>
          <w:szCs w:val="22"/>
        </w:rPr>
        <w:fldChar w:fldCharType="separate"/>
      </w:r>
      <w:r w:rsidR="00FB35B5">
        <w:rPr>
          <w:rFonts w:ascii="Arial" w:hAnsi="Arial"/>
          <w:sz w:val="22"/>
          <w:szCs w:val="22"/>
        </w:rPr>
        <w:t>11</w:t>
      </w:r>
      <w:r w:rsidRPr="00B5606A">
        <w:rPr>
          <w:rFonts w:ascii="Arial" w:hAnsi="Arial"/>
          <w:sz w:val="22"/>
          <w:szCs w:val="22"/>
        </w:rPr>
        <w:fldChar w:fldCharType="end"/>
      </w:r>
    </w:p>
    <w:p w:rsidR="00D50C34" w:rsidRPr="00B5606A" w:rsidRDefault="00D50C34">
      <w:pPr>
        <w:pStyle w:val="TOC2"/>
        <w:rPr>
          <w:rFonts w:ascii="Arial" w:eastAsiaTheme="minorEastAsia" w:hAnsi="Arial"/>
          <w:sz w:val="22"/>
          <w:szCs w:val="22"/>
          <w:lang w:val="en-US" w:eastAsia="ja-JP"/>
        </w:rPr>
      </w:pPr>
      <w:r w:rsidRPr="00B5606A">
        <w:rPr>
          <w:rFonts w:ascii="Arial" w:hAnsi="Arial"/>
          <w:bCs/>
          <w:iCs/>
          <w:sz w:val="22"/>
          <w:szCs w:val="22"/>
        </w:rPr>
        <w:t>Anonymisation</w:t>
      </w:r>
      <w:r w:rsidRPr="00B5606A">
        <w:rPr>
          <w:rFonts w:ascii="Arial" w:hAnsi="Arial"/>
          <w:sz w:val="22"/>
          <w:szCs w:val="22"/>
        </w:rPr>
        <w:tab/>
      </w:r>
      <w:r w:rsidRPr="00B5606A">
        <w:rPr>
          <w:rFonts w:ascii="Arial" w:hAnsi="Arial"/>
          <w:sz w:val="22"/>
          <w:szCs w:val="22"/>
        </w:rPr>
        <w:fldChar w:fldCharType="begin"/>
      </w:r>
      <w:r w:rsidRPr="00B5606A">
        <w:rPr>
          <w:rFonts w:ascii="Arial" w:hAnsi="Arial"/>
          <w:sz w:val="22"/>
          <w:szCs w:val="22"/>
        </w:rPr>
        <w:instrText xml:space="preserve"> PAGEREF _Toc269039952 \h </w:instrText>
      </w:r>
      <w:r w:rsidRPr="00B5606A">
        <w:rPr>
          <w:rFonts w:ascii="Arial" w:hAnsi="Arial"/>
          <w:sz w:val="22"/>
          <w:szCs w:val="22"/>
        </w:rPr>
      </w:r>
      <w:r w:rsidRPr="00B5606A">
        <w:rPr>
          <w:rFonts w:ascii="Arial" w:hAnsi="Arial"/>
          <w:sz w:val="22"/>
          <w:szCs w:val="22"/>
        </w:rPr>
        <w:fldChar w:fldCharType="separate"/>
      </w:r>
      <w:r w:rsidR="00FB35B5">
        <w:rPr>
          <w:rFonts w:ascii="Arial" w:hAnsi="Arial"/>
          <w:sz w:val="22"/>
          <w:szCs w:val="22"/>
        </w:rPr>
        <w:t>11</w:t>
      </w:r>
      <w:r w:rsidRPr="00B5606A">
        <w:rPr>
          <w:rFonts w:ascii="Arial" w:hAnsi="Arial"/>
          <w:sz w:val="22"/>
          <w:szCs w:val="22"/>
        </w:rPr>
        <w:fldChar w:fldCharType="end"/>
      </w:r>
    </w:p>
    <w:p w:rsidR="00D50C34" w:rsidRPr="00B5606A" w:rsidRDefault="00D50C34">
      <w:pPr>
        <w:pStyle w:val="TOC2"/>
        <w:rPr>
          <w:rFonts w:ascii="Arial" w:eastAsiaTheme="minorEastAsia" w:hAnsi="Arial"/>
          <w:sz w:val="22"/>
          <w:szCs w:val="22"/>
          <w:lang w:val="en-US" w:eastAsia="ja-JP"/>
        </w:rPr>
      </w:pPr>
      <w:r w:rsidRPr="00B5606A">
        <w:rPr>
          <w:rFonts w:ascii="Arial" w:hAnsi="Arial"/>
          <w:sz w:val="22"/>
          <w:szCs w:val="22"/>
        </w:rPr>
        <w:t>Attribution requirements for datasets</w:t>
      </w:r>
      <w:r w:rsidRPr="00B5606A">
        <w:rPr>
          <w:rFonts w:ascii="Arial" w:hAnsi="Arial"/>
          <w:sz w:val="22"/>
          <w:szCs w:val="22"/>
        </w:rPr>
        <w:tab/>
      </w:r>
      <w:r w:rsidRPr="00B5606A">
        <w:rPr>
          <w:rFonts w:ascii="Arial" w:hAnsi="Arial"/>
          <w:sz w:val="22"/>
          <w:szCs w:val="22"/>
        </w:rPr>
        <w:fldChar w:fldCharType="begin"/>
      </w:r>
      <w:r w:rsidRPr="00B5606A">
        <w:rPr>
          <w:rFonts w:ascii="Arial" w:hAnsi="Arial"/>
          <w:sz w:val="22"/>
          <w:szCs w:val="22"/>
        </w:rPr>
        <w:instrText xml:space="preserve"> PAGEREF _Toc269039953 \h </w:instrText>
      </w:r>
      <w:r w:rsidRPr="00B5606A">
        <w:rPr>
          <w:rFonts w:ascii="Arial" w:hAnsi="Arial"/>
          <w:sz w:val="22"/>
          <w:szCs w:val="22"/>
        </w:rPr>
      </w:r>
      <w:r w:rsidRPr="00B5606A">
        <w:rPr>
          <w:rFonts w:ascii="Arial" w:hAnsi="Arial"/>
          <w:sz w:val="22"/>
          <w:szCs w:val="22"/>
        </w:rPr>
        <w:fldChar w:fldCharType="separate"/>
      </w:r>
      <w:r w:rsidR="00FB35B5">
        <w:rPr>
          <w:rFonts w:ascii="Arial" w:hAnsi="Arial"/>
          <w:sz w:val="22"/>
          <w:szCs w:val="22"/>
        </w:rPr>
        <w:t>12</w:t>
      </w:r>
      <w:r w:rsidRPr="00B5606A">
        <w:rPr>
          <w:rFonts w:ascii="Arial" w:hAnsi="Arial"/>
          <w:sz w:val="22"/>
          <w:szCs w:val="22"/>
        </w:rPr>
        <w:fldChar w:fldCharType="end"/>
      </w:r>
    </w:p>
    <w:p w:rsidR="00D50C34" w:rsidRPr="00B5606A" w:rsidRDefault="00D50C34">
      <w:pPr>
        <w:pStyle w:val="TOC2"/>
        <w:rPr>
          <w:rFonts w:ascii="Arial" w:eastAsiaTheme="minorEastAsia" w:hAnsi="Arial"/>
          <w:sz w:val="22"/>
          <w:szCs w:val="22"/>
          <w:lang w:val="en-US" w:eastAsia="ja-JP"/>
        </w:rPr>
      </w:pPr>
      <w:r w:rsidRPr="00B5606A">
        <w:rPr>
          <w:rFonts w:ascii="Arial" w:hAnsi="Arial"/>
          <w:sz w:val="22"/>
          <w:szCs w:val="22"/>
        </w:rPr>
        <w:t>Protected names, emblems and trade marks</w:t>
      </w:r>
      <w:r w:rsidRPr="00B5606A">
        <w:rPr>
          <w:rFonts w:ascii="Arial" w:hAnsi="Arial"/>
          <w:sz w:val="22"/>
          <w:szCs w:val="22"/>
        </w:rPr>
        <w:tab/>
      </w:r>
      <w:r w:rsidRPr="00B5606A">
        <w:rPr>
          <w:rFonts w:ascii="Arial" w:hAnsi="Arial"/>
          <w:sz w:val="22"/>
          <w:szCs w:val="22"/>
        </w:rPr>
        <w:fldChar w:fldCharType="begin"/>
      </w:r>
      <w:r w:rsidRPr="00B5606A">
        <w:rPr>
          <w:rFonts w:ascii="Arial" w:hAnsi="Arial"/>
          <w:sz w:val="22"/>
          <w:szCs w:val="22"/>
        </w:rPr>
        <w:instrText xml:space="preserve"> PAGEREF _Toc269039954 \h </w:instrText>
      </w:r>
      <w:r w:rsidRPr="00B5606A">
        <w:rPr>
          <w:rFonts w:ascii="Arial" w:hAnsi="Arial"/>
          <w:sz w:val="22"/>
          <w:szCs w:val="22"/>
        </w:rPr>
      </w:r>
      <w:r w:rsidRPr="00B5606A">
        <w:rPr>
          <w:rFonts w:ascii="Arial" w:hAnsi="Arial"/>
          <w:sz w:val="22"/>
          <w:szCs w:val="22"/>
        </w:rPr>
        <w:fldChar w:fldCharType="separate"/>
      </w:r>
      <w:r w:rsidR="00FB35B5">
        <w:rPr>
          <w:rFonts w:ascii="Arial" w:hAnsi="Arial"/>
          <w:sz w:val="22"/>
          <w:szCs w:val="22"/>
        </w:rPr>
        <w:t>14</w:t>
      </w:r>
      <w:r w:rsidRPr="00B5606A">
        <w:rPr>
          <w:rFonts w:ascii="Arial" w:hAnsi="Arial"/>
          <w:sz w:val="22"/>
          <w:szCs w:val="22"/>
        </w:rPr>
        <w:fldChar w:fldCharType="end"/>
      </w:r>
    </w:p>
    <w:p w:rsidR="00D50C34" w:rsidRPr="00B5606A" w:rsidRDefault="00D50C34">
      <w:pPr>
        <w:pStyle w:val="TOC2"/>
        <w:rPr>
          <w:rFonts w:ascii="Arial" w:eastAsiaTheme="minorEastAsia" w:hAnsi="Arial"/>
          <w:sz w:val="22"/>
          <w:szCs w:val="22"/>
          <w:lang w:val="en-US" w:eastAsia="ja-JP"/>
        </w:rPr>
      </w:pPr>
      <w:r w:rsidRPr="00B5606A">
        <w:rPr>
          <w:rFonts w:ascii="Arial" w:hAnsi="Arial"/>
          <w:bCs/>
          <w:iCs/>
          <w:sz w:val="22"/>
          <w:szCs w:val="22"/>
        </w:rPr>
        <w:t>Formats</w:t>
      </w:r>
      <w:r w:rsidRPr="00B5606A">
        <w:rPr>
          <w:rFonts w:ascii="Arial" w:hAnsi="Arial"/>
          <w:sz w:val="22"/>
          <w:szCs w:val="22"/>
        </w:rPr>
        <w:tab/>
      </w:r>
      <w:r w:rsidRPr="00B5606A">
        <w:rPr>
          <w:rFonts w:ascii="Arial" w:hAnsi="Arial"/>
          <w:sz w:val="22"/>
          <w:szCs w:val="22"/>
        </w:rPr>
        <w:fldChar w:fldCharType="begin"/>
      </w:r>
      <w:r w:rsidRPr="00B5606A">
        <w:rPr>
          <w:rFonts w:ascii="Arial" w:hAnsi="Arial"/>
          <w:sz w:val="22"/>
          <w:szCs w:val="22"/>
        </w:rPr>
        <w:instrText xml:space="preserve"> PAGEREF _Toc269039955 \h </w:instrText>
      </w:r>
      <w:r w:rsidRPr="00B5606A">
        <w:rPr>
          <w:rFonts w:ascii="Arial" w:hAnsi="Arial"/>
          <w:sz w:val="22"/>
          <w:szCs w:val="22"/>
        </w:rPr>
      </w:r>
      <w:r w:rsidRPr="00B5606A">
        <w:rPr>
          <w:rFonts w:ascii="Arial" w:hAnsi="Arial"/>
          <w:sz w:val="22"/>
          <w:szCs w:val="22"/>
        </w:rPr>
        <w:fldChar w:fldCharType="separate"/>
      </w:r>
      <w:r w:rsidR="00FB35B5">
        <w:rPr>
          <w:rFonts w:ascii="Arial" w:hAnsi="Arial"/>
          <w:sz w:val="22"/>
          <w:szCs w:val="22"/>
        </w:rPr>
        <w:t>14</w:t>
      </w:r>
      <w:r w:rsidRPr="00B5606A">
        <w:rPr>
          <w:rFonts w:ascii="Arial" w:hAnsi="Arial"/>
          <w:sz w:val="22"/>
          <w:szCs w:val="22"/>
        </w:rPr>
        <w:fldChar w:fldCharType="end"/>
      </w:r>
    </w:p>
    <w:p w:rsidR="00D50C34" w:rsidRPr="00B5606A" w:rsidRDefault="00D50C34">
      <w:pPr>
        <w:pStyle w:val="TOC2"/>
        <w:rPr>
          <w:rFonts w:ascii="Arial" w:eastAsiaTheme="minorEastAsia" w:hAnsi="Arial"/>
          <w:sz w:val="22"/>
          <w:szCs w:val="22"/>
          <w:lang w:val="en-US" w:eastAsia="ja-JP"/>
        </w:rPr>
      </w:pPr>
      <w:r w:rsidRPr="00B5606A">
        <w:rPr>
          <w:rFonts w:ascii="Arial" w:hAnsi="Arial"/>
          <w:bCs/>
          <w:iCs/>
          <w:sz w:val="22"/>
          <w:szCs w:val="22"/>
        </w:rPr>
        <w:t>Respect moral rights</w:t>
      </w:r>
      <w:r w:rsidRPr="00B5606A">
        <w:rPr>
          <w:rFonts w:ascii="Arial" w:hAnsi="Arial"/>
          <w:sz w:val="22"/>
          <w:szCs w:val="22"/>
        </w:rPr>
        <w:tab/>
      </w:r>
      <w:r w:rsidRPr="00B5606A">
        <w:rPr>
          <w:rFonts w:ascii="Arial" w:hAnsi="Arial"/>
          <w:sz w:val="22"/>
          <w:szCs w:val="22"/>
        </w:rPr>
        <w:fldChar w:fldCharType="begin"/>
      </w:r>
      <w:r w:rsidRPr="00B5606A">
        <w:rPr>
          <w:rFonts w:ascii="Arial" w:hAnsi="Arial"/>
          <w:sz w:val="22"/>
          <w:szCs w:val="22"/>
        </w:rPr>
        <w:instrText xml:space="preserve"> PAGEREF _Toc269039956 \h </w:instrText>
      </w:r>
      <w:r w:rsidRPr="00B5606A">
        <w:rPr>
          <w:rFonts w:ascii="Arial" w:hAnsi="Arial"/>
          <w:sz w:val="22"/>
          <w:szCs w:val="22"/>
        </w:rPr>
      </w:r>
      <w:r w:rsidRPr="00B5606A">
        <w:rPr>
          <w:rFonts w:ascii="Arial" w:hAnsi="Arial"/>
          <w:sz w:val="22"/>
          <w:szCs w:val="22"/>
        </w:rPr>
        <w:fldChar w:fldCharType="separate"/>
      </w:r>
      <w:r w:rsidR="00FB35B5">
        <w:rPr>
          <w:rFonts w:ascii="Arial" w:hAnsi="Arial"/>
          <w:sz w:val="22"/>
          <w:szCs w:val="22"/>
        </w:rPr>
        <w:t>15</w:t>
      </w:r>
      <w:r w:rsidRPr="00B5606A">
        <w:rPr>
          <w:rFonts w:ascii="Arial" w:hAnsi="Arial"/>
          <w:sz w:val="22"/>
          <w:szCs w:val="22"/>
        </w:rPr>
        <w:fldChar w:fldCharType="end"/>
      </w:r>
    </w:p>
    <w:p w:rsidR="00D50C34" w:rsidRPr="00B5606A" w:rsidRDefault="00D50C34">
      <w:pPr>
        <w:pStyle w:val="TOC2"/>
        <w:rPr>
          <w:rFonts w:ascii="Arial" w:eastAsiaTheme="minorEastAsia" w:hAnsi="Arial"/>
          <w:sz w:val="22"/>
          <w:szCs w:val="22"/>
          <w:lang w:val="en-US" w:eastAsia="ja-JP"/>
        </w:rPr>
      </w:pPr>
      <w:r w:rsidRPr="00B5606A">
        <w:rPr>
          <w:rFonts w:ascii="Arial" w:hAnsi="Arial"/>
          <w:bCs/>
          <w:iCs/>
          <w:sz w:val="22"/>
          <w:szCs w:val="22"/>
        </w:rPr>
        <w:t>Digital rights management</w:t>
      </w:r>
      <w:r w:rsidRPr="00B5606A">
        <w:rPr>
          <w:rFonts w:ascii="Arial" w:hAnsi="Arial"/>
          <w:sz w:val="22"/>
          <w:szCs w:val="22"/>
        </w:rPr>
        <w:tab/>
      </w:r>
      <w:r w:rsidRPr="00B5606A">
        <w:rPr>
          <w:rFonts w:ascii="Arial" w:hAnsi="Arial"/>
          <w:sz w:val="22"/>
          <w:szCs w:val="22"/>
        </w:rPr>
        <w:fldChar w:fldCharType="begin"/>
      </w:r>
      <w:r w:rsidRPr="00B5606A">
        <w:rPr>
          <w:rFonts w:ascii="Arial" w:hAnsi="Arial"/>
          <w:sz w:val="22"/>
          <w:szCs w:val="22"/>
        </w:rPr>
        <w:instrText xml:space="preserve"> PAGEREF _Toc269039957 \h </w:instrText>
      </w:r>
      <w:r w:rsidRPr="00B5606A">
        <w:rPr>
          <w:rFonts w:ascii="Arial" w:hAnsi="Arial"/>
          <w:sz w:val="22"/>
          <w:szCs w:val="22"/>
        </w:rPr>
      </w:r>
      <w:r w:rsidRPr="00B5606A">
        <w:rPr>
          <w:rFonts w:ascii="Arial" w:hAnsi="Arial"/>
          <w:sz w:val="22"/>
          <w:szCs w:val="22"/>
        </w:rPr>
        <w:fldChar w:fldCharType="separate"/>
      </w:r>
      <w:r w:rsidR="00FB35B5">
        <w:rPr>
          <w:rFonts w:ascii="Arial" w:hAnsi="Arial"/>
          <w:sz w:val="22"/>
          <w:szCs w:val="22"/>
        </w:rPr>
        <w:t>15</w:t>
      </w:r>
      <w:r w:rsidRPr="00B5606A">
        <w:rPr>
          <w:rFonts w:ascii="Arial" w:hAnsi="Arial"/>
          <w:sz w:val="22"/>
          <w:szCs w:val="22"/>
        </w:rPr>
        <w:fldChar w:fldCharType="end"/>
      </w:r>
    </w:p>
    <w:p w:rsidR="00D50C34" w:rsidRPr="00B5606A" w:rsidRDefault="00D50C34">
      <w:pPr>
        <w:pStyle w:val="TOC2"/>
        <w:rPr>
          <w:rFonts w:ascii="Arial" w:eastAsiaTheme="minorEastAsia" w:hAnsi="Arial"/>
          <w:sz w:val="22"/>
          <w:szCs w:val="22"/>
          <w:lang w:val="en-US" w:eastAsia="ja-JP"/>
        </w:rPr>
      </w:pPr>
      <w:r w:rsidRPr="00B5606A">
        <w:rPr>
          <w:rFonts w:ascii="Arial" w:hAnsi="Arial"/>
          <w:bCs/>
          <w:iCs/>
          <w:sz w:val="22"/>
          <w:szCs w:val="22"/>
        </w:rPr>
        <w:t>Charging</w:t>
      </w:r>
      <w:r w:rsidRPr="00B5606A">
        <w:rPr>
          <w:rFonts w:ascii="Arial" w:hAnsi="Arial"/>
          <w:sz w:val="22"/>
          <w:szCs w:val="22"/>
        </w:rPr>
        <w:tab/>
      </w:r>
      <w:r w:rsidRPr="00B5606A">
        <w:rPr>
          <w:rFonts w:ascii="Arial" w:hAnsi="Arial"/>
          <w:sz w:val="22"/>
          <w:szCs w:val="22"/>
        </w:rPr>
        <w:fldChar w:fldCharType="begin"/>
      </w:r>
      <w:r w:rsidRPr="00B5606A">
        <w:rPr>
          <w:rFonts w:ascii="Arial" w:hAnsi="Arial"/>
          <w:sz w:val="22"/>
          <w:szCs w:val="22"/>
        </w:rPr>
        <w:instrText xml:space="preserve"> PAGEREF _Toc269039958 \h </w:instrText>
      </w:r>
      <w:r w:rsidRPr="00B5606A">
        <w:rPr>
          <w:rFonts w:ascii="Arial" w:hAnsi="Arial"/>
          <w:sz w:val="22"/>
          <w:szCs w:val="22"/>
        </w:rPr>
      </w:r>
      <w:r w:rsidRPr="00B5606A">
        <w:rPr>
          <w:rFonts w:ascii="Arial" w:hAnsi="Arial"/>
          <w:sz w:val="22"/>
          <w:szCs w:val="22"/>
        </w:rPr>
        <w:fldChar w:fldCharType="separate"/>
      </w:r>
      <w:r w:rsidR="00FB35B5">
        <w:rPr>
          <w:rFonts w:ascii="Arial" w:hAnsi="Arial"/>
          <w:sz w:val="22"/>
          <w:szCs w:val="22"/>
        </w:rPr>
        <w:t>16</w:t>
      </w:r>
      <w:r w:rsidRPr="00B5606A">
        <w:rPr>
          <w:rFonts w:ascii="Arial" w:hAnsi="Arial"/>
          <w:sz w:val="22"/>
          <w:szCs w:val="22"/>
        </w:rPr>
        <w:fldChar w:fldCharType="end"/>
      </w:r>
    </w:p>
    <w:p w:rsidR="00D50C34" w:rsidRPr="00B5606A" w:rsidRDefault="00D50C34">
      <w:pPr>
        <w:pStyle w:val="TOC2"/>
        <w:rPr>
          <w:rFonts w:ascii="Arial" w:eastAsiaTheme="minorEastAsia" w:hAnsi="Arial"/>
          <w:sz w:val="22"/>
          <w:szCs w:val="22"/>
          <w:lang w:val="en-US" w:eastAsia="ja-JP"/>
        </w:rPr>
      </w:pPr>
      <w:r w:rsidRPr="00B5606A">
        <w:rPr>
          <w:rFonts w:ascii="Arial" w:hAnsi="Arial"/>
          <w:bCs/>
          <w:iCs/>
          <w:sz w:val="22"/>
          <w:szCs w:val="22"/>
        </w:rPr>
        <w:t>Updating released copyright works and non-copyright material</w:t>
      </w:r>
      <w:r w:rsidRPr="00B5606A">
        <w:rPr>
          <w:rFonts w:ascii="Arial" w:hAnsi="Arial"/>
          <w:sz w:val="22"/>
          <w:szCs w:val="22"/>
        </w:rPr>
        <w:tab/>
      </w:r>
      <w:r w:rsidRPr="00B5606A">
        <w:rPr>
          <w:rFonts w:ascii="Arial" w:hAnsi="Arial"/>
          <w:sz w:val="22"/>
          <w:szCs w:val="22"/>
        </w:rPr>
        <w:fldChar w:fldCharType="begin"/>
      </w:r>
      <w:r w:rsidRPr="00B5606A">
        <w:rPr>
          <w:rFonts w:ascii="Arial" w:hAnsi="Arial"/>
          <w:sz w:val="22"/>
          <w:szCs w:val="22"/>
        </w:rPr>
        <w:instrText xml:space="preserve"> PAGEREF _Toc269039959 \h </w:instrText>
      </w:r>
      <w:r w:rsidRPr="00B5606A">
        <w:rPr>
          <w:rFonts w:ascii="Arial" w:hAnsi="Arial"/>
          <w:sz w:val="22"/>
          <w:szCs w:val="22"/>
        </w:rPr>
      </w:r>
      <w:r w:rsidRPr="00B5606A">
        <w:rPr>
          <w:rFonts w:ascii="Arial" w:hAnsi="Arial"/>
          <w:sz w:val="22"/>
          <w:szCs w:val="22"/>
        </w:rPr>
        <w:fldChar w:fldCharType="separate"/>
      </w:r>
      <w:r w:rsidR="00FB35B5">
        <w:rPr>
          <w:rFonts w:ascii="Arial" w:hAnsi="Arial"/>
          <w:sz w:val="22"/>
          <w:szCs w:val="22"/>
        </w:rPr>
        <w:t>16</w:t>
      </w:r>
      <w:r w:rsidRPr="00B5606A">
        <w:rPr>
          <w:rFonts w:ascii="Arial" w:hAnsi="Arial"/>
          <w:sz w:val="22"/>
          <w:szCs w:val="22"/>
        </w:rPr>
        <w:fldChar w:fldCharType="end"/>
      </w:r>
    </w:p>
    <w:p w:rsidR="00D50C34" w:rsidRPr="00B5606A" w:rsidRDefault="00D50C34">
      <w:pPr>
        <w:pStyle w:val="TOC2"/>
        <w:rPr>
          <w:rFonts w:ascii="Arial" w:eastAsiaTheme="minorEastAsia" w:hAnsi="Arial"/>
          <w:sz w:val="22"/>
          <w:szCs w:val="22"/>
          <w:lang w:val="en-US" w:eastAsia="ja-JP"/>
        </w:rPr>
      </w:pPr>
      <w:r w:rsidRPr="00B5606A">
        <w:rPr>
          <w:rFonts w:ascii="Arial" w:hAnsi="Arial"/>
          <w:bCs/>
          <w:iCs/>
          <w:sz w:val="22"/>
          <w:szCs w:val="22"/>
        </w:rPr>
        <w:t>Procuring and preparing copyright works and non-copyright material</w:t>
      </w:r>
      <w:r w:rsidRPr="00B5606A">
        <w:rPr>
          <w:rFonts w:ascii="Arial" w:hAnsi="Arial"/>
          <w:sz w:val="22"/>
          <w:szCs w:val="22"/>
        </w:rPr>
        <w:tab/>
      </w:r>
      <w:r w:rsidRPr="00B5606A">
        <w:rPr>
          <w:rFonts w:ascii="Arial" w:hAnsi="Arial"/>
          <w:sz w:val="22"/>
          <w:szCs w:val="22"/>
        </w:rPr>
        <w:fldChar w:fldCharType="begin"/>
      </w:r>
      <w:r w:rsidRPr="00B5606A">
        <w:rPr>
          <w:rFonts w:ascii="Arial" w:hAnsi="Arial"/>
          <w:sz w:val="22"/>
          <w:szCs w:val="22"/>
        </w:rPr>
        <w:instrText xml:space="preserve"> PAGEREF _Toc269039960 \h </w:instrText>
      </w:r>
      <w:r w:rsidRPr="00B5606A">
        <w:rPr>
          <w:rFonts w:ascii="Arial" w:hAnsi="Arial"/>
          <w:sz w:val="22"/>
          <w:szCs w:val="22"/>
        </w:rPr>
      </w:r>
      <w:r w:rsidRPr="00B5606A">
        <w:rPr>
          <w:rFonts w:ascii="Arial" w:hAnsi="Arial"/>
          <w:sz w:val="22"/>
          <w:szCs w:val="22"/>
        </w:rPr>
        <w:fldChar w:fldCharType="separate"/>
      </w:r>
      <w:r w:rsidR="00FB35B5">
        <w:rPr>
          <w:rFonts w:ascii="Arial" w:hAnsi="Arial"/>
          <w:sz w:val="22"/>
          <w:szCs w:val="22"/>
        </w:rPr>
        <w:t>16</w:t>
      </w:r>
      <w:r w:rsidRPr="00B5606A">
        <w:rPr>
          <w:rFonts w:ascii="Arial" w:hAnsi="Arial"/>
          <w:sz w:val="22"/>
          <w:szCs w:val="22"/>
        </w:rPr>
        <w:fldChar w:fldCharType="end"/>
      </w:r>
    </w:p>
    <w:p w:rsidR="00D50C34" w:rsidRPr="00B5606A" w:rsidRDefault="00D50C34">
      <w:pPr>
        <w:pStyle w:val="TOC2"/>
        <w:rPr>
          <w:rFonts w:ascii="Arial" w:eastAsiaTheme="minorEastAsia" w:hAnsi="Arial"/>
          <w:sz w:val="22"/>
          <w:szCs w:val="22"/>
          <w:lang w:val="en-US" w:eastAsia="ja-JP"/>
        </w:rPr>
      </w:pPr>
      <w:r w:rsidRPr="00B5606A">
        <w:rPr>
          <w:rFonts w:ascii="Arial" w:hAnsi="Arial"/>
          <w:bCs/>
          <w:iCs/>
          <w:sz w:val="22"/>
          <w:szCs w:val="22"/>
        </w:rPr>
        <w:t>Review and Release Process</w:t>
      </w:r>
      <w:r w:rsidRPr="00B5606A">
        <w:rPr>
          <w:rFonts w:ascii="Arial" w:hAnsi="Arial"/>
          <w:sz w:val="22"/>
          <w:szCs w:val="22"/>
        </w:rPr>
        <w:tab/>
      </w:r>
      <w:r w:rsidRPr="00B5606A">
        <w:rPr>
          <w:rFonts w:ascii="Arial" w:hAnsi="Arial"/>
          <w:sz w:val="22"/>
          <w:szCs w:val="22"/>
        </w:rPr>
        <w:fldChar w:fldCharType="begin"/>
      </w:r>
      <w:r w:rsidRPr="00B5606A">
        <w:rPr>
          <w:rFonts w:ascii="Arial" w:hAnsi="Arial"/>
          <w:sz w:val="22"/>
          <w:szCs w:val="22"/>
        </w:rPr>
        <w:instrText xml:space="preserve"> PAGEREF _Toc269039961 \h </w:instrText>
      </w:r>
      <w:r w:rsidRPr="00B5606A">
        <w:rPr>
          <w:rFonts w:ascii="Arial" w:hAnsi="Arial"/>
          <w:sz w:val="22"/>
          <w:szCs w:val="22"/>
        </w:rPr>
      </w:r>
      <w:r w:rsidRPr="00B5606A">
        <w:rPr>
          <w:rFonts w:ascii="Arial" w:hAnsi="Arial"/>
          <w:sz w:val="22"/>
          <w:szCs w:val="22"/>
        </w:rPr>
        <w:fldChar w:fldCharType="separate"/>
      </w:r>
      <w:r w:rsidR="00FB35B5">
        <w:rPr>
          <w:rFonts w:ascii="Arial" w:hAnsi="Arial"/>
          <w:sz w:val="22"/>
          <w:szCs w:val="22"/>
        </w:rPr>
        <w:t>17</w:t>
      </w:r>
      <w:r w:rsidRPr="00B5606A">
        <w:rPr>
          <w:rFonts w:ascii="Arial" w:hAnsi="Arial"/>
          <w:sz w:val="22"/>
          <w:szCs w:val="22"/>
        </w:rPr>
        <w:fldChar w:fldCharType="end"/>
      </w:r>
    </w:p>
    <w:p w:rsidR="00D50C34" w:rsidRPr="00B5606A" w:rsidRDefault="00D50C34" w:rsidP="00D50C34">
      <w:pPr>
        <w:pStyle w:val="TOC1"/>
        <w:rPr>
          <w:rFonts w:eastAsiaTheme="minorEastAsia"/>
          <w:sz w:val="22"/>
          <w:szCs w:val="22"/>
          <w:lang w:val="en-US" w:eastAsia="ja-JP"/>
        </w:rPr>
      </w:pPr>
      <w:r w:rsidRPr="00B5606A">
        <w:rPr>
          <w:sz w:val="22"/>
          <w:szCs w:val="22"/>
        </w:rPr>
        <w:t>Explanation of NZGOAL Licences and Tools</w:t>
      </w:r>
      <w:r w:rsidRPr="00B5606A">
        <w:rPr>
          <w:sz w:val="22"/>
          <w:szCs w:val="22"/>
        </w:rPr>
        <w:tab/>
      </w:r>
      <w:r w:rsidRPr="00B5606A">
        <w:rPr>
          <w:sz w:val="22"/>
          <w:szCs w:val="22"/>
        </w:rPr>
        <w:fldChar w:fldCharType="begin"/>
      </w:r>
      <w:r w:rsidRPr="00B5606A">
        <w:rPr>
          <w:sz w:val="22"/>
          <w:szCs w:val="22"/>
        </w:rPr>
        <w:instrText xml:space="preserve"> PAGEREF _Toc269039962 \h </w:instrText>
      </w:r>
      <w:r w:rsidRPr="00B5606A">
        <w:rPr>
          <w:sz w:val="22"/>
          <w:szCs w:val="22"/>
        </w:rPr>
      </w:r>
      <w:r w:rsidRPr="00B5606A">
        <w:rPr>
          <w:sz w:val="22"/>
          <w:szCs w:val="22"/>
        </w:rPr>
        <w:fldChar w:fldCharType="separate"/>
      </w:r>
      <w:r w:rsidR="00FB35B5">
        <w:rPr>
          <w:sz w:val="22"/>
          <w:szCs w:val="22"/>
        </w:rPr>
        <w:t>18</w:t>
      </w:r>
      <w:r w:rsidRPr="00B5606A">
        <w:rPr>
          <w:sz w:val="22"/>
          <w:szCs w:val="22"/>
        </w:rPr>
        <w:fldChar w:fldCharType="end"/>
      </w:r>
    </w:p>
    <w:p w:rsidR="00D50C34" w:rsidRPr="00B5606A" w:rsidRDefault="00D50C34">
      <w:pPr>
        <w:pStyle w:val="TOC2"/>
        <w:rPr>
          <w:rFonts w:ascii="Arial" w:eastAsiaTheme="minorEastAsia" w:hAnsi="Arial"/>
          <w:sz w:val="22"/>
          <w:szCs w:val="22"/>
          <w:lang w:val="en-US" w:eastAsia="ja-JP"/>
        </w:rPr>
      </w:pPr>
      <w:r w:rsidRPr="00B5606A">
        <w:rPr>
          <w:rFonts w:ascii="Arial" w:hAnsi="Arial"/>
          <w:bCs/>
          <w:iCs/>
          <w:sz w:val="22"/>
          <w:szCs w:val="22"/>
        </w:rPr>
        <w:t>Introduction to NZGOAL licences and tools</w:t>
      </w:r>
      <w:r w:rsidRPr="00B5606A">
        <w:rPr>
          <w:rFonts w:ascii="Arial" w:hAnsi="Arial"/>
          <w:sz w:val="22"/>
          <w:szCs w:val="22"/>
        </w:rPr>
        <w:tab/>
      </w:r>
      <w:r w:rsidRPr="00B5606A">
        <w:rPr>
          <w:rFonts w:ascii="Arial" w:hAnsi="Arial"/>
          <w:sz w:val="22"/>
          <w:szCs w:val="22"/>
        </w:rPr>
        <w:fldChar w:fldCharType="begin"/>
      </w:r>
      <w:r w:rsidRPr="00B5606A">
        <w:rPr>
          <w:rFonts w:ascii="Arial" w:hAnsi="Arial"/>
          <w:sz w:val="22"/>
          <w:szCs w:val="22"/>
        </w:rPr>
        <w:instrText xml:space="preserve"> PAGEREF _Toc269039963 \h </w:instrText>
      </w:r>
      <w:r w:rsidRPr="00B5606A">
        <w:rPr>
          <w:rFonts w:ascii="Arial" w:hAnsi="Arial"/>
          <w:sz w:val="22"/>
          <w:szCs w:val="22"/>
        </w:rPr>
      </w:r>
      <w:r w:rsidRPr="00B5606A">
        <w:rPr>
          <w:rFonts w:ascii="Arial" w:hAnsi="Arial"/>
          <w:sz w:val="22"/>
          <w:szCs w:val="22"/>
        </w:rPr>
        <w:fldChar w:fldCharType="separate"/>
      </w:r>
      <w:r w:rsidR="00FB35B5">
        <w:rPr>
          <w:rFonts w:ascii="Arial" w:hAnsi="Arial"/>
          <w:sz w:val="22"/>
          <w:szCs w:val="22"/>
        </w:rPr>
        <w:t>18</w:t>
      </w:r>
      <w:r w:rsidRPr="00B5606A">
        <w:rPr>
          <w:rFonts w:ascii="Arial" w:hAnsi="Arial"/>
          <w:sz w:val="22"/>
          <w:szCs w:val="22"/>
        </w:rPr>
        <w:fldChar w:fldCharType="end"/>
      </w:r>
    </w:p>
    <w:p w:rsidR="00D50C34" w:rsidRPr="00B5606A" w:rsidRDefault="00D50C34">
      <w:pPr>
        <w:pStyle w:val="TOC2"/>
        <w:rPr>
          <w:rFonts w:ascii="Arial" w:eastAsiaTheme="minorEastAsia" w:hAnsi="Arial"/>
          <w:sz w:val="22"/>
          <w:szCs w:val="22"/>
          <w:lang w:val="en-US" w:eastAsia="ja-JP"/>
        </w:rPr>
      </w:pPr>
      <w:r w:rsidRPr="00B5606A">
        <w:rPr>
          <w:rFonts w:ascii="Arial" w:hAnsi="Arial"/>
          <w:bCs/>
          <w:iCs/>
          <w:sz w:val="22"/>
          <w:szCs w:val="22"/>
        </w:rPr>
        <w:t>Creative Commons licences</w:t>
      </w:r>
      <w:r w:rsidRPr="00B5606A">
        <w:rPr>
          <w:rFonts w:ascii="Arial" w:hAnsi="Arial"/>
          <w:sz w:val="22"/>
          <w:szCs w:val="22"/>
        </w:rPr>
        <w:tab/>
      </w:r>
      <w:r w:rsidRPr="00B5606A">
        <w:rPr>
          <w:rFonts w:ascii="Arial" w:hAnsi="Arial"/>
          <w:sz w:val="22"/>
          <w:szCs w:val="22"/>
        </w:rPr>
        <w:fldChar w:fldCharType="begin"/>
      </w:r>
      <w:r w:rsidRPr="00B5606A">
        <w:rPr>
          <w:rFonts w:ascii="Arial" w:hAnsi="Arial"/>
          <w:sz w:val="22"/>
          <w:szCs w:val="22"/>
        </w:rPr>
        <w:instrText xml:space="preserve"> PAGEREF _Toc269039964 \h </w:instrText>
      </w:r>
      <w:r w:rsidRPr="00B5606A">
        <w:rPr>
          <w:rFonts w:ascii="Arial" w:hAnsi="Arial"/>
          <w:sz w:val="22"/>
          <w:szCs w:val="22"/>
        </w:rPr>
      </w:r>
      <w:r w:rsidRPr="00B5606A">
        <w:rPr>
          <w:rFonts w:ascii="Arial" w:hAnsi="Arial"/>
          <w:sz w:val="22"/>
          <w:szCs w:val="22"/>
        </w:rPr>
        <w:fldChar w:fldCharType="separate"/>
      </w:r>
      <w:r w:rsidR="00FB35B5">
        <w:rPr>
          <w:rFonts w:ascii="Arial" w:hAnsi="Arial"/>
          <w:sz w:val="22"/>
          <w:szCs w:val="22"/>
        </w:rPr>
        <w:t>18</w:t>
      </w:r>
      <w:r w:rsidRPr="00B5606A">
        <w:rPr>
          <w:rFonts w:ascii="Arial" w:hAnsi="Arial"/>
          <w:sz w:val="22"/>
          <w:szCs w:val="22"/>
        </w:rPr>
        <w:fldChar w:fldCharType="end"/>
      </w:r>
    </w:p>
    <w:p w:rsidR="00D50C34" w:rsidRPr="00B5606A" w:rsidRDefault="00D50C34">
      <w:pPr>
        <w:pStyle w:val="TOC2"/>
        <w:rPr>
          <w:rFonts w:ascii="Arial" w:eastAsiaTheme="minorEastAsia" w:hAnsi="Arial"/>
          <w:sz w:val="22"/>
          <w:szCs w:val="22"/>
          <w:lang w:val="en-US" w:eastAsia="ja-JP"/>
        </w:rPr>
      </w:pPr>
      <w:r w:rsidRPr="00B5606A">
        <w:rPr>
          <w:rFonts w:ascii="Arial" w:hAnsi="Arial"/>
          <w:sz w:val="22"/>
          <w:szCs w:val="22"/>
        </w:rPr>
        <w:t>No known rights statement</w:t>
      </w:r>
      <w:r w:rsidRPr="00B5606A">
        <w:rPr>
          <w:rFonts w:ascii="Arial" w:hAnsi="Arial"/>
          <w:sz w:val="22"/>
          <w:szCs w:val="22"/>
        </w:rPr>
        <w:tab/>
      </w:r>
      <w:r w:rsidRPr="00B5606A">
        <w:rPr>
          <w:rFonts w:ascii="Arial" w:hAnsi="Arial"/>
          <w:sz w:val="22"/>
          <w:szCs w:val="22"/>
        </w:rPr>
        <w:fldChar w:fldCharType="begin"/>
      </w:r>
      <w:r w:rsidRPr="00B5606A">
        <w:rPr>
          <w:rFonts w:ascii="Arial" w:hAnsi="Arial"/>
          <w:sz w:val="22"/>
          <w:szCs w:val="22"/>
        </w:rPr>
        <w:instrText xml:space="preserve"> PAGEREF _Toc269039986 \h </w:instrText>
      </w:r>
      <w:r w:rsidRPr="00B5606A">
        <w:rPr>
          <w:rFonts w:ascii="Arial" w:hAnsi="Arial"/>
          <w:sz w:val="22"/>
          <w:szCs w:val="22"/>
        </w:rPr>
      </w:r>
      <w:r w:rsidRPr="00B5606A">
        <w:rPr>
          <w:rFonts w:ascii="Arial" w:hAnsi="Arial"/>
          <w:sz w:val="22"/>
          <w:szCs w:val="22"/>
        </w:rPr>
        <w:fldChar w:fldCharType="separate"/>
      </w:r>
      <w:r w:rsidR="00FB35B5">
        <w:rPr>
          <w:rFonts w:ascii="Arial" w:hAnsi="Arial"/>
          <w:sz w:val="22"/>
          <w:szCs w:val="22"/>
        </w:rPr>
        <w:t>21</w:t>
      </w:r>
      <w:r w:rsidRPr="00B5606A">
        <w:rPr>
          <w:rFonts w:ascii="Arial" w:hAnsi="Arial"/>
          <w:sz w:val="22"/>
          <w:szCs w:val="22"/>
        </w:rPr>
        <w:fldChar w:fldCharType="end"/>
      </w:r>
    </w:p>
    <w:p w:rsidR="00D50C34" w:rsidRPr="00B5606A" w:rsidRDefault="00D50C34">
      <w:pPr>
        <w:pStyle w:val="TOC2"/>
        <w:rPr>
          <w:rFonts w:ascii="Arial" w:eastAsiaTheme="minorEastAsia" w:hAnsi="Arial"/>
          <w:sz w:val="22"/>
          <w:szCs w:val="22"/>
          <w:lang w:val="en-US" w:eastAsia="ja-JP"/>
        </w:rPr>
      </w:pPr>
      <w:r w:rsidRPr="00B5606A">
        <w:rPr>
          <w:rFonts w:ascii="Arial" w:hAnsi="Arial"/>
          <w:sz w:val="22"/>
          <w:szCs w:val="22"/>
        </w:rPr>
        <w:t>Warning regarding liability exclusions and official information disclosures</w:t>
      </w:r>
      <w:r w:rsidRPr="00B5606A">
        <w:rPr>
          <w:rFonts w:ascii="Arial" w:hAnsi="Arial"/>
          <w:sz w:val="22"/>
          <w:szCs w:val="22"/>
        </w:rPr>
        <w:tab/>
      </w:r>
      <w:r w:rsidRPr="00B5606A">
        <w:rPr>
          <w:rFonts w:ascii="Arial" w:hAnsi="Arial"/>
          <w:sz w:val="22"/>
          <w:szCs w:val="22"/>
        </w:rPr>
        <w:fldChar w:fldCharType="begin"/>
      </w:r>
      <w:r w:rsidRPr="00B5606A">
        <w:rPr>
          <w:rFonts w:ascii="Arial" w:hAnsi="Arial"/>
          <w:sz w:val="22"/>
          <w:szCs w:val="22"/>
        </w:rPr>
        <w:instrText xml:space="preserve"> PAGEREF _Toc269039987 \h </w:instrText>
      </w:r>
      <w:r w:rsidRPr="00B5606A">
        <w:rPr>
          <w:rFonts w:ascii="Arial" w:hAnsi="Arial"/>
          <w:sz w:val="22"/>
          <w:szCs w:val="22"/>
        </w:rPr>
      </w:r>
      <w:r w:rsidRPr="00B5606A">
        <w:rPr>
          <w:rFonts w:ascii="Arial" w:hAnsi="Arial"/>
          <w:sz w:val="22"/>
          <w:szCs w:val="22"/>
        </w:rPr>
        <w:fldChar w:fldCharType="separate"/>
      </w:r>
      <w:r w:rsidR="00FB35B5">
        <w:rPr>
          <w:rFonts w:ascii="Arial" w:hAnsi="Arial"/>
          <w:sz w:val="22"/>
          <w:szCs w:val="22"/>
        </w:rPr>
        <w:t>21</w:t>
      </w:r>
      <w:r w:rsidRPr="00B5606A">
        <w:rPr>
          <w:rFonts w:ascii="Arial" w:hAnsi="Arial"/>
          <w:sz w:val="22"/>
          <w:szCs w:val="22"/>
        </w:rPr>
        <w:fldChar w:fldCharType="end"/>
      </w:r>
    </w:p>
    <w:p w:rsidR="00D50C34" w:rsidRPr="00B5606A" w:rsidRDefault="00D50C34">
      <w:pPr>
        <w:pStyle w:val="TOC2"/>
        <w:rPr>
          <w:rFonts w:ascii="Arial" w:eastAsiaTheme="minorEastAsia" w:hAnsi="Arial"/>
          <w:sz w:val="22"/>
          <w:szCs w:val="22"/>
          <w:lang w:val="en-US" w:eastAsia="ja-JP"/>
        </w:rPr>
      </w:pPr>
      <w:r w:rsidRPr="00B5606A">
        <w:rPr>
          <w:rFonts w:ascii="Arial" w:hAnsi="Arial"/>
          <w:sz w:val="22"/>
          <w:szCs w:val="22"/>
        </w:rPr>
        <w:t>Creative Commons Plus (CC+) protocol</w:t>
      </w:r>
      <w:r w:rsidRPr="00B5606A">
        <w:rPr>
          <w:rFonts w:ascii="Arial" w:hAnsi="Arial"/>
          <w:sz w:val="22"/>
          <w:szCs w:val="22"/>
        </w:rPr>
        <w:tab/>
      </w:r>
      <w:r w:rsidRPr="00B5606A">
        <w:rPr>
          <w:rFonts w:ascii="Arial" w:hAnsi="Arial"/>
          <w:sz w:val="22"/>
          <w:szCs w:val="22"/>
        </w:rPr>
        <w:fldChar w:fldCharType="begin"/>
      </w:r>
      <w:r w:rsidRPr="00B5606A">
        <w:rPr>
          <w:rFonts w:ascii="Arial" w:hAnsi="Arial"/>
          <w:sz w:val="22"/>
          <w:szCs w:val="22"/>
        </w:rPr>
        <w:instrText xml:space="preserve"> PAGEREF _Toc269039988 \h </w:instrText>
      </w:r>
      <w:r w:rsidRPr="00B5606A">
        <w:rPr>
          <w:rFonts w:ascii="Arial" w:hAnsi="Arial"/>
          <w:sz w:val="22"/>
          <w:szCs w:val="22"/>
        </w:rPr>
      </w:r>
      <w:r w:rsidRPr="00B5606A">
        <w:rPr>
          <w:rFonts w:ascii="Arial" w:hAnsi="Arial"/>
          <w:sz w:val="22"/>
          <w:szCs w:val="22"/>
        </w:rPr>
        <w:fldChar w:fldCharType="separate"/>
      </w:r>
      <w:r w:rsidR="00FB35B5">
        <w:rPr>
          <w:rFonts w:ascii="Arial" w:hAnsi="Arial"/>
          <w:sz w:val="22"/>
          <w:szCs w:val="22"/>
        </w:rPr>
        <w:t>22</w:t>
      </w:r>
      <w:r w:rsidRPr="00B5606A">
        <w:rPr>
          <w:rFonts w:ascii="Arial" w:hAnsi="Arial"/>
          <w:sz w:val="22"/>
          <w:szCs w:val="22"/>
        </w:rPr>
        <w:fldChar w:fldCharType="end"/>
      </w:r>
    </w:p>
    <w:p w:rsidR="00D50C34" w:rsidRPr="00B5606A" w:rsidRDefault="00D50C34">
      <w:pPr>
        <w:pStyle w:val="TOC2"/>
        <w:rPr>
          <w:rFonts w:ascii="Arial" w:eastAsiaTheme="minorEastAsia" w:hAnsi="Arial"/>
          <w:sz w:val="22"/>
          <w:szCs w:val="22"/>
          <w:lang w:val="en-US" w:eastAsia="ja-JP"/>
        </w:rPr>
      </w:pPr>
      <w:r w:rsidRPr="00B5606A">
        <w:rPr>
          <w:rFonts w:ascii="Arial" w:hAnsi="Arial"/>
          <w:sz w:val="22"/>
          <w:szCs w:val="22"/>
        </w:rPr>
        <w:t>CC Zero / CC0</w:t>
      </w:r>
      <w:r w:rsidRPr="00D50C34">
        <w:rPr>
          <w:rFonts w:ascii="Arial" w:hAnsi="Arial"/>
          <w:sz w:val="22"/>
          <w:szCs w:val="22"/>
        </w:rPr>
        <w:t xml:space="preserve"> (not supported)</w:t>
      </w:r>
      <w:r w:rsidRPr="00B5606A">
        <w:rPr>
          <w:rFonts w:ascii="Arial" w:hAnsi="Arial"/>
          <w:sz w:val="22"/>
          <w:szCs w:val="22"/>
        </w:rPr>
        <w:tab/>
      </w:r>
      <w:r w:rsidRPr="00B5606A">
        <w:rPr>
          <w:rFonts w:ascii="Arial" w:hAnsi="Arial"/>
          <w:sz w:val="22"/>
          <w:szCs w:val="22"/>
        </w:rPr>
        <w:fldChar w:fldCharType="begin"/>
      </w:r>
      <w:r w:rsidRPr="00B5606A">
        <w:rPr>
          <w:rFonts w:ascii="Arial" w:hAnsi="Arial"/>
          <w:sz w:val="22"/>
          <w:szCs w:val="22"/>
        </w:rPr>
        <w:instrText xml:space="preserve"> PAGEREF _Toc269039989 \h </w:instrText>
      </w:r>
      <w:r w:rsidRPr="00B5606A">
        <w:rPr>
          <w:rFonts w:ascii="Arial" w:hAnsi="Arial"/>
          <w:sz w:val="22"/>
          <w:szCs w:val="22"/>
        </w:rPr>
      </w:r>
      <w:r w:rsidRPr="00B5606A">
        <w:rPr>
          <w:rFonts w:ascii="Arial" w:hAnsi="Arial"/>
          <w:sz w:val="22"/>
          <w:szCs w:val="22"/>
        </w:rPr>
        <w:fldChar w:fldCharType="separate"/>
      </w:r>
      <w:r w:rsidR="00FB35B5">
        <w:rPr>
          <w:rFonts w:ascii="Arial" w:hAnsi="Arial"/>
          <w:sz w:val="22"/>
          <w:szCs w:val="22"/>
        </w:rPr>
        <w:t>23</w:t>
      </w:r>
      <w:r w:rsidRPr="00B5606A">
        <w:rPr>
          <w:rFonts w:ascii="Arial" w:hAnsi="Arial"/>
          <w:sz w:val="22"/>
          <w:szCs w:val="22"/>
        </w:rPr>
        <w:fldChar w:fldCharType="end"/>
      </w:r>
    </w:p>
    <w:p w:rsidR="00D50C34" w:rsidRPr="00B5606A" w:rsidRDefault="00D50C34" w:rsidP="00D50C34">
      <w:pPr>
        <w:pStyle w:val="TOC1"/>
        <w:rPr>
          <w:rFonts w:eastAsiaTheme="minorEastAsia"/>
          <w:sz w:val="22"/>
          <w:szCs w:val="22"/>
          <w:lang w:val="en-US" w:eastAsia="ja-JP"/>
        </w:rPr>
      </w:pPr>
      <w:r w:rsidRPr="00B5606A">
        <w:rPr>
          <w:sz w:val="22"/>
          <w:szCs w:val="22"/>
        </w:rPr>
        <w:lastRenderedPageBreak/>
        <w:t>NZGOAL Review and Release Process</w:t>
      </w:r>
      <w:r w:rsidRPr="00B5606A">
        <w:rPr>
          <w:sz w:val="22"/>
          <w:szCs w:val="22"/>
        </w:rPr>
        <w:tab/>
      </w:r>
      <w:r w:rsidRPr="00B5606A">
        <w:rPr>
          <w:sz w:val="22"/>
          <w:szCs w:val="22"/>
        </w:rPr>
        <w:fldChar w:fldCharType="begin"/>
      </w:r>
      <w:r w:rsidRPr="00B5606A">
        <w:rPr>
          <w:sz w:val="22"/>
          <w:szCs w:val="22"/>
        </w:rPr>
        <w:instrText xml:space="preserve"> PAGEREF _Toc269039990 \h </w:instrText>
      </w:r>
      <w:r w:rsidRPr="00B5606A">
        <w:rPr>
          <w:sz w:val="22"/>
          <w:szCs w:val="22"/>
        </w:rPr>
      </w:r>
      <w:r w:rsidRPr="00B5606A">
        <w:rPr>
          <w:sz w:val="22"/>
          <w:szCs w:val="22"/>
        </w:rPr>
        <w:fldChar w:fldCharType="separate"/>
      </w:r>
      <w:r w:rsidR="00FB35B5">
        <w:rPr>
          <w:sz w:val="22"/>
          <w:szCs w:val="22"/>
        </w:rPr>
        <w:t>24</w:t>
      </w:r>
      <w:r w:rsidRPr="00B5606A">
        <w:rPr>
          <w:sz w:val="22"/>
          <w:szCs w:val="22"/>
        </w:rPr>
        <w:fldChar w:fldCharType="end"/>
      </w:r>
    </w:p>
    <w:p w:rsidR="00D50C34" w:rsidRPr="00B5606A" w:rsidRDefault="00D50C34">
      <w:pPr>
        <w:pStyle w:val="TOC2"/>
        <w:rPr>
          <w:rFonts w:ascii="Arial" w:eastAsiaTheme="minorEastAsia" w:hAnsi="Arial"/>
          <w:sz w:val="22"/>
          <w:szCs w:val="22"/>
          <w:lang w:val="en-US" w:eastAsia="ja-JP"/>
        </w:rPr>
      </w:pPr>
      <w:r w:rsidRPr="00B5606A">
        <w:rPr>
          <w:rFonts w:ascii="Arial" w:hAnsi="Arial"/>
          <w:sz w:val="22"/>
          <w:szCs w:val="22"/>
        </w:rPr>
        <w:t>Introduction</w:t>
      </w:r>
      <w:r w:rsidRPr="00B5606A">
        <w:rPr>
          <w:rFonts w:ascii="Arial" w:hAnsi="Arial"/>
          <w:sz w:val="22"/>
          <w:szCs w:val="22"/>
        </w:rPr>
        <w:tab/>
      </w:r>
      <w:r w:rsidRPr="00B5606A">
        <w:rPr>
          <w:rFonts w:ascii="Arial" w:hAnsi="Arial"/>
          <w:sz w:val="22"/>
          <w:szCs w:val="22"/>
        </w:rPr>
        <w:fldChar w:fldCharType="begin"/>
      </w:r>
      <w:r w:rsidRPr="00B5606A">
        <w:rPr>
          <w:rFonts w:ascii="Arial" w:hAnsi="Arial"/>
          <w:sz w:val="22"/>
          <w:szCs w:val="22"/>
        </w:rPr>
        <w:instrText xml:space="preserve"> PAGEREF _Toc269039991 \h </w:instrText>
      </w:r>
      <w:r w:rsidRPr="00B5606A">
        <w:rPr>
          <w:rFonts w:ascii="Arial" w:hAnsi="Arial"/>
          <w:sz w:val="22"/>
          <w:szCs w:val="22"/>
        </w:rPr>
      </w:r>
      <w:r w:rsidRPr="00B5606A">
        <w:rPr>
          <w:rFonts w:ascii="Arial" w:hAnsi="Arial"/>
          <w:sz w:val="22"/>
          <w:szCs w:val="22"/>
        </w:rPr>
        <w:fldChar w:fldCharType="separate"/>
      </w:r>
      <w:r w:rsidR="00FB35B5">
        <w:rPr>
          <w:rFonts w:ascii="Arial" w:hAnsi="Arial"/>
          <w:sz w:val="22"/>
          <w:szCs w:val="22"/>
        </w:rPr>
        <w:t>24</w:t>
      </w:r>
      <w:r w:rsidRPr="00B5606A">
        <w:rPr>
          <w:rFonts w:ascii="Arial" w:hAnsi="Arial"/>
          <w:sz w:val="22"/>
          <w:szCs w:val="22"/>
        </w:rPr>
        <w:fldChar w:fldCharType="end"/>
      </w:r>
    </w:p>
    <w:p w:rsidR="00D50C34" w:rsidRPr="00B5606A" w:rsidRDefault="00D50C34">
      <w:pPr>
        <w:pStyle w:val="TOC2"/>
        <w:rPr>
          <w:rFonts w:ascii="Arial" w:eastAsiaTheme="minorEastAsia" w:hAnsi="Arial"/>
          <w:sz w:val="22"/>
          <w:szCs w:val="22"/>
          <w:lang w:val="en-US" w:eastAsia="ja-JP"/>
        </w:rPr>
      </w:pPr>
      <w:r w:rsidRPr="00B5606A">
        <w:rPr>
          <w:rFonts w:ascii="Arial" w:hAnsi="Arial"/>
          <w:sz w:val="22"/>
          <w:szCs w:val="22"/>
        </w:rPr>
        <w:t>Stage 1: Copyright-related rights evaluation</w:t>
      </w:r>
      <w:r w:rsidRPr="00B5606A">
        <w:rPr>
          <w:rFonts w:ascii="Arial" w:hAnsi="Arial"/>
          <w:sz w:val="22"/>
          <w:szCs w:val="22"/>
        </w:rPr>
        <w:tab/>
      </w:r>
      <w:r w:rsidRPr="00B5606A">
        <w:rPr>
          <w:rFonts w:ascii="Arial" w:hAnsi="Arial"/>
          <w:sz w:val="22"/>
          <w:szCs w:val="22"/>
        </w:rPr>
        <w:fldChar w:fldCharType="begin"/>
      </w:r>
      <w:r w:rsidRPr="00B5606A">
        <w:rPr>
          <w:rFonts w:ascii="Arial" w:hAnsi="Arial"/>
          <w:sz w:val="22"/>
          <w:szCs w:val="22"/>
        </w:rPr>
        <w:instrText xml:space="preserve"> PAGEREF _Toc269039992 \h </w:instrText>
      </w:r>
      <w:r w:rsidRPr="00B5606A">
        <w:rPr>
          <w:rFonts w:ascii="Arial" w:hAnsi="Arial"/>
          <w:sz w:val="22"/>
          <w:szCs w:val="22"/>
        </w:rPr>
      </w:r>
      <w:r w:rsidRPr="00B5606A">
        <w:rPr>
          <w:rFonts w:ascii="Arial" w:hAnsi="Arial"/>
          <w:sz w:val="22"/>
          <w:szCs w:val="22"/>
        </w:rPr>
        <w:fldChar w:fldCharType="separate"/>
      </w:r>
      <w:r w:rsidR="00FB35B5">
        <w:rPr>
          <w:rFonts w:ascii="Arial" w:hAnsi="Arial"/>
          <w:sz w:val="22"/>
          <w:szCs w:val="22"/>
        </w:rPr>
        <w:t>24</w:t>
      </w:r>
      <w:r w:rsidRPr="00B5606A">
        <w:rPr>
          <w:rFonts w:ascii="Arial" w:hAnsi="Arial"/>
          <w:sz w:val="22"/>
          <w:szCs w:val="22"/>
        </w:rPr>
        <w:fldChar w:fldCharType="end"/>
      </w:r>
    </w:p>
    <w:p w:rsidR="00D50C34" w:rsidRPr="00B5606A" w:rsidRDefault="00D50C34">
      <w:pPr>
        <w:pStyle w:val="TOC2"/>
        <w:rPr>
          <w:rFonts w:ascii="Arial" w:eastAsiaTheme="minorEastAsia" w:hAnsi="Arial"/>
          <w:sz w:val="22"/>
          <w:szCs w:val="22"/>
          <w:lang w:val="en-US" w:eastAsia="ja-JP"/>
        </w:rPr>
      </w:pPr>
      <w:r w:rsidRPr="00B5606A">
        <w:rPr>
          <w:rFonts w:ascii="Arial" w:hAnsi="Arial"/>
          <w:sz w:val="22"/>
          <w:szCs w:val="22"/>
        </w:rPr>
        <w:t>Stage 2: Evaluation of restrictions</w:t>
      </w:r>
      <w:r w:rsidRPr="00B5606A">
        <w:rPr>
          <w:rFonts w:ascii="Arial" w:hAnsi="Arial"/>
          <w:sz w:val="22"/>
          <w:szCs w:val="22"/>
        </w:rPr>
        <w:tab/>
      </w:r>
      <w:r w:rsidRPr="00B5606A">
        <w:rPr>
          <w:rFonts w:ascii="Arial" w:hAnsi="Arial"/>
          <w:sz w:val="22"/>
          <w:szCs w:val="22"/>
        </w:rPr>
        <w:fldChar w:fldCharType="begin"/>
      </w:r>
      <w:r w:rsidRPr="00B5606A">
        <w:rPr>
          <w:rFonts w:ascii="Arial" w:hAnsi="Arial"/>
          <w:sz w:val="22"/>
          <w:szCs w:val="22"/>
        </w:rPr>
        <w:instrText xml:space="preserve"> PAGEREF _Toc269039997 \h </w:instrText>
      </w:r>
      <w:r w:rsidRPr="00B5606A">
        <w:rPr>
          <w:rFonts w:ascii="Arial" w:hAnsi="Arial"/>
          <w:sz w:val="22"/>
          <w:szCs w:val="22"/>
        </w:rPr>
      </w:r>
      <w:r w:rsidRPr="00B5606A">
        <w:rPr>
          <w:rFonts w:ascii="Arial" w:hAnsi="Arial"/>
          <w:sz w:val="22"/>
          <w:szCs w:val="22"/>
        </w:rPr>
        <w:fldChar w:fldCharType="separate"/>
      </w:r>
      <w:r w:rsidR="00FB35B5">
        <w:rPr>
          <w:rFonts w:ascii="Arial" w:hAnsi="Arial"/>
          <w:sz w:val="22"/>
          <w:szCs w:val="22"/>
        </w:rPr>
        <w:t>27</w:t>
      </w:r>
      <w:r w:rsidRPr="00B5606A">
        <w:rPr>
          <w:rFonts w:ascii="Arial" w:hAnsi="Arial"/>
          <w:sz w:val="22"/>
          <w:szCs w:val="22"/>
        </w:rPr>
        <w:fldChar w:fldCharType="end"/>
      </w:r>
    </w:p>
    <w:p w:rsidR="00D50C34" w:rsidRPr="00B5606A" w:rsidRDefault="00D50C34">
      <w:pPr>
        <w:pStyle w:val="TOC2"/>
        <w:rPr>
          <w:rFonts w:ascii="Arial" w:eastAsiaTheme="minorEastAsia" w:hAnsi="Arial"/>
          <w:sz w:val="22"/>
          <w:szCs w:val="22"/>
          <w:lang w:val="en-US" w:eastAsia="ja-JP"/>
        </w:rPr>
      </w:pPr>
      <w:r w:rsidRPr="00B5606A">
        <w:rPr>
          <w:rFonts w:ascii="Arial" w:hAnsi="Arial"/>
          <w:sz w:val="22"/>
          <w:szCs w:val="22"/>
        </w:rPr>
        <w:t>Stage 3: Re-use rights selection</w:t>
      </w:r>
      <w:r w:rsidRPr="00B5606A">
        <w:rPr>
          <w:rFonts w:ascii="Arial" w:hAnsi="Arial"/>
          <w:sz w:val="22"/>
          <w:szCs w:val="22"/>
        </w:rPr>
        <w:tab/>
      </w:r>
      <w:r w:rsidRPr="00B5606A">
        <w:rPr>
          <w:rFonts w:ascii="Arial" w:hAnsi="Arial"/>
          <w:sz w:val="22"/>
          <w:szCs w:val="22"/>
        </w:rPr>
        <w:fldChar w:fldCharType="begin"/>
      </w:r>
      <w:r w:rsidRPr="00B5606A">
        <w:rPr>
          <w:rFonts w:ascii="Arial" w:hAnsi="Arial"/>
          <w:sz w:val="22"/>
          <w:szCs w:val="22"/>
        </w:rPr>
        <w:instrText xml:space="preserve"> PAGEREF _Toc269039998 \h </w:instrText>
      </w:r>
      <w:r w:rsidRPr="00B5606A">
        <w:rPr>
          <w:rFonts w:ascii="Arial" w:hAnsi="Arial"/>
          <w:sz w:val="22"/>
          <w:szCs w:val="22"/>
        </w:rPr>
      </w:r>
      <w:r w:rsidRPr="00B5606A">
        <w:rPr>
          <w:rFonts w:ascii="Arial" w:hAnsi="Arial"/>
          <w:sz w:val="22"/>
          <w:szCs w:val="22"/>
        </w:rPr>
        <w:fldChar w:fldCharType="separate"/>
      </w:r>
      <w:r w:rsidR="00FB35B5">
        <w:rPr>
          <w:rFonts w:ascii="Arial" w:hAnsi="Arial"/>
          <w:sz w:val="22"/>
          <w:szCs w:val="22"/>
        </w:rPr>
        <w:t>28</w:t>
      </w:r>
      <w:r w:rsidRPr="00B5606A">
        <w:rPr>
          <w:rFonts w:ascii="Arial" w:hAnsi="Arial"/>
          <w:sz w:val="22"/>
          <w:szCs w:val="22"/>
        </w:rPr>
        <w:fldChar w:fldCharType="end"/>
      </w:r>
    </w:p>
    <w:p w:rsidR="00D50C34" w:rsidRPr="00B5606A" w:rsidRDefault="00D50C34">
      <w:pPr>
        <w:pStyle w:val="TOC2"/>
        <w:rPr>
          <w:rFonts w:ascii="Arial" w:eastAsiaTheme="minorEastAsia" w:hAnsi="Arial"/>
          <w:sz w:val="22"/>
          <w:szCs w:val="22"/>
          <w:lang w:val="en-US" w:eastAsia="ja-JP"/>
        </w:rPr>
      </w:pPr>
      <w:r w:rsidRPr="00B5606A">
        <w:rPr>
          <w:rFonts w:ascii="Arial" w:hAnsi="Arial"/>
          <w:sz w:val="22"/>
          <w:szCs w:val="22"/>
        </w:rPr>
        <w:t>Stage 4: Application of Creative Commons licence or no-known-rights statement</w:t>
      </w:r>
      <w:r w:rsidRPr="00B5606A">
        <w:rPr>
          <w:rFonts w:ascii="Arial" w:hAnsi="Arial"/>
          <w:sz w:val="22"/>
          <w:szCs w:val="22"/>
        </w:rPr>
        <w:tab/>
      </w:r>
      <w:r w:rsidRPr="00B5606A">
        <w:rPr>
          <w:rFonts w:ascii="Arial" w:hAnsi="Arial"/>
          <w:sz w:val="22"/>
          <w:szCs w:val="22"/>
        </w:rPr>
        <w:fldChar w:fldCharType="begin"/>
      </w:r>
      <w:r w:rsidRPr="00B5606A">
        <w:rPr>
          <w:rFonts w:ascii="Arial" w:hAnsi="Arial"/>
          <w:sz w:val="22"/>
          <w:szCs w:val="22"/>
        </w:rPr>
        <w:instrText xml:space="preserve"> PAGEREF _Toc269040001 \h </w:instrText>
      </w:r>
      <w:r w:rsidRPr="00B5606A">
        <w:rPr>
          <w:rFonts w:ascii="Arial" w:hAnsi="Arial"/>
          <w:sz w:val="22"/>
          <w:szCs w:val="22"/>
        </w:rPr>
      </w:r>
      <w:r w:rsidRPr="00B5606A">
        <w:rPr>
          <w:rFonts w:ascii="Arial" w:hAnsi="Arial"/>
          <w:sz w:val="22"/>
          <w:szCs w:val="22"/>
        </w:rPr>
        <w:fldChar w:fldCharType="separate"/>
      </w:r>
      <w:r w:rsidR="00FB35B5">
        <w:rPr>
          <w:rFonts w:ascii="Arial" w:hAnsi="Arial"/>
          <w:sz w:val="22"/>
          <w:szCs w:val="22"/>
        </w:rPr>
        <w:t>28</w:t>
      </w:r>
      <w:r w:rsidRPr="00B5606A">
        <w:rPr>
          <w:rFonts w:ascii="Arial" w:hAnsi="Arial"/>
          <w:sz w:val="22"/>
          <w:szCs w:val="22"/>
        </w:rPr>
        <w:fldChar w:fldCharType="end"/>
      </w:r>
    </w:p>
    <w:p w:rsidR="00D50C34" w:rsidRPr="00B5606A" w:rsidRDefault="00D50C34">
      <w:pPr>
        <w:pStyle w:val="TOC2"/>
        <w:rPr>
          <w:rFonts w:ascii="Arial" w:eastAsiaTheme="minorEastAsia" w:hAnsi="Arial"/>
          <w:sz w:val="22"/>
          <w:szCs w:val="22"/>
          <w:lang w:val="en-US" w:eastAsia="ja-JP"/>
        </w:rPr>
      </w:pPr>
      <w:r w:rsidRPr="00B5606A">
        <w:rPr>
          <w:rFonts w:ascii="Arial" w:hAnsi="Arial"/>
          <w:sz w:val="22"/>
          <w:szCs w:val="22"/>
        </w:rPr>
        <w:t>Stage 5: Moral rights check</w:t>
      </w:r>
      <w:r w:rsidRPr="00B5606A">
        <w:rPr>
          <w:rFonts w:ascii="Arial" w:hAnsi="Arial"/>
          <w:sz w:val="22"/>
          <w:szCs w:val="22"/>
        </w:rPr>
        <w:tab/>
      </w:r>
      <w:r w:rsidRPr="00B5606A">
        <w:rPr>
          <w:rFonts w:ascii="Arial" w:hAnsi="Arial"/>
          <w:sz w:val="22"/>
          <w:szCs w:val="22"/>
        </w:rPr>
        <w:fldChar w:fldCharType="begin"/>
      </w:r>
      <w:r w:rsidRPr="00B5606A">
        <w:rPr>
          <w:rFonts w:ascii="Arial" w:hAnsi="Arial"/>
          <w:sz w:val="22"/>
          <w:szCs w:val="22"/>
        </w:rPr>
        <w:instrText xml:space="preserve"> PAGEREF _Toc269040008 \h </w:instrText>
      </w:r>
      <w:r w:rsidRPr="00B5606A">
        <w:rPr>
          <w:rFonts w:ascii="Arial" w:hAnsi="Arial"/>
          <w:sz w:val="22"/>
          <w:szCs w:val="22"/>
        </w:rPr>
      </w:r>
      <w:r w:rsidRPr="00B5606A">
        <w:rPr>
          <w:rFonts w:ascii="Arial" w:hAnsi="Arial"/>
          <w:sz w:val="22"/>
          <w:szCs w:val="22"/>
        </w:rPr>
        <w:fldChar w:fldCharType="separate"/>
      </w:r>
      <w:r w:rsidR="00FB35B5">
        <w:rPr>
          <w:rFonts w:ascii="Arial" w:hAnsi="Arial"/>
          <w:sz w:val="22"/>
          <w:szCs w:val="22"/>
        </w:rPr>
        <w:t>31</w:t>
      </w:r>
      <w:r w:rsidRPr="00B5606A">
        <w:rPr>
          <w:rFonts w:ascii="Arial" w:hAnsi="Arial"/>
          <w:sz w:val="22"/>
          <w:szCs w:val="22"/>
        </w:rPr>
        <w:fldChar w:fldCharType="end"/>
      </w:r>
    </w:p>
    <w:p w:rsidR="00D50C34" w:rsidRPr="00B5606A" w:rsidRDefault="00D50C34">
      <w:pPr>
        <w:pStyle w:val="TOC2"/>
        <w:rPr>
          <w:rFonts w:ascii="Arial" w:eastAsiaTheme="minorEastAsia" w:hAnsi="Arial"/>
          <w:sz w:val="22"/>
          <w:szCs w:val="22"/>
          <w:lang w:val="en-US" w:eastAsia="ja-JP"/>
        </w:rPr>
      </w:pPr>
      <w:r w:rsidRPr="00B5606A">
        <w:rPr>
          <w:rFonts w:ascii="Arial" w:hAnsi="Arial"/>
          <w:sz w:val="22"/>
          <w:szCs w:val="22"/>
        </w:rPr>
        <w:t>Stage 6: Format selection</w:t>
      </w:r>
      <w:r w:rsidRPr="00B5606A">
        <w:rPr>
          <w:rFonts w:ascii="Arial" w:hAnsi="Arial"/>
          <w:sz w:val="22"/>
          <w:szCs w:val="22"/>
        </w:rPr>
        <w:tab/>
      </w:r>
      <w:r w:rsidRPr="00B5606A">
        <w:rPr>
          <w:rFonts w:ascii="Arial" w:hAnsi="Arial"/>
          <w:sz w:val="22"/>
          <w:szCs w:val="22"/>
        </w:rPr>
        <w:fldChar w:fldCharType="begin"/>
      </w:r>
      <w:r w:rsidRPr="00B5606A">
        <w:rPr>
          <w:rFonts w:ascii="Arial" w:hAnsi="Arial"/>
          <w:sz w:val="22"/>
          <w:szCs w:val="22"/>
        </w:rPr>
        <w:instrText xml:space="preserve"> PAGEREF _Toc269040009 \h </w:instrText>
      </w:r>
      <w:r w:rsidRPr="00B5606A">
        <w:rPr>
          <w:rFonts w:ascii="Arial" w:hAnsi="Arial"/>
          <w:sz w:val="22"/>
          <w:szCs w:val="22"/>
        </w:rPr>
      </w:r>
      <w:r w:rsidRPr="00B5606A">
        <w:rPr>
          <w:rFonts w:ascii="Arial" w:hAnsi="Arial"/>
          <w:sz w:val="22"/>
          <w:szCs w:val="22"/>
        </w:rPr>
        <w:fldChar w:fldCharType="separate"/>
      </w:r>
      <w:r w:rsidR="00FB35B5">
        <w:rPr>
          <w:rFonts w:ascii="Arial" w:hAnsi="Arial"/>
          <w:sz w:val="22"/>
          <w:szCs w:val="22"/>
        </w:rPr>
        <w:t>31</w:t>
      </w:r>
      <w:r w:rsidRPr="00B5606A">
        <w:rPr>
          <w:rFonts w:ascii="Arial" w:hAnsi="Arial"/>
          <w:sz w:val="22"/>
          <w:szCs w:val="22"/>
        </w:rPr>
        <w:fldChar w:fldCharType="end"/>
      </w:r>
    </w:p>
    <w:p w:rsidR="00D50C34" w:rsidRPr="00B5606A" w:rsidRDefault="00D50C34">
      <w:pPr>
        <w:pStyle w:val="TOC2"/>
        <w:rPr>
          <w:rFonts w:ascii="Arial" w:eastAsiaTheme="minorEastAsia" w:hAnsi="Arial"/>
          <w:sz w:val="22"/>
          <w:szCs w:val="22"/>
          <w:lang w:val="en-US" w:eastAsia="ja-JP"/>
        </w:rPr>
      </w:pPr>
      <w:r w:rsidRPr="00B5606A">
        <w:rPr>
          <w:rFonts w:ascii="Arial" w:hAnsi="Arial"/>
          <w:sz w:val="22"/>
          <w:szCs w:val="22"/>
        </w:rPr>
        <w:t>Stage 7: Release</w:t>
      </w:r>
      <w:r w:rsidRPr="00B5606A">
        <w:rPr>
          <w:rFonts w:ascii="Arial" w:hAnsi="Arial"/>
          <w:sz w:val="22"/>
          <w:szCs w:val="22"/>
        </w:rPr>
        <w:tab/>
      </w:r>
      <w:r w:rsidRPr="00B5606A">
        <w:rPr>
          <w:rFonts w:ascii="Arial" w:hAnsi="Arial"/>
          <w:sz w:val="22"/>
          <w:szCs w:val="22"/>
        </w:rPr>
        <w:fldChar w:fldCharType="begin"/>
      </w:r>
      <w:r w:rsidRPr="00B5606A">
        <w:rPr>
          <w:rFonts w:ascii="Arial" w:hAnsi="Arial"/>
          <w:sz w:val="22"/>
          <w:szCs w:val="22"/>
        </w:rPr>
        <w:instrText xml:space="preserve"> PAGEREF _Toc269040013 \h </w:instrText>
      </w:r>
      <w:r w:rsidRPr="00B5606A">
        <w:rPr>
          <w:rFonts w:ascii="Arial" w:hAnsi="Arial"/>
          <w:sz w:val="22"/>
          <w:szCs w:val="22"/>
        </w:rPr>
      </w:r>
      <w:r w:rsidRPr="00B5606A">
        <w:rPr>
          <w:rFonts w:ascii="Arial" w:hAnsi="Arial"/>
          <w:sz w:val="22"/>
          <w:szCs w:val="22"/>
        </w:rPr>
        <w:fldChar w:fldCharType="separate"/>
      </w:r>
      <w:r w:rsidR="00FB35B5">
        <w:rPr>
          <w:rFonts w:ascii="Arial" w:hAnsi="Arial"/>
          <w:sz w:val="22"/>
          <w:szCs w:val="22"/>
        </w:rPr>
        <w:t>32</w:t>
      </w:r>
      <w:r w:rsidRPr="00B5606A">
        <w:rPr>
          <w:rFonts w:ascii="Arial" w:hAnsi="Arial"/>
          <w:sz w:val="22"/>
          <w:szCs w:val="22"/>
        </w:rPr>
        <w:fldChar w:fldCharType="end"/>
      </w:r>
    </w:p>
    <w:p w:rsidR="00D50C34" w:rsidRPr="00B5606A" w:rsidRDefault="00D50C34">
      <w:pPr>
        <w:pStyle w:val="TOC2"/>
        <w:rPr>
          <w:rFonts w:ascii="Arial" w:eastAsiaTheme="minorEastAsia" w:hAnsi="Arial"/>
          <w:sz w:val="22"/>
          <w:szCs w:val="22"/>
          <w:lang w:val="en-US" w:eastAsia="ja-JP"/>
        </w:rPr>
      </w:pPr>
      <w:r w:rsidRPr="00B5606A">
        <w:rPr>
          <w:rFonts w:ascii="Arial" w:hAnsi="Arial"/>
          <w:sz w:val="22"/>
          <w:szCs w:val="22"/>
        </w:rPr>
        <w:t>NZGOAL Review and Release Process Decision Trees</w:t>
      </w:r>
      <w:r w:rsidRPr="00B5606A">
        <w:rPr>
          <w:rFonts w:ascii="Arial" w:hAnsi="Arial"/>
          <w:sz w:val="22"/>
          <w:szCs w:val="22"/>
        </w:rPr>
        <w:tab/>
      </w:r>
      <w:r w:rsidRPr="00B5606A">
        <w:rPr>
          <w:rFonts w:ascii="Arial" w:hAnsi="Arial"/>
          <w:sz w:val="22"/>
          <w:szCs w:val="22"/>
        </w:rPr>
        <w:fldChar w:fldCharType="begin"/>
      </w:r>
      <w:r w:rsidRPr="00B5606A">
        <w:rPr>
          <w:rFonts w:ascii="Arial" w:hAnsi="Arial"/>
          <w:sz w:val="22"/>
          <w:szCs w:val="22"/>
        </w:rPr>
        <w:instrText xml:space="preserve"> PAGEREF _Toc269040014 \h </w:instrText>
      </w:r>
      <w:r w:rsidRPr="00B5606A">
        <w:rPr>
          <w:rFonts w:ascii="Arial" w:hAnsi="Arial"/>
          <w:sz w:val="22"/>
          <w:szCs w:val="22"/>
        </w:rPr>
      </w:r>
      <w:r w:rsidRPr="00B5606A">
        <w:rPr>
          <w:rFonts w:ascii="Arial" w:hAnsi="Arial"/>
          <w:sz w:val="22"/>
          <w:szCs w:val="22"/>
        </w:rPr>
        <w:fldChar w:fldCharType="separate"/>
      </w:r>
      <w:r w:rsidR="00FB35B5">
        <w:rPr>
          <w:rFonts w:ascii="Arial" w:hAnsi="Arial"/>
          <w:sz w:val="22"/>
          <w:szCs w:val="22"/>
        </w:rPr>
        <w:t>32</w:t>
      </w:r>
      <w:r w:rsidRPr="00B5606A">
        <w:rPr>
          <w:rFonts w:ascii="Arial" w:hAnsi="Arial"/>
          <w:sz w:val="22"/>
          <w:szCs w:val="22"/>
        </w:rPr>
        <w:fldChar w:fldCharType="end"/>
      </w:r>
    </w:p>
    <w:p w:rsidR="00D50C34" w:rsidRPr="00B5606A" w:rsidRDefault="00D50C34" w:rsidP="00B5606A">
      <w:pPr>
        <w:pStyle w:val="TOC1"/>
        <w:ind w:left="1276" w:hanging="1276"/>
        <w:rPr>
          <w:rFonts w:eastAsiaTheme="minorEastAsia"/>
          <w:sz w:val="22"/>
          <w:szCs w:val="22"/>
          <w:lang w:val="en-US" w:eastAsia="ja-JP"/>
        </w:rPr>
      </w:pPr>
      <w:r w:rsidRPr="00B5606A">
        <w:rPr>
          <w:sz w:val="22"/>
          <w:szCs w:val="22"/>
        </w:rPr>
        <w:t>Appendix –</w:t>
      </w:r>
      <w:r w:rsidR="000763D6">
        <w:rPr>
          <w:sz w:val="22"/>
          <w:szCs w:val="22"/>
        </w:rPr>
        <w:tab/>
      </w:r>
      <w:r w:rsidRPr="00B5606A">
        <w:rPr>
          <w:sz w:val="22"/>
          <w:szCs w:val="22"/>
        </w:rPr>
        <w:t>Recommended Copyright and Licensing Statements, and Attribution Statements</w:t>
      </w:r>
      <w:r w:rsidRPr="00B5606A">
        <w:rPr>
          <w:sz w:val="22"/>
          <w:szCs w:val="22"/>
        </w:rPr>
        <w:tab/>
      </w:r>
      <w:r w:rsidRPr="00B5606A">
        <w:rPr>
          <w:sz w:val="22"/>
          <w:szCs w:val="22"/>
        </w:rPr>
        <w:fldChar w:fldCharType="begin"/>
      </w:r>
      <w:r w:rsidRPr="00B5606A">
        <w:rPr>
          <w:sz w:val="22"/>
          <w:szCs w:val="22"/>
        </w:rPr>
        <w:instrText xml:space="preserve"> PAGEREF _Toc269040015 \h </w:instrText>
      </w:r>
      <w:r w:rsidRPr="00B5606A">
        <w:rPr>
          <w:sz w:val="22"/>
          <w:szCs w:val="22"/>
        </w:rPr>
      </w:r>
      <w:r w:rsidRPr="00B5606A">
        <w:rPr>
          <w:sz w:val="22"/>
          <w:szCs w:val="22"/>
        </w:rPr>
        <w:fldChar w:fldCharType="separate"/>
      </w:r>
      <w:r w:rsidR="00FB35B5">
        <w:rPr>
          <w:sz w:val="22"/>
          <w:szCs w:val="22"/>
        </w:rPr>
        <w:t>35</w:t>
      </w:r>
      <w:r w:rsidRPr="00B5606A">
        <w:rPr>
          <w:sz w:val="22"/>
          <w:szCs w:val="22"/>
        </w:rPr>
        <w:fldChar w:fldCharType="end"/>
      </w:r>
    </w:p>
    <w:p w:rsidR="00D50C34" w:rsidRPr="00B5606A" w:rsidRDefault="00D50C34" w:rsidP="00B5606A">
      <w:pPr>
        <w:pStyle w:val="TOC2"/>
        <w:ind w:left="0"/>
        <w:rPr>
          <w:rFonts w:ascii="Arial" w:eastAsiaTheme="minorEastAsia" w:hAnsi="Arial"/>
          <w:sz w:val="22"/>
          <w:szCs w:val="22"/>
          <w:lang w:val="en-US" w:eastAsia="ja-JP"/>
        </w:rPr>
      </w:pPr>
    </w:p>
    <w:p w:rsidR="008B4225" w:rsidRPr="001F179D" w:rsidRDefault="009B6588" w:rsidP="008B4225">
      <w:pPr>
        <w:rPr>
          <w:rFonts w:ascii="Arial" w:hAnsi="Arial" w:cs="Arial"/>
        </w:rPr>
      </w:pPr>
      <w:r w:rsidRPr="00267E5F">
        <w:rPr>
          <w:rFonts w:ascii="Arial" w:hAnsi="Arial" w:cs="Arial"/>
          <w:sz w:val="22"/>
          <w:szCs w:val="22"/>
        </w:rPr>
        <w:fldChar w:fldCharType="end"/>
      </w:r>
    </w:p>
    <w:p w:rsidR="008B4225" w:rsidRPr="001F179D" w:rsidRDefault="008B4225" w:rsidP="008B4225">
      <w:pPr>
        <w:rPr>
          <w:rFonts w:ascii="Arial" w:hAnsi="Arial" w:cs="Arial"/>
        </w:rPr>
      </w:pPr>
    </w:p>
    <w:p w:rsidR="008B4225" w:rsidRPr="001F179D" w:rsidRDefault="008B4225" w:rsidP="008B4225">
      <w:pPr>
        <w:rPr>
          <w:rFonts w:ascii="Arial" w:hAnsi="Arial" w:cs="Arial"/>
        </w:rPr>
      </w:pPr>
    </w:p>
    <w:p w:rsidR="008B4225" w:rsidRPr="001F179D" w:rsidRDefault="008B4225" w:rsidP="008B4225">
      <w:pPr>
        <w:rPr>
          <w:rFonts w:ascii="Arial" w:hAnsi="Arial" w:cs="Arial"/>
        </w:rPr>
      </w:pPr>
    </w:p>
    <w:p w:rsidR="008B4225" w:rsidRDefault="008B4225" w:rsidP="008B4225"/>
    <w:p w:rsidR="008B4225" w:rsidRDefault="008B4225" w:rsidP="008B4225"/>
    <w:p w:rsidR="008B4225" w:rsidRDefault="008B4225" w:rsidP="008B4225">
      <w:pPr>
        <w:pStyle w:val="Heading1"/>
        <w:spacing w:after="240"/>
      </w:pPr>
    </w:p>
    <w:p w:rsidR="008B4225" w:rsidRDefault="008B4225" w:rsidP="008B4225">
      <w:pPr>
        <w:pStyle w:val="Heading1"/>
        <w:spacing w:after="240"/>
      </w:pPr>
    </w:p>
    <w:p w:rsidR="008B4225" w:rsidRDefault="008B4225" w:rsidP="008B4225">
      <w:pPr>
        <w:pStyle w:val="Heading1"/>
        <w:spacing w:after="240"/>
      </w:pPr>
    </w:p>
    <w:p w:rsidR="008B4225" w:rsidRPr="007D7AC9" w:rsidRDefault="008B4225" w:rsidP="008B4225"/>
    <w:p w:rsidR="008B4225" w:rsidRPr="007D7AC9" w:rsidRDefault="008B4225" w:rsidP="008B4225"/>
    <w:p w:rsidR="008B4225" w:rsidRPr="00106383" w:rsidRDefault="008B4225" w:rsidP="00B5606A">
      <w:pPr>
        <w:pStyle w:val="Heading1"/>
        <w:spacing w:before="0" w:after="240"/>
        <w:rPr>
          <w:sz w:val="28"/>
        </w:rPr>
      </w:pPr>
      <w:r>
        <w:br w:type="page"/>
      </w:r>
      <w:bookmarkStart w:id="20" w:name="_Toc110267105"/>
      <w:bookmarkStart w:id="21" w:name="_Toc236537441"/>
      <w:bookmarkStart w:id="22" w:name="_Toc237341522"/>
      <w:bookmarkStart w:id="23" w:name="_Toc257798976"/>
      <w:bookmarkStart w:id="24" w:name="_Toc269039935"/>
      <w:r w:rsidRPr="00106383">
        <w:rPr>
          <w:sz w:val="28"/>
        </w:rPr>
        <w:lastRenderedPageBreak/>
        <w:t>Introduction</w:t>
      </w:r>
      <w:bookmarkEnd w:id="20"/>
      <w:bookmarkEnd w:id="21"/>
      <w:bookmarkEnd w:id="22"/>
      <w:bookmarkEnd w:id="23"/>
      <w:bookmarkEnd w:id="24"/>
    </w:p>
    <w:p w:rsidR="008B4225" w:rsidRPr="002D67A0" w:rsidRDefault="008B4225" w:rsidP="008B4225">
      <w:pPr>
        <w:pStyle w:val="Heading3"/>
      </w:pPr>
      <w:bookmarkStart w:id="25" w:name="_Toc110267106"/>
      <w:bookmarkStart w:id="26" w:name="_Toc236537442"/>
      <w:bookmarkStart w:id="27" w:name="_Toc237341523"/>
      <w:bookmarkStart w:id="28" w:name="_Toc257798977"/>
      <w:bookmarkStart w:id="29" w:name="_Toc269039936"/>
      <w:r w:rsidRPr="002D67A0">
        <w:t>Purpose</w:t>
      </w:r>
      <w:bookmarkEnd w:id="25"/>
      <w:bookmarkEnd w:id="26"/>
      <w:bookmarkEnd w:id="27"/>
      <w:bookmarkEnd w:id="28"/>
      <w:bookmarkEnd w:id="29"/>
    </w:p>
    <w:p w:rsidR="00166EC9" w:rsidRPr="00ED1FA6" w:rsidRDefault="00166EC9" w:rsidP="00ED1FA6">
      <w:pPr>
        <w:pStyle w:val="SSCNumbering1"/>
      </w:pPr>
      <w:r w:rsidRPr="00ED1FA6">
        <w:t xml:space="preserve">State Services agencies </w:t>
      </w:r>
      <w:r w:rsidR="009D0F59">
        <w:t>generate</w:t>
      </w:r>
      <w:r w:rsidRPr="00ED1FA6">
        <w:t xml:space="preserve"> vast </w:t>
      </w:r>
      <w:r w:rsidRPr="00FB0769">
        <w:t>quantities</w:t>
      </w:r>
      <w:r w:rsidRPr="008A2583">
        <w:t xml:space="preserve"> of</w:t>
      </w:r>
      <w:r w:rsidR="005F7FDC">
        <w:t xml:space="preserve"> copyright </w:t>
      </w:r>
      <w:r w:rsidR="008E4062">
        <w:t xml:space="preserve">and </w:t>
      </w:r>
      <w:r w:rsidR="005F7FDC">
        <w:t xml:space="preserve">non-copyright material. </w:t>
      </w:r>
      <w:r w:rsidRPr="00BD34E1">
        <w:t xml:space="preserve">It is widely recognised, </w:t>
      </w:r>
      <w:r>
        <w:t xml:space="preserve">in New Zealand </w:t>
      </w:r>
      <w:r w:rsidRPr="00BD34E1">
        <w:t xml:space="preserve">and abroad, that </w:t>
      </w:r>
      <w:r>
        <w:t xml:space="preserve">significant </w:t>
      </w:r>
      <w:r w:rsidRPr="00BD34E1">
        <w:t xml:space="preserve">creative and economic potential may lie dormant in such </w:t>
      </w:r>
      <w:r>
        <w:t xml:space="preserve">material </w:t>
      </w:r>
      <w:r w:rsidRPr="00BD34E1">
        <w:t xml:space="preserve">when locked up in </w:t>
      </w:r>
      <w:r>
        <w:t xml:space="preserve">agencies </w:t>
      </w:r>
      <w:r w:rsidRPr="00BD34E1">
        <w:t>and not released on terms allowing re-use by others. That potential is two-fold:</w:t>
      </w:r>
    </w:p>
    <w:p w:rsidR="00166EC9" w:rsidRDefault="00166EC9" w:rsidP="00FB0769">
      <w:pPr>
        <w:pStyle w:val="SSCNumbering2"/>
      </w:pPr>
      <w:r>
        <w:t xml:space="preserve">individuals, non-profit and commercial organisations </w:t>
      </w:r>
      <w:r w:rsidR="00FA2191">
        <w:t>can</w:t>
      </w:r>
      <w:r>
        <w:t xml:space="preserve"> leverage </w:t>
      </w:r>
      <w:r w:rsidR="004009DD">
        <w:t xml:space="preserve">this </w:t>
      </w:r>
      <w:r>
        <w:t xml:space="preserve">material for creative, cultural and economic growth, </w:t>
      </w:r>
      <w:r w:rsidR="00ED05EA">
        <w:t xml:space="preserve">improved environmental sustainability, </w:t>
      </w:r>
      <w:r>
        <w:t>greater productivity, and the wider public benefit; and</w:t>
      </w:r>
    </w:p>
    <w:p w:rsidR="00166EC9" w:rsidRDefault="00166EC9" w:rsidP="008A2583">
      <w:pPr>
        <w:pStyle w:val="SSCNumbering2"/>
      </w:pPr>
      <w:proofErr w:type="gramStart"/>
      <w:r>
        <w:t>experts</w:t>
      </w:r>
      <w:proofErr w:type="gramEnd"/>
      <w:r>
        <w:t xml:space="preserve"> and others </w:t>
      </w:r>
      <w:r w:rsidR="00FA2191">
        <w:t xml:space="preserve">can </w:t>
      </w:r>
      <w:r>
        <w:t xml:space="preserve">contribute to improved policy development and more efficient financial performance by government through being able to access, manipulate and provide feedback on such material. </w:t>
      </w:r>
    </w:p>
    <w:p w:rsidR="00150507" w:rsidRDefault="008E4062" w:rsidP="009F5002">
      <w:pPr>
        <w:pStyle w:val="SSCNumbering1"/>
      </w:pPr>
      <w:r>
        <w:t>NZGOAL</w:t>
      </w:r>
      <w:r w:rsidR="00BF2EAD">
        <w:t xml:space="preserve"> provides a means of </w:t>
      </w:r>
      <w:r w:rsidR="00267E5F">
        <w:t>realising this potential</w:t>
      </w:r>
      <w:r w:rsidR="00BF2EAD">
        <w:t>.</w:t>
      </w:r>
      <w:r w:rsidR="00267E5F">
        <w:t xml:space="preserve"> It</w:t>
      </w:r>
      <w:r w:rsidR="00150507">
        <w:t>:</w:t>
      </w:r>
    </w:p>
    <w:p w:rsidR="00150507" w:rsidRDefault="00150507" w:rsidP="00115489">
      <w:pPr>
        <w:pStyle w:val="SSCNumbering2"/>
      </w:pPr>
      <w:r>
        <w:t xml:space="preserve">sets out a series of open licensing </w:t>
      </w:r>
      <w:r w:rsidR="00DF7CEB">
        <w:t xml:space="preserve">and open access </w:t>
      </w:r>
      <w:r>
        <w:t>principles, for copyright works</w:t>
      </w:r>
      <w:r w:rsidR="00DF7CEB">
        <w:t xml:space="preserve"> and non-copyright material</w:t>
      </w:r>
      <w:r>
        <w:t xml:space="preserve"> respectively;</w:t>
      </w:r>
    </w:p>
    <w:p w:rsidR="00150507" w:rsidRDefault="00150507" w:rsidP="00917006">
      <w:pPr>
        <w:pStyle w:val="SSCNumbering2"/>
      </w:pPr>
      <w:r>
        <w:t>advocates the use of:</w:t>
      </w:r>
      <w:r w:rsidR="00D60BFA">
        <w:tab/>
      </w:r>
    </w:p>
    <w:p w:rsidR="00150507" w:rsidRDefault="00150507" w:rsidP="007F59C3">
      <w:pPr>
        <w:pStyle w:val="SSCNumbering3"/>
      </w:pPr>
      <w:r w:rsidRPr="00ED1FA6">
        <w:t>Creative</w:t>
      </w:r>
      <w:r>
        <w:t xml:space="preserve"> Commons licences for </w:t>
      </w:r>
      <w:r w:rsidR="008073EA">
        <w:t xml:space="preserve">those </w:t>
      </w:r>
      <w:r>
        <w:t>State Services agencies’ copyright works which are appropriate for release</w:t>
      </w:r>
      <w:r w:rsidR="008073EA">
        <w:t xml:space="preserve"> and re-use</w:t>
      </w:r>
      <w:r>
        <w:t>;</w:t>
      </w:r>
      <w:r w:rsidR="008073EA">
        <w:t xml:space="preserve"> and</w:t>
      </w:r>
    </w:p>
    <w:p w:rsidR="00DF7CEB" w:rsidRDefault="00DF7CEB" w:rsidP="007F59C3">
      <w:pPr>
        <w:pStyle w:val="SSCNumbering3"/>
      </w:pPr>
      <w:r>
        <w:t xml:space="preserve">clear </w:t>
      </w:r>
      <w:r w:rsidR="005D5064">
        <w:t>“</w:t>
      </w:r>
      <w:r>
        <w:t>no known rights</w:t>
      </w:r>
      <w:r w:rsidR="005D5064">
        <w:t>”</w:t>
      </w:r>
      <w:r>
        <w:t xml:space="preserve"> statements for non-copyright material released for re-use; and</w:t>
      </w:r>
    </w:p>
    <w:p w:rsidR="00150507" w:rsidRDefault="008073EA" w:rsidP="006B6415">
      <w:pPr>
        <w:pStyle w:val="SSCNumbering2"/>
      </w:pPr>
      <w:proofErr w:type="gramStart"/>
      <w:r>
        <w:t>sets</w:t>
      </w:r>
      <w:proofErr w:type="gramEnd"/>
      <w:r>
        <w:t xml:space="preserve"> out a review and release process to guide agencies through the review of </w:t>
      </w:r>
      <w:r w:rsidR="00DF7CEB">
        <w:t xml:space="preserve">works and other </w:t>
      </w:r>
      <w:r>
        <w:t>material they consider ought to be released for re-use.</w:t>
      </w:r>
      <w:r w:rsidR="00150507">
        <w:t xml:space="preserve">  </w:t>
      </w:r>
    </w:p>
    <w:p w:rsidR="00BF2EAD" w:rsidRPr="00D8196B" w:rsidRDefault="00BF2EAD" w:rsidP="00BF2EAD">
      <w:pPr>
        <w:pStyle w:val="SSCNumbering1"/>
      </w:pPr>
      <w:r>
        <w:t xml:space="preserve">Version 1 of NZGOAL was released in 2010. This is version of 2 of NZGOAL. </w:t>
      </w:r>
      <w:r w:rsidR="00FA2191">
        <w:t>Primarily</w:t>
      </w:r>
      <w:r>
        <w:t xml:space="preserve"> it refines and simplifies NZGOAL and </w:t>
      </w:r>
      <w:r w:rsidR="00FA2191">
        <w:t>updates the code samples</w:t>
      </w:r>
      <w:r w:rsidR="002C466C">
        <w:t xml:space="preserve">, for online releases of Creative Commons licensed works, to </w:t>
      </w:r>
      <w:r>
        <w:t xml:space="preserve">HTML 5. It also recommends the Creative Commons 4.0 International licences in preference to the Creative Commons 3.0 New Zealand licences but without requiring any retrospective action in relation to works already licensed under the 3.0 licences. </w:t>
      </w:r>
    </w:p>
    <w:p w:rsidR="008B4225" w:rsidRPr="002D67A0" w:rsidRDefault="008B4225" w:rsidP="008B4225">
      <w:pPr>
        <w:pStyle w:val="Heading3"/>
      </w:pPr>
      <w:bookmarkStart w:id="30" w:name="_Toc110267107"/>
      <w:bookmarkStart w:id="31" w:name="_Toc236537443"/>
      <w:bookmarkStart w:id="32" w:name="_Toc237341524"/>
      <w:bookmarkStart w:id="33" w:name="_Toc257798978"/>
      <w:bookmarkStart w:id="34" w:name="_Toc269039937"/>
      <w:r w:rsidRPr="002D67A0">
        <w:t>Scope</w:t>
      </w:r>
      <w:bookmarkEnd w:id="30"/>
      <w:bookmarkEnd w:id="31"/>
      <w:bookmarkEnd w:id="32"/>
      <w:bookmarkEnd w:id="33"/>
      <w:bookmarkEnd w:id="34"/>
    </w:p>
    <w:p w:rsidR="008E4062" w:rsidRDefault="000D6C49" w:rsidP="00ED1FA6">
      <w:pPr>
        <w:pStyle w:val="SSCNumbering1"/>
      </w:pPr>
      <w:r>
        <w:t>NZGOAL</w:t>
      </w:r>
      <w:r w:rsidR="008B4225">
        <w:t xml:space="preserve"> </w:t>
      </w:r>
      <w:r w:rsidR="00677EA6">
        <w:t>applies to State Services agencies.</w:t>
      </w:r>
      <w:r w:rsidR="008A6DD3">
        <w:t xml:space="preserve"> “State Services” is the term for a broad range of organisations that serve as instruments of the Crown in respect of the Government of New Zealand.</w:t>
      </w:r>
      <w:r w:rsidR="008E4062">
        <w:t xml:space="preserve"> A full list can be found on the State Services Commission website.</w:t>
      </w:r>
      <w:r w:rsidR="008E4062">
        <w:rPr>
          <w:rStyle w:val="FootnoteReference"/>
        </w:rPr>
        <w:footnoteReference w:id="1"/>
      </w:r>
      <w:r w:rsidR="008E4062">
        <w:t xml:space="preserve"> </w:t>
      </w:r>
      <w:r w:rsidR="00E70AEF">
        <w:t>(</w:t>
      </w:r>
      <w:r w:rsidR="008E4062">
        <w:t xml:space="preserve">Wider State sector and local government agencies are welcome </w:t>
      </w:r>
      <w:r w:rsidR="00E70AEF">
        <w:t xml:space="preserve">and encouraged </w:t>
      </w:r>
      <w:r w:rsidR="008E4062">
        <w:t>to apply it.</w:t>
      </w:r>
      <w:r w:rsidR="00E70AEF">
        <w:t>)</w:t>
      </w:r>
    </w:p>
    <w:p w:rsidR="00677EA6" w:rsidRDefault="0047731F" w:rsidP="00917006">
      <w:pPr>
        <w:pStyle w:val="SSCNumbering1"/>
      </w:pPr>
      <w:r>
        <w:t xml:space="preserve">NZGOAL </w:t>
      </w:r>
      <w:r w:rsidR="00677EA6">
        <w:t>covers both:</w:t>
      </w:r>
    </w:p>
    <w:p w:rsidR="00DF7CEB" w:rsidRDefault="008B4225" w:rsidP="007F59C3">
      <w:pPr>
        <w:pStyle w:val="SSCNumbering2"/>
      </w:pPr>
      <w:r>
        <w:t>copyright works</w:t>
      </w:r>
      <w:r w:rsidR="00DF7CEB">
        <w:t>; and</w:t>
      </w:r>
    </w:p>
    <w:p w:rsidR="00677EA6" w:rsidRDefault="00DF7CEB" w:rsidP="007F59C3">
      <w:pPr>
        <w:pStyle w:val="SSCNumbering2"/>
      </w:pPr>
      <w:r>
        <w:t>non-copyright material,</w:t>
      </w:r>
    </w:p>
    <w:p w:rsidR="00B841FD" w:rsidRDefault="00B841FD" w:rsidP="006B6415">
      <w:pPr>
        <w:pStyle w:val="SSCNumbering2"/>
        <w:numPr>
          <w:ilvl w:val="0"/>
          <w:numId w:val="0"/>
        </w:numPr>
        <w:ind w:left="567"/>
      </w:pPr>
      <w:proofErr w:type="gramStart"/>
      <w:r>
        <w:t>that</w:t>
      </w:r>
      <w:proofErr w:type="gramEnd"/>
      <w:r>
        <w:t xml:space="preserve"> are </w:t>
      </w:r>
      <w:r w:rsidR="008D6065">
        <w:t>produced by or for such agencies,</w:t>
      </w:r>
      <w:r w:rsidR="00A53C2A">
        <w:t xml:space="preserve"> </w:t>
      </w:r>
      <w:r w:rsidR="00677EA6">
        <w:t>appropriate for release to the public or sections of the public</w:t>
      </w:r>
      <w:r>
        <w:t xml:space="preserve"> and which those agencies are entitled to: </w:t>
      </w:r>
    </w:p>
    <w:p w:rsidR="008B4225" w:rsidRDefault="008B4225" w:rsidP="00EA031D">
      <w:pPr>
        <w:pStyle w:val="SSCNumbering2"/>
      </w:pPr>
      <w:r>
        <w:t>in the case of copyright works, license (or sub-license) for re-use</w:t>
      </w:r>
      <w:r w:rsidR="00DF7CEB">
        <w:t>; and</w:t>
      </w:r>
    </w:p>
    <w:p w:rsidR="00DF7CEB" w:rsidRDefault="00DF7CEB" w:rsidP="000F597D">
      <w:pPr>
        <w:pStyle w:val="SSCNumbering2"/>
      </w:pPr>
      <w:proofErr w:type="gramStart"/>
      <w:r>
        <w:t>in</w:t>
      </w:r>
      <w:proofErr w:type="gramEnd"/>
      <w:r>
        <w:t xml:space="preserve"> the case of non-copyright material, release for re-use.</w:t>
      </w:r>
    </w:p>
    <w:p w:rsidR="008B4225" w:rsidRDefault="000D6C49" w:rsidP="000F597D">
      <w:pPr>
        <w:pStyle w:val="SSCNumbering1"/>
      </w:pPr>
      <w:r>
        <w:t>NZGOAL</w:t>
      </w:r>
      <w:r w:rsidR="008B4225">
        <w:t xml:space="preserve"> does not limit or otherwise affect the obligations of any agency or the rights of any person under the Official Information Act 1982, the Public Records Act 2005, the Privacy Act 1993 or any other legislation. </w:t>
      </w:r>
      <w:r w:rsidR="00D06058">
        <w:t xml:space="preserve">Except for its guidance on </w:t>
      </w:r>
      <w:proofErr w:type="spellStart"/>
      <w:r w:rsidR="00D06058">
        <w:t>anonymisation</w:t>
      </w:r>
      <w:proofErr w:type="spellEnd"/>
      <w:r w:rsidR="00D06058">
        <w:t xml:space="preserve"> of datasets and other material which, once </w:t>
      </w:r>
      <w:r w:rsidR="00E82C83">
        <w:t>stripped</w:t>
      </w:r>
      <w:r w:rsidR="00D06058">
        <w:t xml:space="preserve"> of personal information, might be licensed or released, </w:t>
      </w:r>
      <w:r>
        <w:t>NZGOAL</w:t>
      </w:r>
      <w:r w:rsidR="008B4225">
        <w:t xml:space="preserve"> does not apply to personal information. </w:t>
      </w:r>
    </w:p>
    <w:p w:rsidR="008B4225" w:rsidRDefault="008B4225" w:rsidP="000F597D">
      <w:pPr>
        <w:pStyle w:val="SSCNumbering1"/>
      </w:pPr>
      <w:r>
        <w:lastRenderedPageBreak/>
        <w:t xml:space="preserve">While </w:t>
      </w:r>
      <w:r w:rsidR="000D6C49">
        <w:t>NZGOAL</w:t>
      </w:r>
      <w:r>
        <w:t xml:space="preserve"> </w:t>
      </w:r>
      <w:r w:rsidR="00FA2191">
        <w:t>applies</w:t>
      </w:r>
      <w:r>
        <w:t xml:space="preserve"> to datasets, it does not apply to software which, for example, an agency owns and may wish to release on open source terms. In such circumstances</w:t>
      </w:r>
      <w:r w:rsidR="005129EE">
        <w:t>,</w:t>
      </w:r>
      <w:r>
        <w:t xml:space="preserve"> </w:t>
      </w:r>
      <w:r w:rsidR="008E4062">
        <w:t xml:space="preserve">agencies may wish to use </w:t>
      </w:r>
      <w:r>
        <w:t xml:space="preserve">open source software licences </w:t>
      </w:r>
      <w:r w:rsidR="005F7FDC">
        <w:t>(such as the BSD, GPL or MIT licences)</w:t>
      </w:r>
      <w:r>
        <w:t>.</w:t>
      </w:r>
    </w:p>
    <w:p w:rsidR="008B4225" w:rsidRPr="002D67A0" w:rsidRDefault="008B4225" w:rsidP="008B4225">
      <w:pPr>
        <w:pStyle w:val="Heading3"/>
      </w:pPr>
      <w:bookmarkStart w:id="35" w:name="_Toc110267108"/>
      <w:bookmarkStart w:id="36" w:name="_Toc236537444"/>
      <w:bookmarkStart w:id="37" w:name="_Toc237341525"/>
      <w:bookmarkStart w:id="38" w:name="_Toc257798979"/>
      <w:bookmarkStart w:id="39" w:name="_Toc269039938"/>
      <w:r w:rsidRPr="002D67A0">
        <w:t>Status</w:t>
      </w:r>
      <w:bookmarkEnd w:id="35"/>
      <w:bookmarkEnd w:id="36"/>
      <w:bookmarkEnd w:id="37"/>
      <w:bookmarkEnd w:id="38"/>
      <w:bookmarkEnd w:id="39"/>
    </w:p>
    <w:p w:rsidR="001119CF" w:rsidRDefault="001119CF" w:rsidP="00ED1FA6">
      <w:pPr>
        <w:pStyle w:val="SSCNumbering1"/>
      </w:pPr>
      <w:r>
        <w:t>Cabinet has endorsed NZGOAL as guidance for State Services agencies to take into account when releasing their copyright works and non-copyright material publicly for re-use. In particular, Cabinet has:</w:t>
      </w:r>
    </w:p>
    <w:p w:rsidR="001119CF" w:rsidRDefault="001119CF" w:rsidP="00FB0769">
      <w:pPr>
        <w:pStyle w:val="SSCNumbering2"/>
      </w:pPr>
      <w:r w:rsidRPr="001119CF">
        <w:rPr>
          <w:b/>
        </w:rPr>
        <w:t>directed</w:t>
      </w:r>
      <w:r>
        <w:t xml:space="preserve"> all Public Service departments;</w:t>
      </w:r>
    </w:p>
    <w:p w:rsidR="00E70AEF" w:rsidRDefault="00E70AEF" w:rsidP="008A2583">
      <w:pPr>
        <w:pStyle w:val="SSCNumbering2"/>
      </w:pPr>
      <w:r w:rsidRPr="00B5606A">
        <w:rPr>
          <w:b/>
        </w:rPr>
        <w:t>invited</w:t>
      </w:r>
      <w:r>
        <w:t xml:space="preserve"> the New Zealand Police, the New Zealand Defence Force, the Parliamentary Counsel Office, and the New Zealand Security Intelligence Service;</w:t>
      </w:r>
    </w:p>
    <w:p w:rsidR="001119CF" w:rsidRDefault="00375E80" w:rsidP="008A2583">
      <w:pPr>
        <w:pStyle w:val="SSCNumbering2"/>
      </w:pPr>
      <w:r w:rsidRPr="00B5606A">
        <w:rPr>
          <w:b/>
        </w:rPr>
        <w:t xml:space="preserve">agreed </w:t>
      </w:r>
      <w:r>
        <w:t xml:space="preserve">that </w:t>
      </w:r>
      <w:r w:rsidR="001119CF">
        <w:t>other State Services agencies (other than school boards of trustees</w:t>
      </w:r>
      <w:r>
        <w:t>) be strongly encouraged</w:t>
      </w:r>
      <w:r w:rsidR="001119CF">
        <w:t>; and</w:t>
      </w:r>
    </w:p>
    <w:p w:rsidR="001119CF" w:rsidRDefault="001119CF" w:rsidP="008A2583">
      <w:pPr>
        <w:pStyle w:val="SSCNumbering2"/>
      </w:pPr>
      <w:r w:rsidRPr="001119CF">
        <w:rPr>
          <w:b/>
        </w:rPr>
        <w:t>invited</w:t>
      </w:r>
      <w:r>
        <w:t xml:space="preserve"> </w:t>
      </w:r>
      <w:r w:rsidR="00375E80">
        <w:t xml:space="preserve">the Minister of Education to invite </w:t>
      </w:r>
      <w:r>
        <w:t xml:space="preserve">school boards of trustees, </w:t>
      </w:r>
    </w:p>
    <w:p w:rsidR="001119CF" w:rsidRDefault="001119CF" w:rsidP="009F5002">
      <w:pPr>
        <w:pStyle w:val="SSCNumbering2"/>
        <w:numPr>
          <w:ilvl w:val="0"/>
          <w:numId w:val="0"/>
        </w:numPr>
        <w:ind w:left="567"/>
      </w:pPr>
      <w:proofErr w:type="gramStart"/>
      <w:r>
        <w:t>to</w:t>
      </w:r>
      <w:proofErr w:type="gramEnd"/>
      <w:r>
        <w:t>:</w:t>
      </w:r>
    </w:p>
    <w:p w:rsidR="001119CF" w:rsidRDefault="001119CF" w:rsidP="00115489">
      <w:pPr>
        <w:pStyle w:val="SSCNumbering2"/>
      </w:pPr>
      <w:r>
        <w:t xml:space="preserve">familiarise themselves with NZGOAL, in its current form and as may be updated from time to time; and </w:t>
      </w:r>
    </w:p>
    <w:p w:rsidR="001119CF" w:rsidRDefault="001119CF" w:rsidP="00917006">
      <w:pPr>
        <w:pStyle w:val="SSCNumbering2"/>
      </w:pPr>
      <w:proofErr w:type="gramStart"/>
      <w:r>
        <w:t>take</w:t>
      </w:r>
      <w:proofErr w:type="gramEnd"/>
      <w:r>
        <w:t xml:space="preserve"> NZGOAL into account when releasing copyright material and non-copyright material to the public for re-use.</w:t>
      </w:r>
      <w:r>
        <w:rPr>
          <w:rStyle w:val="FootnoteReference"/>
        </w:rPr>
        <w:footnoteReference w:id="2"/>
      </w:r>
    </w:p>
    <w:p w:rsidR="003166CD" w:rsidRDefault="005F7FDC" w:rsidP="007F59C3">
      <w:pPr>
        <w:pStyle w:val="SSCNumbering1"/>
      </w:pPr>
      <w:r>
        <w:t>NZGOAL's importance was strengthened in</w:t>
      </w:r>
      <w:r w:rsidR="003166CD">
        <w:t xml:space="preserve"> August 2011</w:t>
      </w:r>
      <w:r>
        <w:t xml:space="preserve"> when Cabinet </w:t>
      </w:r>
      <w:r w:rsidR="003166CD">
        <w:t>approved the Declaration on Open and Transparent Government,</w:t>
      </w:r>
      <w:r w:rsidR="003166CD">
        <w:rPr>
          <w:rStyle w:val="FootnoteReference"/>
        </w:rPr>
        <w:footnoteReference w:id="3"/>
      </w:r>
      <w:r w:rsidR="003166CD">
        <w:t xml:space="preserve"> through which the Government committed to actively releasing high value public data. "Public data" refers to non-personal and unclassified data. Cabinet:</w:t>
      </w:r>
    </w:p>
    <w:p w:rsidR="003166CD" w:rsidRDefault="003166CD" w:rsidP="00B5606A">
      <w:pPr>
        <w:pStyle w:val="SSCNumbering2"/>
      </w:pPr>
      <w:r w:rsidRPr="00B5606A">
        <w:rPr>
          <w:b/>
        </w:rPr>
        <w:t>directed</w:t>
      </w:r>
      <w:r>
        <w:t xml:space="preserve"> all Public Service departments, the New Zealand Police, the New Zealand Defence Force, the Parliamentary Counsel Office, and the New Zealand Security Intelligence Service;</w:t>
      </w:r>
    </w:p>
    <w:p w:rsidR="003166CD" w:rsidRDefault="003166CD" w:rsidP="00B5606A">
      <w:pPr>
        <w:pStyle w:val="SSCNumbering2"/>
      </w:pPr>
      <w:r w:rsidRPr="00B5606A">
        <w:rPr>
          <w:b/>
        </w:rPr>
        <w:t>encouraged</w:t>
      </w:r>
      <w:r>
        <w:t xml:space="preserve"> other State Services agencies; and</w:t>
      </w:r>
    </w:p>
    <w:p w:rsidR="003166CD" w:rsidRDefault="003166CD" w:rsidP="00B5606A">
      <w:pPr>
        <w:pStyle w:val="SSCNumbering2"/>
      </w:pPr>
      <w:r w:rsidRPr="00B5606A">
        <w:rPr>
          <w:b/>
        </w:rPr>
        <w:t>invited</w:t>
      </w:r>
      <w:r>
        <w:t xml:space="preserve"> State Sector agencies,</w:t>
      </w:r>
    </w:p>
    <w:p w:rsidR="003166CD" w:rsidRDefault="003166CD" w:rsidP="00B5606A">
      <w:pPr>
        <w:pStyle w:val="SSCNumbering1"/>
        <w:numPr>
          <w:ilvl w:val="0"/>
          <w:numId w:val="0"/>
        </w:numPr>
        <w:ind w:left="567"/>
      </w:pPr>
      <w:r>
        <w:t>to commit to releasing high value public data actively for re-use, in accordance with the Declaration and New Zealand Data and Information Management Principles, "and in accordance with the NZGOAL Review and Release process".</w:t>
      </w:r>
    </w:p>
    <w:p w:rsidR="008B4225" w:rsidRPr="002D67A0" w:rsidRDefault="008B4225" w:rsidP="008B4225">
      <w:pPr>
        <w:pStyle w:val="Heading3"/>
      </w:pPr>
      <w:bookmarkStart w:id="40" w:name="_Toc110267110"/>
      <w:bookmarkStart w:id="41" w:name="_Toc236537446"/>
      <w:bookmarkStart w:id="42" w:name="_Toc237341527"/>
      <w:bookmarkStart w:id="43" w:name="_Toc257798981"/>
      <w:bookmarkStart w:id="44" w:name="_Toc269039939"/>
      <w:r w:rsidRPr="002D67A0">
        <w:t>Additional guidance notes</w:t>
      </w:r>
      <w:bookmarkEnd w:id="40"/>
      <w:bookmarkEnd w:id="41"/>
      <w:bookmarkEnd w:id="42"/>
      <w:bookmarkEnd w:id="43"/>
      <w:bookmarkEnd w:id="44"/>
    </w:p>
    <w:p w:rsidR="008B4225" w:rsidRPr="002D67A0" w:rsidRDefault="003166CD" w:rsidP="00ED1FA6">
      <w:pPr>
        <w:pStyle w:val="SSCNumbering1"/>
      </w:pPr>
      <w:r>
        <w:t>Version 1 of NZGOAL contemplated that</w:t>
      </w:r>
      <w:r w:rsidR="008B4225" w:rsidRPr="002D67A0">
        <w:t xml:space="preserve"> guidance notes </w:t>
      </w:r>
      <w:r>
        <w:t xml:space="preserve">would </w:t>
      </w:r>
      <w:r w:rsidR="008B4225" w:rsidRPr="002D67A0">
        <w:t>be released over time which:</w:t>
      </w:r>
    </w:p>
    <w:p w:rsidR="008B4225" w:rsidRPr="002D67A0" w:rsidRDefault="008B4225" w:rsidP="00ED1FA6">
      <w:pPr>
        <w:pStyle w:val="SSCNumbering2"/>
      </w:pPr>
      <w:r w:rsidRPr="002D67A0">
        <w:t xml:space="preserve">explore, in greater detail, some of the issues addressed or </w:t>
      </w:r>
      <w:r w:rsidR="00B841FD">
        <w:t>raised</w:t>
      </w:r>
      <w:r w:rsidRPr="002D67A0">
        <w:t xml:space="preserve"> in </w:t>
      </w:r>
      <w:r w:rsidR="000D6C49">
        <w:t>NZGOAL</w:t>
      </w:r>
      <w:r w:rsidRPr="002D67A0">
        <w:t>;</w:t>
      </w:r>
      <w:r w:rsidR="00B841FD">
        <w:t xml:space="preserve"> and</w:t>
      </w:r>
    </w:p>
    <w:p w:rsidR="008B4225" w:rsidRDefault="008B4225" w:rsidP="00FB0769">
      <w:pPr>
        <w:pStyle w:val="SSCNumbering2"/>
      </w:pPr>
      <w:proofErr w:type="gramStart"/>
      <w:r w:rsidRPr="002D67A0">
        <w:t>address</w:t>
      </w:r>
      <w:proofErr w:type="gramEnd"/>
      <w:r w:rsidRPr="002D67A0">
        <w:t xml:space="preserve"> </w:t>
      </w:r>
      <w:r w:rsidR="00B841FD">
        <w:t>operational</w:t>
      </w:r>
      <w:r w:rsidRPr="002D67A0">
        <w:t xml:space="preserve"> or technical issues which arise in practice.</w:t>
      </w:r>
    </w:p>
    <w:p w:rsidR="002F573B" w:rsidRPr="002D67A0" w:rsidRDefault="00FE16FF" w:rsidP="00B5606A">
      <w:pPr>
        <w:pStyle w:val="SSCNumbering1"/>
      </w:pPr>
      <w:r>
        <w:t>Prior to the release of this version 2 of NZGOAL</w:t>
      </w:r>
      <w:proofErr w:type="gramStart"/>
      <w:r>
        <w:t xml:space="preserve">, </w:t>
      </w:r>
      <w:r w:rsidR="002F573B">
        <w:t xml:space="preserve"> four</w:t>
      </w:r>
      <w:proofErr w:type="gramEnd"/>
      <w:r w:rsidR="002F573B">
        <w:t xml:space="preserve"> Guidance Notes </w:t>
      </w:r>
      <w:r w:rsidR="00FA2191">
        <w:t>were</w:t>
      </w:r>
      <w:r w:rsidR="002F573B">
        <w:t xml:space="preserve"> released, </w:t>
      </w:r>
      <w:r w:rsidR="002F573B" w:rsidRPr="002F573B">
        <w:t>covering website copyright statements, file formats, procuring copyright works, and databases and datasets</w:t>
      </w:r>
      <w:r w:rsidR="002F573B">
        <w:t xml:space="preserve">. </w:t>
      </w:r>
      <w:r>
        <w:t>Upon the release of version 2 of NZGOAL, an additional Guidance Note was released which compares the Creative Commons 3.0 New Zealand licences and the 4.0 International licences. An NZGOAL Copyright Guide was also released.</w:t>
      </w:r>
      <w:r>
        <w:rPr>
          <w:rStyle w:val="FootnoteReference"/>
        </w:rPr>
        <w:footnoteReference w:id="4"/>
      </w:r>
      <w:r>
        <w:t xml:space="preserve"> </w:t>
      </w:r>
      <w:r w:rsidR="002F573B">
        <w:t xml:space="preserve">These Guidance Notes, </w:t>
      </w:r>
      <w:r>
        <w:t xml:space="preserve">the NZGOAL Copyright Guide </w:t>
      </w:r>
      <w:r w:rsidR="002F573B">
        <w:t xml:space="preserve">and any future Guidance Notes can be found on ict.govt.nz.  </w:t>
      </w:r>
    </w:p>
    <w:p w:rsidR="008B4225" w:rsidRPr="00106383" w:rsidRDefault="00FE0CF0" w:rsidP="008B4225">
      <w:pPr>
        <w:pStyle w:val="Heading1"/>
        <w:spacing w:after="240"/>
        <w:rPr>
          <w:sz w:val="28"/>
        </w:rPr>
      </w:pPr>
      <w:bookmarkStart w:id="45" w:name="_Toc257798982"/>
      <w:bookmarkStart w:id="46" w:name="_Toc269039940"/>
      <w:r>
        <w:rPr>
          <w:sz w:val="28"/>
        </w:rPr>
        <w:lastRenderedPageBreak/>
        <w:t xml:space="preserve">Copyright </w:t>
      </w:r>
      <w:r w:rsidR="00D320D1">
        <w:rPr>
          <w:sz w:val="28"/>
        </w:rPr>
        <w:t>and other legal context</w:t>
      </w:r>
      <w:bookmarkEnd w:id="45"/>
      <w:bookmarkEnd w:id="46"/>
    </w:p>
    <w:p w:rsidR="00D320D1" w:rsidRDefault="00D320D1" w:rsidP="00D320D1">
      <w:pPr>
        <w:pStyle w:val="Heading3"/>
      </w:pPr>
      <w:bookmarkStart w:id="47" w:name="_Toc257798983"/>
      <w:bookmarkStart w:id="48" w:name="_Toc269039941"/>
      <w:r>
        <w:t>Copyright law basics</w:t>
      </w:r>
      <w:bookmarkEnd w:id="47"/>
      <w:bookmarkEnd w:id="48"/>
    </w:p>
    <w:p w:rsidR="00854BD0" w:rsidRDefault="00854BD0" w:rsidP="00ED1FA6">
      <w:pPr>
        <w:pStyle w:val="SSCNumbering1"/>
      </w:pPr>
      <w:r>
        <w:t>As note</w:t>
      </w:r>
      <w:r w:rsidR="00FE0CF0">
        <w:t>d</w:t>
      </w:r>
      <w:r>
        <w:t xml:space="preserve"> above, NZGOAL covers both copyright works and non-copyright material.</w:t>
      </w:r>
      <w:r w:rsidR="00FE0CF0">
        <w:t xml:space="preserve"> Given that copyright law is fundamental to the need for and operation of NZGOAL, it is appropriate to set out certain key aspects of copyright law at the outset, before launching into the NZGOAL Policy Principles.</w:t>
      </w:r>
    </w:p>
    <w:p w:rsidR="00FE0CF0" w:rsidRDefault="00FE0CF0" w:rsidP="00FB0769">
      <w:pPr>
        <w:pStyle w:val="SSCNumbering1"/>
      </w:pPr>
      <w:bookmarkStart w:id="49" w:name="_Ref263072564"/>
      <w:r>
        <w:t xml:space="preserve">Key aspects </w:t>
      </w:r>
      <w:r w:rsidR="00E17B91">
        <w:t xml:space="preserve">of copyright law </w:t>
      </w:r>
      <w:r>
        <w:t>relevant to NZGOAL can be summarised as follows:</w:t>
      </w:r>
      <w:bookmarkEnd w:id="49"/>
    </w:p>
    <w:p w:rsidR="008B4225" w:rsidRDefault="008B4225" w:rsidP="008A2583">
      <w:pPr>
        <w:pStyle w:val="SSCNumbering2"/>
      </w:pPr>
      <w:r>
        <w:t>c</w:t>
      </w:r>
      <w:r w:rsidRPr="00066233">
        <w:t>opyright is a property right that exists in certain original works</w:t>
      </w:r>
      <w:r>
        <w:t>, regulated by the Copyright Act 1994;</w:t>
      </w:r>
    </w:p>
    <w:p w:rsidR="008B4225" w:rsidRDefault="008B4225" w:rsidP="008A2583">
      <w:pPr>
        <w:pStyle w:val="SSCNumbering2"/>
      </w:pPr>
      <w:bookmarkStart w:id="50" w:name="_Ref262137586"/>
      <w:r>
        <w:t>the categories of qualifying original works are literary works (which can include datasets and databases), dramatic works, musical works, artistic works, sound recordings, films, communication works and typographical arrangements of published editions;</w:t>
      </w:r>
      <w:bookmarkEnd w:id="50"/>
    </w:p>
    <w:p w:rsidR="008B4225" w:rsidRDefault="008B4225" w:rsidP="009F5002">
      <w:pPr>
        <w:pStyle w:val="SSCNumbering2"/>
      </w:pPr>
      <w:r>
        <w:t>generally speaking, copyright does not protect mere facts or information;</w:t>
      </w:r>
    </w:p>
    <w:p w:rsidR="008B4225" w:rsidRDefault="008B4225" w:rsidP="00115489">
      <w:pPr>
        <w:pStyle w:val="SSCNumbering2"/>
      </w:pPr>
      <w:r>
        <w:t xml:space="preserve">Crown copyright is a species of copyright as set out in section 26 of </w:t>
      </w:r>
      <w:r w:rsidR="00B841FD">
        <w:t>the Copyright</w:t>
      </w:r>
      <w:r>
        <w:t xml:space="preserve"> Act;</w:t>
      </w:r>
    </w:p>
    <w:p w:rsidR="008B4225" w:rsidRDefault="008B4225" w:rsidP="00917006">
      <w:pPr>
        <w:pStyle w:val="SSCNumbering2"/>
      </w:pPr>
      <w:bookmarkStart w:id="51" w:name="_Ref263072566"/>
      <w:r>
        <w:t>“Crown” for Copyright Act purposes means Her Majesty the Queen in right of New Zealand and includes a Minister of the Crown, a government department, and an Office of Parliament; it does not include Crown entities or State owned enterprises; their qualifying original works are subject to what one might call regular copyright, not Crown copyright;</w:t>
      </w:r>
      <w:bookmarkEnd w:id="51"/>
    </w:p>
    <w:p w:rsidR="008B4225" w:rsidRDefault="008B4225" w:rsidP="007F59C3">
      <w:pPr>
        <w:pStyle w:val="SSCNumbering2"/>
      </w:pPr>
      <w:r>
        <w:t>while copyright (Crown or regular) exists in most original works</w:t>
      </w:r>
      <w:r w:rsidR="002C466C">
        <w:t xml:space="preserve"> created by State services agencies</w:t>
      </w:r>
      <w:r>
        <w:t xml:space="preserve">, the Act provides that no copyright exists in certain governmental and Parliamentary materials, such as legislation, court judgments and Parliamentary debates; </w:t>
      </w:r>
    </w:p>
    <w:p w:rsidR="008B4225" w:rsidRDefault="008B4225" w:rsidP="007F59C3">
      <w:pPr>
        <w:pStyle w:val="SSCNumbering2"/>
      </w:pPr>
      <w:r>
        <w:t xml:space="preserve">it is important to distinguish between copyright in original works and </w:t>
      </w:r>
      <w:r w:rsidR="00E17B91">
        <w:t xml:space="preserve">the </w:t>
      </w:r>
      <w:r>
        <w:t>licensing of works in which copyright exists</w:t>
      </w:r>
      <w:r w:rsidR="00E17B91">
        <w:t>,</w:t>
      </w:r>
      <w:r w:rsidR="00CE5CDE">
        <w:t xml:space="preserve"> as they are conceptually distinct</w:t>
      </w:r>
      <w:r>
        <w:t>;</w:t>
      </w:r>
      <w:r w:rsidR="00CE5CDE">
        <w:t xml:space="preserve"> when, for example, a department licences a copyright work that the department owns, the department retains its copyright ownership but grants permissions to do things with the work (such as copy it) which would otherwise be prohibited;</w:t>
      </w:r>
      <w:r>
        <w:t xml:space="preserve"> </w:t>
      </w:r>
    </w:p>
    <w:p w:rsidR="0083401A" w:rsidRDefault="008B4225" w:rsidP="006B6415">
      <w:pPr>
        <w:pStyle w:val="SSCNumbering2"/>
      </w:pPr>
      <w:r>
        <w:t>unless entitled to do so by a copyright licence or statutory provision, a person infringes copyright in a work when he or she does any of a number of “restricted acts”, the most common of which is copying the work or a substantial part of it</w:t>
      </w:r>
      <w:r w:rsidR="0083401A">
        <w:t>; and</w:t>
      </w:r>
    </w:p>
    <w:p w:rsidR="008B4225" w:rsidRDefault="0083401A" w:rsidP="00EA031D">
      <w:pPr>
        <w:pStyle w:val="SSCNumbering2"/>
      </w:pPr>
      <w:r>
        <w:t xml:space="preserve">in certain specific circumstances, those who deal in or publish copyright works need to respect authors’ so-called “moral rights” which, as explained in more detail in paragraphs </w:t>
      </w:r>
      <w:r>
        <w:fldChar w:fldCharType="begin"/>
      </w:r>
      <w:r>
        <w:instrText xml:space="preserve"> REF _Ref255387187 \r \h </w:instrText>
      </w:r>
      <w:r>
        <w:fldChar w:fldCharType="separate"/>
      </w:r>
      <w:r w:rsidR="00FB35B5">
        <w:t>46</w:t>
      </w:r>
      <w:r>
        <w:fldChar w:fldCharType="end"/>
      </w:r>
      <w:r>
        <w:t>-</w:t>
      </w:r>
      <w:r>
        <w:fldChar w:fldCharType="begin"/>
      </w:r>
      <w:r>
        <w:instrText xml:space="preserve"> REF _Ref255387189 \r \h </w:instrText>
      </w:r>
      <w:r>
        <w:fldChar w:fldCharType="separate"/>
      </w:r>
      <w:r w:rsidR="00FB35B5">
        <w:t>48</w:t>
      </w:r>
      <w:r>
        <w:fldChar w:fldCharType="end"/>
      </w:r>
      <w:r>
        <w:t xml:space="preserve"> </w:t>
      </w:r>
      <w:r w:rsidR="001D2941">
        <w:t>below and the NZGOAL Copyright Guide</w:t>
      </w:r>
      <w:r>
        <w:t>, are</w:t>
      </w:r>
      <w:r w:rsidRPr="0083401A">
        <w:t xml:space="preserve"> </w:t>
      </w:r>
      <w:r>
        <w:t>a set of statutory rights in the Copyright Act that are personal to the authors or other creators of original works.</w:t>
      </w:r>
    </w:p>
    <w:p w:rsidR="008B4225" w:rsidRDefault="008B4225" w:rsidP="000F597D">
      <w:pPr>
        <w:pStyle w:val="SSCNumbering1"/>
      </w:pPr>
      <w:r>
        <w:t xml:space="preserve">It is important to emphasise at the outset that not all government held or created </w:t>
      </w:r>
      <w:r w:rsidR="00E17B91">
        <w:t xml:space="preserve">material </w:t>
      </w:r>
      <w:r>
        <w:t xml:space="preserve">qualifies for copyright protection. </w:t>
      </w:r>
      <w:r w:rsidR="00ED05EA">
        <w:t>An informational or other product, work or dataset o</w:t>
      </w:r>
      <w:r>
        <w:t xml:space="preserve">nly </w:t>
      </w:r>
      <w:r w:rsidR="00ED05EA">
        <w:t xml:space="preserve">qualifies if, first, it falls </w:t>
      </w:r>
      <w:r>
        <w:t xml:space="preserve">within </w:t>
      </w:r>
      <w:r w:rsidR="00ED05EA">
        <w:t xml:space="preserve">one of </w:t>
      </w:r>
      <w:r>
        <w:t>the categories mentioned</w:t>
      </w:r>
      <w:r w:rsidR="00ED05EA">
        <w:t xml:space="preserve"> in </w:t>
      </w:r>
      <w:r w:rsidR="001119CF">
        <w:t xml:space="preserve">paragraph </w:t>
      </w:r>
      <w:r w:rsidR="00ED05EA">
        <w:fldChar w:fldCharType="begin"/>
      </w:r>
      <w:r w:rsidR="00ED05EA">
        <w:instrText xml:space="preserve"> REF _Ref262137586 \r \h </w:instrText>
      </w:r>
      <w:r w:rsidR="00ED05EA">
        <w:fldChar w:fldCharType="separate"/>
      </w:r>
      <w:r w:rsidR="00FB35B5">
        <w:t>13(b)</w:t>
      </w:r>
      <w:r w:rsidR="00ED05EA">
        <w:fldChar w:fldCharType="end"/>
      </w:r>
      <w:r>
        <w:t xml:space="preserve"> above</w:t>
      </w:r>
      <w:r w:rsidR="00ED05EA">
        <w:t>,</w:t>
      </w:r>
      <w:r>
        <w:t xml:space="preserve"> </w:t>
      </w:r>
      <w:r w:rsidR="00ED05EA">
        <w:t xml:space="preserve">and second, the period of </w:t>
      </w:r>
      <w:r>
        <w:t xml:space="preserve">copyright protection </w:t>
      </w:r>
      <w:r w:rsidR="00ED05EA">
        <w:t xml:space="preserve">that applies to it </w:t>
      </w:r>
      <w:r>
        <w:t xml:space="preserve">has not expired. </w:t>
      </w:r>
      <w:r w:rsidR="007A58B9">
        <w:t xml:space="preserve">To </w:t>
      </w:r>
      <w:r>
        <w:t>assume that all information and data held by State Services agencies is protected by copyright</w:t>
      </w:r>
      <w:r w:rsidR="007A58B9">
        <w:t xml:space="preserve"> can lead to error</w:t>
      </w:r>
      <w:r>
        <w:t xml:space="preserve">. </w:t>
      </w:r>
      <w:r w:rsidR="0079032A">
        <w:t>C</w:t>
      </w:r>
      <w:r>
        <w:t xml:space="preserve">are needs to be taken when talking about an agency’s “copyright material”. </w:t>
      </w:r>
    </w:p>
    <w:p w:rsidR="00D320D1" w:rsidRDefault="00D320D1" w:rsidP="00D320D1">
      <w:pPr>
        <w:pStyle w:val="Heading3"/>
      </w:pPr>
      <w:bookmarkStart w:id="52" w:name="_Toc257798984"/>
      <w:bookmarkStart w:id="53" w:name="_Toc269039942"/>
      <w:r>
        <w:t>Information laws</w:t>
      </w:r>
      <w:bookmarkEnd w:id="52"/>
      <w:bookmarkEnd w:id="53"/>
    </w:p>
    <w:p w:rsidR="00D320D1" w:rsidRDefault="008B4225" w:rsidP="00ED1FA6">
      <w:pPr>
        <w:pStyle w:val="SSCNumbering1"/>
      </w:pPr>
      <w:r>
        <w:t xml:space="preserve">Other relevant legal context includes the Official Information Act 1982, the Public Records Act 2005 and the Privacy Act 1993. These Acts are of general application to State Services agencies. </w:t>
      </w:r>
      <w:r w:rsidRPr="007D7AC9">
        <w:t xml:space="preserve">A legal review has revealed no inconsistency between the use of </w:t>
      </w:r>
      <w:proofErr w:type="gramStart"/>
      <w:r w:rsidRPr="007D7AC9">
        <w:t>Creative Commons</w:t>
      </w:r>
      <w:proofErr w:type="gramEnd"/>
      <w:r w:rsidRPr="007D7AC9">
        <w:t xml:space="preserve"> licences and </w:t>
      </w:r>
      <w:r>
        <w:t>this legislation</w:t>
      </w:r>
      <w:r w:rsidRPr="007D7AC9">
        <w:t>.</w:t>
      </w:r>
      <w:r>
        <w:t xml:space="preserve"> </w:t>
      </w:r>
    </w:p>
    <w:p w:rsidR="00D320D1" w:rsidRDefault="00D320D1" w:rsidP="00FB0769">
      <w:pPr>
        <w:pStyle w:val="SSCNumbering1"/>
      </w:pPr>
      <w:r>
        <w:lastRenderedPageBreak/>
        <w:t xml:space="preserve">At the same time, there are two ways in which NZGOAL can be seen to intersect with such laws that are worth noting. </w:t>
      </w:r>
    </w:p>
    <w:p w:rsidR="008B4225" w:rsidRDefault="00D320D1" w:rsidP="00FB0769">
      <w:pPr>
        <w:pStyle w:val="SSCNumbering1"/>
      </w:pPr>
      <w:r>
        <w:t>First, c</w:t>
      </w:r>
      <w:r w:rsidR="008B4225">
        <w:t xml:space="preserve">opyright works released to a person following a request under the Official Information Act do not lose their copyright protection by virtue of being so released nor does the fact of release entitle the recipient to use the works in a way which would infringe copyright. The recipient needs a licence to re-use the works in any way which would infringe copyright in the works. </w:t>
      </w:r>
      <w:r w:rsidR="000D6C49">
        <w:t>NZGOAL</w:t>
      </w:r>
      <w:r w:rsidR="008B4225">
        <w:t xml:space="preserve"> provides a framework within which licences can, at an agency’s discretion, be granted, either proactively or upon request. Indeed, to some extent </w:t>
      </w:r>
      <w:r w:rsidR="000D6C49">
        <w:t>NZGOAL</w:t>
      </w:r>
      <w:r w:rsidR="008B4225">
        <w:t xml:space="preserve"> can be seen as a logical extension of the principle of availability in section 5 of th</w:t>
      </w:r>
      <w:r w:rsidR="0083401A">
        <w:t>e</w:t>
      </w:r>
      <w:r w:rsidR="008B4225">
        <w:t xml:space="preserve"> Act.</w:t>
      </w:r>
      <w:r w:rsidR="000B4FB1">
        <w:rPr>
          <w:rStyle w:val="FootnoteReference"/>
        </w:rPr>
        <w:footnoteReference w:id="5"/>
      </w:r>
      <w:r w:rsidR="001119CF">
        <w:t xml:space="preserve"> </w:t>
      </w:r>
    </w:p>
    <w:p w:rsidR="008B4225" w:rsidRDefault="00D320D1" w:rsidP="008A2583">
      <w:pPr>
        <w:pStyle w:val="SSCNumbering1"/>
      </w:pPr>
      <w:r>
        <w:t xml:space="preserve">Second, </w:t>
      </w:r>
      <w:r w:rsidR="000D6C49">
        <w:t>NZGOAL</w:t>
      </w:r>
      <w:r w:rsidR="008B4225">
        <w:t xml:space="preserve"> does not extend to personal information. It is for this reason that no issues arise under the Privacy Act.</w:t>
      </w:r>
      <w:r w:rsidR="0083401A">
        <w:t xml:space="preserve"> Agencies should, nevertheless, be mindful of the potential for seemingly anonymised datasets, when combined, to reveal personal information, an issue which is </w:t>
      </w:r>
      <w:r>
        <w:t>addressed</w:t>
      </w:r>
      <w:r w:rsidR="0083401A">
        <w:t xml:space="preserve"> within the NZGOAL Policy Principles at paragraph </w:t>
      </w:r>
      <w:r w:rsidR="002C466C">
        <w:fldChar w:fldCharType="begin"/>
      </w:r>
      <w:r w:rsidR="002C466C">
        <w:instrText xml:space="preserve"> REF _Ref255387424 \r \h </w:instrText>
      </w:r>
      <w:r w:rsidR="002C466C">
        <w:fldChar w:fldCharType="separate"/>
      </w:r>
      <w:r w:rsidR="00FB35B5">
        <w:t>29</w:t>
      </w:r>
      <w:r w:rsidR="002C466C">
        <w:fldChar w:fldCharType="end"/>
      </w:r>
      <w:r w:rsidR="0083401A">
        <w:t xml:space="preserve"> below. </w:t>
      </w:r>
    </w:p>
    <w:p w:rsidR="008B4225" w:rsidRDefault="008B4225" w:rsidP="008A2583">
      <w:pPr>
        <w:pStyle w:val="SSCNumbering1"/>
        <w:numPr>
          <w:ilvl w:val="0"/>
          <w:numId w:val="0"/>
        </w:numPr>
      </w:pPr>
    </w:p>
    <w:p w:rsidR="008B4225" w:rsidRPr="00106383" w:rsidRDefault="008B4225" w:rsidP="00B5606A">
      <w:pPr>
        <w:pStyle w:val="Heading1"/>
        <w:spacing w:before="0" w:after="240"/>
        <w:rPr>
          <w:sz w:val="28"/>
        </w:rPr>
      </w:pPr>
      <w:r w:rsidRPr="00AF15C3">
        <w:rPr>
          <w:rFonts w:ascii="Times New Roman" w:hAnsi="Times New Roman"/>
          <w:b w:val="0"/>
          <w:kern w:val="0"/>
        </w:rPr>
        <w:br w:type="column"/>
      </w:r>
      <w:bookmarkStart w:id="54" w:name="_Toc110267115"/>
      <w:bookmarkStart w:id="55" w:name="_Toc236537455"/>
      <w:bookmarkStart w:id="56" w:name="_Toc237341536"/>
      <w:bookmarkStart w:id="57" w:name="_Toc257798985"/>
      <w:bookmarkStart w:id="58" w:name="_Toc269039943"/>
      <w:r w:rsidR="000D6C49">
        <w:rPr>
          <w:sz w:val="28"/>
        </w:rPr>
        <w:lastRenderedPageBreak/>
        <w:t>NZGOAL</w:t>
      </w:r>
      <w:r w:rsidRPr="00106383">
        <w:rPr>
          <w:sz w:val="28"/>
        </w:rPr>
        <w:t xml:space="preserve"> Policy Principles</w:t>
      </w:r>
      <w:bookmarkEnd w:id="54"/>
      <w:bookmarkEnd w:id="55"/>
      <w:bookmarkEnd w:id="56"/>
      <w:bookmarkEnd w:id="57"/>
      <w:bookmarkEnd w:id="58"/>
    </w:p>
    <w:p w:rsidR="008B4225" w:rsidRPr="00BD3D13" w:rsidRDefault="008B4225" w:rsidP="008B4225">
      <w:pPr>
        <w:pStyle w:val="Heading3"/>
        <w:rPr>
          <w:rFonts w:cs="Arial"/>
          <w:bCs/>
          <w:iCs/>
          <w:szCs w:val="26"/>
        </w:rPr>
      </w:pPr>
      <w:bookmarkStart w:id="59" w:name="_Toc110267116"/>
      <w:bookmarkStart w:id="60" w:name="_Toc236537456"/>
      <w:bookmarkStart w:id="61" w:name="_Toc237341537"/>
      <w:bookmarkStart w:id="62" w:name="_Toc257798986"/>
      <w:bookmarkStart w:id="63" w:name="_Toc269039944"/>
      <w:r w:rsidRPr="00BD3D13">
        <w:rPr>
          <w:rFonts w:cs="Arial"/>
          <w:bCs/>
          <w:iCs/>
          <w:szCs w:val="26"/>
        </w:rPr>
        <w:t>Introduction</w:t>
      </w:r>
      <w:bookmarkEnd w:id="59"/>
      <w:bookmarkEnd w:id="60"/>
      <w:bookmarkEnd w:id="61"/>
      <w:bookmarkEnd w:id="62"/>
      <w:bookmarkEnd w:id="63"/>
    </w:p>
    <w:p w:rsidR="008B4225" w:rsidRDefault="008B4225" w:rsidP="00ED1FA6">
      <w:pPr>
        <w:pStyle w:val="SSCNumbering1"/>
      </w:pPr>
      <w:r>
        <w:t>State Services agencies are strongly encouraged to apply the following principles in relation to:</w:t>
      </w:r>
    </w:p>
    <w:p w:rsidR="00E62707" w:rsidRDefault="00E62707" w:rsidP="00FB0769">
      <w:pPr>
        <w:pStyle w:val="SSCNumbering2"/>
      </w:pPr>
      <w:r>
        <w:t>licensing their copyright works</w:t>
      </w:r>
      <w:r w:rsidRPr="0087440F">
        <w:t xml:space="preserve"> </w:t>
      </w:r>
      <w:r>
        <w:t>for re-use; and</w:t>
      </w:r>
    </w:p>
    <w:p w:rsidR="008B4225" w:rsidRDefault="008B4225" w:rsidP="008A2583">
      <w:pPr>
        <w:pStyle w:val="SSCNumbering2"/>
      </w:pPr>
      <w:proofErr w:type="gramStart"/>
      <w:r>
        <w:t>enabling</w:t>
      </w:r>
      <w:proofErr w:type="gramEnd"/>
      <w:r>
        <w:t xml:space="preserve"> public access to and re-use of their non-copyright </w:t>
      </w:r>
      <w:r w:rsidR="00E62707">
        <w:t>material.</w:t>
      </w:r>
    </w:p>
    <w:p w:rsidR="003A5EA4" w:rsidRDefault="003A5EA4" w:rsidP="008A2583">
      <w:pPr>
        <w:pStyle w:val="SSCNumbering1"/>
      </w:pPr>
      <w:r>
        <w:t xml:space="preserve">The licences and tools referred to in this section are explained in the next section on </w:t>
      </w:r>
      <w:r w:rsidR="000D6C49">
        <w:t>NZGOAL</w:t>
      </w:r>
      <w:r>
        <w:t xml:space="preserve"> licences and tools.</w:t>
      </w:r>
    </w:p>
    <w:p w:rsidR="008B4225" w:rsidRPr="00106383" w:rsidRDefault="008B4225" w:rsidP="008B4225">
      <w:pPr>
        <w:pStyle w:val="Heading3"/>
        <w:rPr>
          <w:rFonts w:cs="Arial"/>
          <w:bCs/>
          <w:iCs/>
          <w:szCs w:val="26"/>
        </w:rPr>
      </w:pPr>
      <w:bookmarkStart w:id="64" w:name="_Toc110267118"/>
      <w:bookmarkStart w:id="65" w:name="_Toc236537458"/>
      <w:bookmarkStart w:id="66" w:name="_Toc237341539"/>
      <w:bookmarkStart w:id="67" w:name="_Toc257798987"/>
      <w:bookmarkStart w:id="68" w:name="_Toc269039945"/>
      <w:r>
        <w:rPr>
          <w:rFonts w:cs="Arial"/>
          <w:bCs/>
          <w:iCs/>
          <w:szCs w:val="26"/>
        </w:rPr>
        <w:t xml:space="preserve">Open access to </w:t>
      </w:r>
      <w:r w:rsidRPr="00106383">
        <w:rPr>
          <w:rFonts w:cs="Arial"/>
          <w:bCs/>
          <w:iCs/>
          <w:szCs w:val="26"/>
        </w:rPr>
        <w:t>copyright works</w:t>
      </w:r>
      <w:bookmarkEnd w:id="64"/>
      <w:bookmarkEnd w:id="65"/>
      <w:r w:rsidRPr="00106383">
        <w:rPr>
          <w:rFonts w:cs="Arial"/>
          <w:bCs/>
          <w:iCs/>
          <w:szCs w:val="26"/>
        </w:rPr>
        <w:t xml:space="preserve"> </w:t>
      </w:r>
      <w:r>
        <w:rPr>
          <w:rFonts w:cs="Arial"/>
          <w:bCs/>
          <w:iCs/>
          <w:szCs w:val="26"/>
        </w:rPr>
        <w:t xml:space="preserve">with </w:t>
      </w:r>
      <w:r w:rsidRPr="00106383">
        <w:rPr>
          <w:rFonts w:cs="Arial"/>
          <w:bCs/>
          <w:iCs/>
          <w:szCs w:val="26"/>
        </w:rPr>
        <w:t>Creative Commons Attribution (BY) licence</w:t>
      </w:r>
      <w:r>
        <w:rPr>
          <w:rFonts w:cs="Arial"/>
          <w:bCs/>
          <w:iCs/>
          <w:szCs w:val="26"/>
        </w:rPr>
        <w:t xml:space="preserve"> as default</w:t>
      </w:r>
      <w:bookmarkEnd w:id="66"/>
      <w:bookmarkEnd w:id="67"/>
      <w:bookmarkEnd w:id="68"/>
    </w:p>
    <w:p w:rsidR="008B4225" w:rsidRDefault="008B4225" w:rsidP="00ED1FA6">
      <w:pPr>
        <w:pStyle w:val="SSCNumbering1"/>
      </w:pPr>
      <w:r>
        <w:t xml:space="preserve">Unless a restriction in paragraph </w:t>
      </w:r>
      <w:r>
        <w:fldChar w:fldCharType="begin"/>
      </w:r>
      <w:r>
        <w:instrText xml:space="preserve"> REF _Ref110165478 \r \h </w:instrText>
      </w:r>
      <w:r>
        <w:fldChar w:fldCharType="separate"/>
      </w:r>
      <w:r w:rsidR="00FB35B5">
        <w:t>24</w:t>
      </w:r>
      <w:r>
        <w:fldChar w:fldCharType="end"/>
      </w:r>
      <w:r>
        <w:t xml:space="preserve"> applies, State Services agencies should make their copyright works which are or may be of interest or use to people available for re-use on the most </w:t>
      </w:r>
      <w:r w:rsidR="00694F00">
        <w:t>open</w:t>
      </w:r>
      <w:r>
        <w:t xml:space="preserve"> of licensing terms available within </w:t>
      </w:r>
      <w:r w:rsidR="000D6C49">
        <w:t>NZGOAL</w:t>
      </w:r>
      <w:r>
        <w:t xml:space="preserve"> (the </w:t>
      </w:r>
      <w:r w:rsidR="0028564C" w:rsidRPr="000B4FB1">
        <w:rPr>
          <w:b/>
        </w:rPr>
        <w:t>Open Licensing</w:t>
      </w:r>
      <w:r w:rsidRPr="000B4FB1">
        <w:rPr>
          <w:b/>
        </w:rPr>
        <w:t xml:space="preserve"> Principle</w:t>
      </w:r>
      <w:r>
        <w:t>).</w:t>
      </w:r>
      <w:r>
        <w:rPr>
          <w:rStyle w:val="FootnoteReference"/>
        </w:rPr>
        <w:footnoteReference w:id="6"/>
      </w:r>
      <w:r>
        <w:t xml:space="preserve"> </w:t>
      </w:r>
      <w:r w:rsidR="00CA07FD">
        <w:t xml:space="preserve">To the greatest extent practicable, such works should be made available online. </w:t>
      </w:r>
      <w:r>
        <w:t xml:space="preserve">The most </w:t>
      </w:r>
      <w:r w:rsidR="00694F00">
        <w:t>open</w:t>
      </w:r>
      <w:r>
        <w:t xml:space="preserve"> of licensing terms available within </w:t>
      </w:r>
      <w:r w:rsidR="000D6C49">
        <w:t>NZGOAL</w:t>
      </w:r>
      <w:r>
        <w:t xml:space="preserve"> is the Creative Commons Attribution (BY) licence.</w:t>
      </w:r>
    </w:p>
    <w:p w:rsidR="008B4225" w:rsidRDefault="008B4225" w:rsidP="008B4225">
      <w:pPr>
        <w:pStyle w:val="Heading3"/>
      </w:pPr>
      <w:bookmarkStart w:id="69" w:name="_Toc110267119"/>
      <w:bookmarkStart w:id="70" w:name="_Toc236537459"/>
      <w:bookmarkStart w:id="71" w:name="_Toc237341540"/>
      <w:bookmarkStart w:id="72" w:name="_Toc257798988"/>
      <w:bookmarkStart w:id="73" w:name="_Toc269039946"/>
      <w:bookmarkStart w:id="74" w:name="_Ref230602582"/>
      <w:r w:rsidRPr="00395A2A">
        <w:rPr>
          <w:rFonts w:cs="Arial"/>
          <w:bCs/>
          <w:iCs/>
          <w:szCs w:val="26"/>
        </w:rPr>
        <w:t>Ensuring copyright ownership</w:t>
      </w:r>
      <w:bookmarkEnd w:id="69"/>
      <w:bookmarkEnd w:id="70"/>
      <w:r>
        <w:t xml:space="preserve"> or right to sub-license</w:t>
      </w:r>
      <w:bookmarkEnd w:id="71"/>
      <w:bookmarkEnd w:id="72"/>
      <w:bookmarkEnd w:id="73"/>
      <w:r>
        <w:t xml:space="preserve"> </w:t>
      </w:r>
    </w:p>
    <w:p w:rsidR="008B4225" w:rsidRPr="00BD3D13" w:rsidRDefault="008B4225" w:rsidP="00ED1FA6">
      <w:pPr>
        <w:pStyle w:val="SSCNumbering1"/>
        <w:rPr>
          <w:rFonts w:cs="Arial"/>
          <w:bCs/>
          <w:iCs/>
          <w:szCs w:val="26"/>
        </w:rPr>
      </w:pPr>
      <w:r>
        <w:t>Agencies should only licen</w:t>
      </w:r>
      <w:r w:rsidR="00CA07FD">
        <w:t>s</w:t>
      </w:r>
      <w:r>
        <w:t>e a copyright work for re-use by others where they:</w:t>
      </w:r>
    </w:p>
    <w:p w:rsidR="008B4225" w:rsidRPr="00BD3D13" w:rsidRDefault="008B4225" w:rsidP="00FB0769">
      <w:pPr>
        <w:pStyle w:val="SSCNumbering2"/>
        <w:rPr>
          <w:rFonts w:cs="Arial"/>
          <w:bCs/>
          <w:iCs/>
          <w:szCs w:val="26"/>
        </w:rPr>
      </w:pPr>
      <w:r>
        <w:t>own the copyright in the relevant work and have not exclusively licensed it to a third party; or</w:t>
      </w:r>
    </w:p>
    <w:p w:rsidR="008B4225" w:rsidRPr="00BD3D13" w:rsidRDefault="008B4225" w:rsidP="008A2583">
      <w:pPr>
        <w:pStyle w:val="SSCNumbering2"/>
        <w:rPr>
          <w:rFonts w:cs="Arial"/>
          <w:bCs/>
          <w:iCs/>
          <w:szCs w:val="26"/>
        </w:rPr>
      </w:pPr>
      <w:r>
        <w:t>to the extent they do not</w:t>
      </w:r>
      <w:r w:rsidR="008454AB">
        <w:t xml:space="preserve"> own the copyright</w:t>
      </w:r>
      <w:r>
        <w:t xml:space="preserve">, either: </w:t>
      </w:r>
    </w:p>
    <w:p w:rsidR="008B4225" w:rsidRPr="00BD3D13" w:rsidRDefault="008B4225" w:rsidP="008A2583">
      <w:pPr>
        <w:pStyle w:val="SSCNumbering3"/>
        <w:rPr>
          <w:rFonts w:cs="Arial"/>
          <w:bCs/>
          <w:iCs/>
          <w:szCs w:val="26"/>
        </w:rPr>
      </w:pPr>
      <w:r>
        <w:t>can first obtain an assignment of copyright</w:t>
      </w:r>
      <w:r w:rsidR="008454AB" w:rsidRPr="008454AB">
        <w:t xml:space="preserve"> </w:t>
      </w:r>
      <w:r w:rsidR="008454AB">
        <w:t>from the relevant copyright owner(s)</w:t>
      </w:r>
      <w:r>
        <w:t>;</w:t>
      </w:r>
      <w:r w:rsidR="00CF6D4B">
        <w:rPr>
          <w:rStyle w:val="FootnoteReference"/>
        </w:rPr>
        <w:footnoteReference w:id="7"/>
      </w:r>
      <w:r>
        <w:t xml:space="preserve"> or </w:t>
      </w:r>
    </w:p>
    <w:p w:rsidR="008B4225" w:rsidRPr="00106383" w:rsidRDefault="008B4225" w:rsidP="009F5002">
      <w:pPr>
        <w:pStyle w:val="SSCNumbering3"/>
        <w:rPr>
          <w:rFonts w:cs="Arial"/>
          <w:bCs/>
          <w:iCs/>
          <w:szCs w:val="26"/>
        </w:rPr>
      </w:pPr>
      <w:proofErr w:type="gramStart"/>
      <w:r>
        <w:t>have</w:t>
      </w:r>
      <w:proofErr w:type="gramEnd"/>
      <w:r>
        <w:t xml:space="preserve"> or can first obtain a right to sub-license the work (or relevant elements of the work)</w:t>
      </w:r>
      <w:r>
        <w:rPr>
          <w:rStyle w:val="FootnoteReference"/>
        </w:rPr>
        <w:footnoteReference w:id="8"/>
      </w:r>
      <w:r>
        <w:t xml:space="preserve"> on the terms of </w:t>
      </w:r>
      <w:r w:rsidR="00D06058">
        <w:t>their preferred licence (such as a Creative Commons licence)</w:t>
      </w:r>
      <w:r>
        <w:t xml:space="preserve"> from the relevant copyright owner(s). </w:t>
      </w:r>
    </w:p>
    <w:p w:rsidR="00811BB4" w:rsidRDefault="00811BB4" w:rsidP="00811BB4">
      <w:pPr>
        <w:pStyle w:val="Heading3"/>
      </w:pPr>
      <w:bookmarkStart w:id="75" w:name="_Toc257798989"/>
      <w:bookmarkStart w:id="76" w:name="_Toc269039947"/>
      <w:bookmarkStart w:id="77" w:name="_Toc237341541"/>
      <w:r w:rsidRPr="00BD3D13">
        <w:rPr>
          <w:rFonts w:cs="Arial"/>
          <w:bCs/>
          <w:iCs/>
          <w:szCs w:val="26"/>
        </w:rPr>
        <w:t xml:space="preserve">Open access to non-copyright </w:t>
      </w:r>
      <w:r w:rsidR="00CA07FD">
        <w:rPr>
          <w:rFonts w:cs="Arial"/>
          <w:bCs/>
          <w:iCs/>
          <w:szCs w:val="26"/>
        </w:rPr>
        <w:t>material</w:t>
      </w:r>
      <w:bookmarkEnd w:id="75"/>
      <w:bookmarkEnd w:id="76"/>
    </w:p>
    <w:p w:rsidR="00811BB4" w:rsidRDefault="00811BB4" w:rsidP="00ED1FA6">
      <w:pPr>
        <w:pStyle w:val="SSCNumbering1"/>
      </w:pPr>
      <w:r>
        <w:t xml:space="preserve">Unless a restriction in paragraph </w:t>
      </w:r>
      <w:r>
        <w:fldChar w:fldCharType="begin"/>
      </w:r>
      <w:r>
        <w:instrText xml:space="preserve"> REF _Ref110165478 \r \h </w:instrText>
      </w:r>
      <w:r>
        <w:fldChar w:fldCharType="separate"/>
      </w:r>
      <w:r w:rsidR="00FB35B5">
        <w:t>24</w:t>
      </w:r>
      <w:r>
        <w:fldChar w:fldCharType="end"/>
      </w:r>
      <w:r>
        <w:t xml:space="preserve"> applies, State Services agencies should:</w:t>
      </w:r>
    </w:p>
    <w:p w:rsidR="00811BB4" w:rsidRDefault="00811BB4" w:rsidP="00FB0769">
      <w:pPr>
        <w:pStyle w:val="SSCNumbering2"/>
      </w:pPr>
      <w:r>
        <w:t xml:space="preserve">provide online public access to non-copyright </w:t>
      </w:r>
      <w:r w:rsidR="00E62707">
        <w:t>material</w:t>
      </w:r>
      <w:r>
        <w:t xml:space="preserve"> that is or may be of interest or use to people; </w:t>
      </w:r>
    </w:p>
    <w:p w:rsidR="00811BB4" w:rsidRDefault="00811BB4" w:rsidP="008A2583">
      <w:pPr>
        <w:pStyle w:val="SSCNumbering2"/>
      </w:pPr>
      <w:r>
        <w:t xml:space="preserve">allow them to copy and re-use such </w:t>
      </w:r>
      <w:r w:rsidR="00E62707">
        <w:t xml:space="preserve">material </w:t>
      </w:r>
      <w:r>
        <w:t>without restriction; and</w:t>
      </w:r>
    </w:p>
    <w:p w:rsidR="00811BB4" w:rsidRDefault="00811BB4" w:rsidP="008A2583">
      <w:pPr>
        <w:pStyle w:val="SSCNumbering2"/>
      </w:pPr>
      <w:r>
        <w:t xml:space="preserve">include, at the point of release (and in the released </w:t>
      </w:r>
      <w:r w:rsidR="00E62707">
        <w:t xml:space="preserve">material </w:t>
      </w:r>
      <w:r>
        <w:t xml:space="preserve">itself if practicable), the </w:t>
      </w:r>
      <w:r w:rsidR="00CA07FD">
        <w:t xml:space="preserve">“no known rights” </w:t>
      </w:r>
      <w:r>
        <w:t xml:space="preserve">statement set out at paragraph </w:t>
      </w:r>
      <w:r>
        <w:fldChar w:fldCharType="begin"/>
      </w:r>
      <w:r>
        <w:instrText xml:space="preserve"> REF _Ref236199420 \r \h </w:instrText>
      </w:r>
      <w:r>
        <w:fldChar w:fldCharType="separate"/>
      </w:r>
      <w:r w:rsidR="00FB35B5">
        <w:t>80</w:t>
      </w:r>
      <w:r>
        <w:fldChar w:fldCharType="end"/>
      </w:r>
      <w:r>
        <w:t xml:space="preserve"> below or a statement in broadly equivalent terms</w:t>
      </w:r>
    </w:p>
    <w:p w:rsidR="00811BB4" w:rsidRDefault="00811BB4" w:rsidP="009F5002">
      <w:pPr>
        <w:pStyle w:val="SSCNumbering2"/>
        <w:numPr>
          <w:ilvl w:val="0"/>
          <w:numId w:val="0"/>
        </w:numPr>
        <w:ind w:left="567"/>
      </w:pPr>
      <w:r>
        <w:t>(</w:t>
      </w:r>
      <w:proofErr w:type="gramStart"/>
      <w:r>
        <w:t>the</w:t>
      </w:r>
      <w:proofErr w:type="gramEnd"/>
      <w:r>
        <w:t xml:space="preserve"> </w:t>
      </w:r>
      <w:r w:rsidRPr="00B5606A">
        <w:rPr>
          <w:b/>
        </w:rPr>
        <w:t>Open Access Principle</w:t>
      </w:r>
      <w:r>
        <w:t>).</w:t>
      </w:r>
      <w:r w:rsidR="002E50CF">
        <w:rPr>
          <w:rStyle w:val="FootnoteReference"/>
        </w:rPr>
        <w:footnoteReference w:id="9"/>
      </w:r>
    </w:p>
    <w:p w:rsidR="008B4225" w:rsidRPr="00106383" w:rsidRDefault="008B4225" w:rsidP="008B4225">
      <w:pPr>
        <w:pStyle w:val="Heading3"/>
        <w:rPr>
          <w:rFonts w:cs="Arial"/>
          <w:bCs/>
          <w:iCs/>
          <w:szCs w:val="26"/>
        </w:rPr>
      </w:pPr>
      <w:bookmarkStart w:id="78" w:name="_Toc257798990"/>
      <w:bookmarkStart w:id="79" w:name="_Toc269039948"/>
      <w:r w:rsidRPr="00106383">
        <w:rPr>
          <w:rFonts w:cs="Arial"/>
          <w:bCs/>
          <w:iCs/>
          <w:szCs w:val="26"/>
        </w:rPr>
        <w:lastRenderedPageBreak/>
        <w:t>Restrictions</w:t>
      </w:r>
      <w:bookmarkEnd w:id="77"/>
      <w:bookmarkEnd w:id="78"/>
      <w:bookmarkEnd w:id="79"/>
    </w:p>
    <w:p w:rsidR="008B4225" w:rsidRDefault="008B4225" w:rsidP="00ED1FA6">
      <w:pPr>
        <w:pStyle w:val="SSCNumbering1"/>
      </w:pPr>
      <w:bookmarkStart w:id="80" w:name="_Ref110165478"/>
      <w:r>
        <w:t xml:space="preserve">Neither the </w:t>
      </w:r>
      <w:r w:rsidR="0028564C">
        <w:t>Open Licensing</w:t>
      </w:r>
      <w:r>
        <w:t xml:space="preserve"> Principle </w:t>
      </w:r>
      <w:r w:rsidR="00811BB4">
        <w:t xml:space="preserve">nor the Open Access Principle </w:t>
      </w:r>
      <w:r>
        <w:t>applies where licensing a copyright work with the Creative Commons Attribution (BY) licence (in the case of copyright works)</w:t>
      </w:r>
      <w:r w:rsidR="00581F76">
        <w:t xml:space="preserve"> </w:t>
      </w:r>
      <w:r w:rsidR="00811BB4">
        <w:t xml:space="preserve">or providing open access to and allowing re-use of </w:t>
      </w:r>
      <w:r w:rsidR="00E62707">
        <w:t>other material</w:t>
      </w:r>
      <w:r w:rsidR="00811BB4">
        <w:t xml:space="preserve"> (in the case of non-copyright </w:t>
      </w:r>
      <w:r w:rsidR="00E62707">
        <w:t>material</w:t>
      </w:r>
      <w:r w:rsidR="00811BB4">
        <w:t xml:space="preserve">) </w:t>
      </w:r>
      <w:r w:rsidR="00581F76">
        <w:t>would</w:t>
      </w:r>
      <w:r>
        <w:t>:</w:t>
      </w:r>
      <w:bookmarkEnd w:id="74"/>
      <w:bookmarkEnd w:id="80"/>
    </w:p>
    <w:p w:rsidR="008B4225" w:rsidRDefault="008B4225" w:rsidP="00FB0769">
      <w:pPr>
        <w:pStyle w:val="SSCNumbering2"/>
      </w:pPr>
      <w:r>
        <w:t>be contrary to legislation, court order or specific government policy;</w:t>
      </w:r>
    </w:p>
    <w:p w:rsidR="008B4225" w:rsidRDefault="008B4225" w:rsidP="008A2583">
      <w:pPr>
        <w:pStyle w:val="SSCNumbering2"/>
      </w:pPr>
      <w:r>
        <w:t xml:space="preserve">constitute a breach of contract, breach of confidence, </w:t>
      </w:r>
      <w:r w:rsidR="00D06058">
        <w:t xml:space="preserve">breach of privacy, </w:t>
      </w:r>
      <w:r>
        <w:t xml:space="preserve">disclosure of a trade secret or other actionable wrong; </w:t>
      </w:r>
    </w:p>
    <w:p w:rsidR="008B4225" w:rsidRDefault="008B4225" w:rsidP="008A2583">
      <w:pPr>
        <w:pStyle w:val="SSCNumbering2"/>
      </w:pPr>
      <w:bookmarkStart w:id="81" w:name="_Ref230602585"/>
      <w:r>
        <w:t xml:space="preserve">be contrary to an agency’s own </w:t>
      </w:r>
      <w:r w:rsidR="008454AB">
        <w:t xml:space="preserve">legitimate </w:t>
      </w:r>
      <w:r>
        <w:t xml:space="preserve">commercial interests </w:t>
      </w:r>
      <w:r w:rsidR="00401FE9">
        <w:t xml:space="preserve">or business model </w:t>
      </w:r>
      <w:r>
        <w:t>(</w:t>
      </w:r>
      <w:r w:rsidR="006131EC">
        <w:t xml:space="preserve">such as Standards New Zealand’s </w:t>
      </w:r>
      <w:r w:rsidR="00401FE9">
        <w:t xml:space="preserve">charging for </w:t>
      </w:r>
      <w:r w:rsidR="006131EC">
        <w:t>standards</w:t>
      </w:r>
      <w:r>
        <w:t>);</w:t>
      </w:r>
      <w:bookmarkEnd w:id="81"/>
      <w:r w:rsidR="0005285A">
        <w:rPr>
          <w:rStyle w:val="FootnoteReference"/>
        </w:rPr>
        <w:footnoteReference w:id="10"/>
      </w:r>
    </w:p>
    <w:p w:rsidR="008B4225" w:rsidRDefault="008B4225" w:rsidP="009F5002">
      <w:pPr>
        <w:pStyle w:val="SSCNumbering2"/>
      </w:pPr>
      <w:bookmarkStart w:id="82" w:name="_Ref236809432"/>
      <w:r>
        <w:t>result in the publication of a patentable invention for which the agency proposes or may wish to apply for a patent;</w:t>
      </w:r>
      <w:r>
        <w:rPr>
          <w:rStyle w:val="FootnoteReference"/>
        </w:rPr>
        <w:footnoteReference w:id="11"/>
      </w:r>
    </w:p>
    <w:p w:rsidR="008B4225" w:rsidRDefault="008B4225" w:rsidP="00115489">
      <w:pPr>
        <w:pStyle w:val="SSCNumbering2"/>
      </w:pPr>
      <w:bookmarkStart w:id="83" w:name="_Ref238872369"/>
      <w:r>
        <w:t>be contrary to the public interest</w:t>
      </w:r>
      <w:r w:rsidR="00D06058">
        <w:t>, where it exists,</w:t>
      </w:r>
      <w:r>
        <w:t xml:space="preserve"> in having a single, authoritative and non-adapted </w:t>
      </w:r>
      <w:r w:rsidR="00D06058">
        <w:t>version of a specific data source</w:t>
      </w:r>
      <w:r>
        <w:t>;</w:t>
      </w:r>
      <w:bookmarkEnd w:id="82"/>
      <w:bookmarkEnd w:id="83"/>
    </w:p>
    <w:p w:rsidR="003465F9" w:rsidRDefault="008B4225" w:rsidP="00917006">
      <w:pPr>
        <w:pStyle w:val="SSCNumbering2"/>
      </w:pPr>
      <w:r>
        <w:t xml:space="preserve">result in the release of </w:t>
      </w:r>
      <w:r w:rsidR="00E3744F">
        <w:t xml:space="preserve">an incomplete work or </w:t>
      </w:r>
      <w:r>
        <w:t xml:space="preserve">incomplete </w:t>
      </w:r>
      <w:r w:rsidR="00E62707">
        <w:t xml:space="preserve">material </w:t>
      </w:r>
      <w:r w:rsidR="008454AB">
        <w:t>where</w:t>
      </w:r>
      <w:r>
        <w:t xml:space="preserve"> </w:t>
      </w:r>
      <w:r w:rsidR="003A5EA4">
        <w:t>the agency considers, acting reasonably, that</w:t>
      </w:r>
      <w:r w:rsidR="003465F9">
        <w:t>:</w:t>
      </w:r>
    </w:p>
    <w:p w:rsidR="008B4225" w:rsidRDefault="003465F9" w:rsidP="007F59C3">
      <w:pPr>
        <w:pStyle w:val="SSCNumbering3"/>
      </w:pPr>
      <w:r>
        <w:t xml:space="preserve">such release would </w:t>
      </w:r>
      <w:r w:rsidR="008B4225">
        <w:t>be:</w:t>
      </w:r>
      <w:r w:rsidR="00581F76">
        <w:rPr>
          <w:rStyle w:val="FootnoteReference"/>
        </w:rPr>
        <w:footnoteReference w:id="12"/>
      </w:r>
    </w:p>
    <w:p w:rsidR="008B4225" w:rsidRDefault="008B4225" w:rsidP="00B5606A">
      <w:pPr>
        <w:pStyle w:val="SSCNumbering3"/>
        <w:numPr>
          <w:ilvl w:val="2"/>
          <w:numId w:val="15"/>
        </w:numPr>
        <w:tabs>
          <w:tab w:val="clear" w:pos="1494"/>
          <w:tab w:val="num" w:pos="2552"/>
        </w:tabs>
        <w:ind w:left="2552" w:hanging="567"/>
      </w:pPr>
      <w:r>
        <w:t>materially misleading;</w:t>
      </w:r>
      <w:r w:rsidR="00581F76">
        <w:t xml:space="preserve"> or</w:t>
      </w:r>
    </w:p>
    <w:p w:rsidR="003465F9" w:rsidRDefault="008B4225" w:rsidP="00B5606A">
      <w:pPr>
        <w:pStyle w:val="SSCNumbering3"/>
        <w:numPr>
          <w:ilvl w:val="2"/>
          <w:numId w:val="15"/>
        </w:numPr>
        <w:tabs>
          <w:tab w:val="clear" w:pos="1494"/>
          <w:tab w:val="num" w:pos="2552"/>
        </w:tabs>
        <w:ind w:left="2552" w:hanging="567"/>
      </w:pPr>
      <w:r>
        <w:t xml:space="preserve">likely to cause or contribute to </w:t>
      </w:r>
      <w:r w:rsidR="008454AB">
        <w:t xml:space="preserve">material </w:t>
      </w:r>
      <w:r>
        <w:t xml:space="preserve">error on the part of recipients or licensees; </w:t>
      </w:r>
      <w:r w:rsidR="003465F9">
        <w:t>and</w:t>
      </w:r>
    </w:p>
    <w:p w:rsidR="008B4225" w:rsidRDefault="003465F9" w:rsidP="00B5606A">
      <w:pPr>
        <w:pStyle w:val="SSCNumbering3"/>
      </w:pPr>
      <w:r>
        <w:t xml:space="preserve">such risks could not be adequately mitigated by the use of disclaimers or other statements at the point of release and/or within the </w:t>
      </w:r>
      <w:r w:rsidR="00E17B91">
        <w:t xml:space="preserve">work or </w:t>
      </w:r>
      <w:r>
        <w:t>material regarding the incompleteness of the work</w:t>
      </w:r>
      <w:r w:rsidR="00E3744F">
        <w:t xml:space="preserve"> or material</w:t>
      </w:r>
      <w:r>
        <w:t>;</w:t>
      </w:r>
    </w:p>
    <w:p w:rsidR="008B4225" w:rsidRDefault="008B4225" w:rsidP="00ED1FA6">
      <w:pPr>
        <w:pStyle w:val="SSCNumbering2"/>
      </w:pPr>
      <w:bookmarkStart w:id="84" w:name="_Ref255312140"/>
      <w:r>
        <w:t xml:space="preserve">threaten the control over and/or integrity of </w:t>
      </w:r>
      <w:r w:rsidR="00934D14">
        <w:t>Māori</w:t>
      </w:r>
      <w:r>
        <w:t xml:space="preserve"> or other traditional knowledge or other culturally sensitive material;</w:t>
      </w:r>
      <w:bookmarkEnd w:id="84"/>
    </w:p>
    <w:p w:rsidR="008B4225" w:rsidRDefault="008B4225" w:rsidP="00FB0769">
      <w:pPr>
        <w:pStyle w:val="SSCNumbering2"/>
      </w:pPr>
      <w:bookmarkStart w:id="85" w:name="_Ref255312141"/>
      <w:r>
        <w:t xml:space="preserve">jeopardise the economic or other potential to </w:t>
      </w:r>
      <w:r w:rsidR="00934D14">
        <w:t>Māori</w:t>
      </w:r>
      <w:r>
        <w:t xml:space="preserve"> or other indigenous groups of </w:t>
      </w:r>
      <w:r w:rsidR="00934D14">
        <w:t>Māori</w:t>
      </w:r>
      <w:r>
        <w:t xml:space="preserve"> or other traditional knowledge or other culturally sensitive material;</w:t>
      </w:r>
      <w:r>
        <w:rPr>
          <w:rStyle w:val="FootnoteReference"/>
        </w:rPr>
        <w:footnoteReference w:id="13"/>
      </w:r>
      <w:r>
        <w:t xml:space="preserve"> or</w:t>
      </w:r>
      <w:bookmarkEnd w:id="85"/>
    </w:p>
    <w:p w:rsidR="008B4225" w:rsidRDefault="008B4225" w:rsidP="008A2583">
      <w:pPr>
        <w:pStyle w:val="SSCNumbering2"/>
      </w:pPr>
      <w:proofErr w:type="gramStart"/>
      <w:r>
        <w:t>otherwise</w:t>
      </w:r>
      <w:proofErr w:type="gramEnd"/>
      <w:r>
        <w:t xml:space="preserve"> conflict with the existence of a good reason under sections 6</w:t>
      </w:r>
      <w:r w:rsidR="000066D1">
        <w:t>, 7</w:t>
      </w:r>
      <w:r>
        <w:t xml:space="preserve"> or 9 of the Official Information Act for withholding release of the work </w:t>
      </w:r>
      <w:r w:rsidR="00E3744F">
        <w:t xml:space="preserve">or material </w:t>
      </w:r>
      <w:r>
        <w:t xml:space="preserve">if the work </w:t>
      </w:r>
      <w:r w:rsidR="00E3744F">
        <w:t xml:space="preserve">or material </w:t>
      </w:r>
      <w:r>
        <w:t>were requested under that Act.</w:t>
      </w:r>
    </w:p>
    <w:p w:rsidR="008B4225" w:rsidRPr="00106383" w:rsidRDefault="008B4225" w:rsidP="008B4225">
      <w:pPr>
        <w:pStyle w:val="Heading3"/>
        <w:rPr>
          <w:rFonts w:cs="Arial"/>
          <w:bCs/>
          <w:iCs/>
          <w:szCs w:val="26"/>
        </w:rPr>
      </w:pPr>
      <w:bookmarkStart w:id="86" w:name="_Toc110267121"/>
      <w:bookmarkStart w:id="87" w:name="_Toc236537461"/>
      <w:bookmarkStart w:id="88" w:name="_Toc237341542"/>
      <w:bookmarkStart w:id="89" w:name="_Toc257798991"/>
      <w:bookmarkStart w:id="90" w:name="_Toc269039949"/>
      <w:r w:rsidRPr="00106383">
        <w:rPr>
          <w:rFonts w:cs="Arial"/>
          <w:bCs/>
          <w:iCs/>
          <w:szCs w:val="26"/>
        </w:rPr>
        <w:t>Other Creative Commons licensing</w:t>
      </w:r>
      <w:bookmarkEnd w:id="86"/>
      <w:bookmarkEnd w:id="87"/>
      <w:r w:rsidRPr="00106383">
        <w:rPr>
          <w:rFonts w:cs="Arial"/>
          <w:bCs/>
          <w:iCs/>
          <w:szCs w:val="26"/>
        </w:rPr>
        <w:t xml:space="preserve"> </w:t>
      </w:r>
      <w:r>
        <w:rPr>
          <w:rFonts w:cs="Arial"/>
          <w:bCs/>
          <w:iCs/>
          <w:szCs w:val="26"/>
        </w:rPr>
        <w:t>or restrictive licensing</w:t>
      </w:r>
      <w:bookmarkEnd w:id="88"/>
      <w:bookmarkEnd w:id="89"/>
      <w:bookmarkEnd w:id="90"/>
    </w:p>
    <w:p w:rsidR="008B4225" w:rsidRDefault="008B4225" w:rsidP="00ED1FA6">
      <w:pPr>
        <w:pStyle w:val="SSCNumbering1"/>
      </w:pPr>
      <w:r>
        <w:t xml:space="preserve">Where, in the case of a copyright work, one of the above restrictions applies but an agency may still be able to license the copyright work on Creative Commons terms (the restrictions in paragraphs </w:t>
      </w:r>
      <w:r>
        <w:fldChar w:fldCharType="begin"/>
      </w:r>
      <w:r>
        <w:instrText xml:space="preserve"> REF _Ref230602585 \r \h </w:instrText>
      </w:r>
      <w:r>
        <w:fldChar w:fldCharType="separate"/>
      </w:r>
      <w:r w:rsidR="00FB35B5">
        <w:t>24(c)</w:t>
      </w:r>
      <w:r>
        <w:fldChar w:fldCharType="end"/>
      </w:r>
      <w:r>
        <w:t xml:space="preserve"> and</w:t>
      </w:r>
      <w:r w:rsidR="00EA2CD7">
        <w:t xml:space="preserve"> </w:t>
      </w:r>
      <w:r w:rsidR="00EA2CD7">
        <w:fldChar w:fldCharType="begin"/>
      </w:r>
      <w:r w:rsidR="00EA2CD7">
        <w:instrText xml:space="preserve"> REF _Ref238872369 \r \h </w:instrText>
      </w:r>
      <w:r w:rsidR="00EA2CD7">
        <w:fldChar w:fldCharType="separate"/>
      </w:r>
      <w:r w:rsidR="00FB35B5">
        <w:t>24(e)</w:t>
      </w:r>
      <w:r w:rsidR="00EA2CD7">
        <w:fldChar w:fldCharType="end"/>
      </w:r>
      <w:r>
        <w:t xml:space="preserve"> being the most likely candidates), the agency should consider adopting one of the following licences for the work, taking into account the principles in paragraphs </w:t>
      </w:r>
      <w:r>
        <w:fldChar w:fldCharType="begin"/>
      </w:r>
      <w:r>
        <w:instrText xml:space="preserve"> REF _Ref110165577 \r \h </w:instrText>
      </w:r>
      <w:r>
        <w:fldChar w:fldCharType="separate"/>
      </w:r>
      <w:r w:rsidR="00FB35B5">
        <w:t>27</w:t>
      </w:r>
      <w:r>
        <w:fldChar w:fldCharType="end"/>
      </w:r>
      <w:r>
        <w:t>-</w:t>
      </w:r>
      <w:r>
        <w:fldChar w:fldCharType="begin"/>
      </w:r>
      <w:r>
        <w:instrText xml:space="preserve"> REF _Ref110165581 \r \h </w:instrText>
      </w:r>
      <w:r>
        <w:fldChar w:fldCharType="separate"/>
      </w:r>
      <w:r w:rsidR="00FB35B5">
        <w:t>28</w:t>
      </w:r>
      <w:r>
        <w:fldChar w:fldCharType="end"/>
      </w:r>
      <w:r>
        <w:t xml:space="preserve"> below:</w:t>
      </w:r>
    </w:p>
    <w:p w:rsidR="008B4225" w:rsidRDefault="008B4225" w:rsidP="00FB0769">
      <w:pPr>
        <w:pStyle w:val="SSCNumbering2"/>
      </w:pPr>
      <w:r>
        <w:t>Creative Commons Attribution-</w:t>
      </w:r>
      <w:proofErr w:type="spellStart"/>
      <w:r>
        <w:t>Noncommercial</w:t>
      </w:r>
      <w:proofErr w:type="spellEnd"/>
      <w:r>
        <w:t xml:space="preserve"> (BY-NC);</w:t>
      </w:r>
    </w:p>
    <w:p w:rsidR="008B4225" w:rsidRDefault="008B4225" w:rsidP="008A2583">
      <w:pPr>
        <w:pStyle w:val="SSCNumbering2"/>
      </w:pPr>
      <w:r>
        <w:lastRenderedPageBreak/>
        <w:t xml:space="preserve">Creative Commons Attribution-No Derivative Works </w:t>
      </w:r>
      <w:r w:rsidRPr="00706E9A">
        <w:t>(BY-ND)</w:t>
      </w:r>
      <w:r>
        <w:t xml:space="preserve">; </w:t>
      </w:r>
    </w:p>
    <w:p w:rsidR="008B4225" w:rsidRDefault="008B4225" w:rsidP="008A2583">
      <w:pPr>
        <w:pStyle w:val="SSCNumbering2"/>
      </w:pPr>
      <w:r>
        <w:t>Creative Commons Attribution-</w:t>
      </w:r>
      <w:proofErr w:type="spellStart"/>
      <w:r>
        <w:t>Noncommercial</w:t>
      </w:r>
      <w:proofErr w:type="spellEnd"/>
      <w:r>
        <w:t xml:space="preserve">-No Derivative Works (BY-NC-ND); </w:t>
      </w:r>
    </w:p>
    <w:p w:rsidR="008B4225" w:rsidRDefault="008B4225" w:rsidP="009F5002">
      <w:pPr>
        <w:pStyle w:val="SSCNumbering2"/>
      </w:pPr>
      <w:r>
        <w:t xml:space="preserve">Creative Commons Attribution-Share Alike </w:t>
      </w:r>
      <w:r w:rsidRPr="00106383">
        <w:t>(BY-SA)</w:t>
      </w:r>
      <w:r>
        <w:t>; or</w:t>
      </w:r>
    </w:p>
    <w:p w:rsidR="008B4225" w:rsidRDefault="008B4225" w:rsidP="009F5002">
      <w:pPr>
        <w:pStyle w:val="SSCNumbering2"/>
      </w:pPr>
      <w:r>
        <w:t>Creative Commons Attribution-</w:t>
      </w:r>
      <w:proofErr w:type="spellStart"/>
      <w:r>
        <w:t>Noncommercial</w:t>
      </w:r>
      <w:proofErr w:type="spellEnd"/>
      <w:r>
        <w:t xml:space="preserve">-Share </w:t>
      </w:r>
      <w:proofErr w:type="gramStart"/>
      <w:r>
        <w:t>Alike</w:t>
      </w:r>
      <w:proofErr w:type="gramEnd"/>
      <w:r>
        <w:t xml:space="preserve"> </w:t>
      </w:r>
      <w:r w:rsidRPr="00706E9A">
        <w:t>(BY-NC-SA)</w:t>
      </w:r>
      <w:r>
        <w:t>.</w:t>
      </w:r>
    </w:p>
    <w:p w:rsidR="008B4225" w:rsidRDefault="008B4225" w:rsidP="00115489">
      <w:pPr>
        <w:pStyle w:val="SSCNumbering1"/>
      </w:pPr>
      <w:r>
        <w:t xml:space="preserve">Where no other Creative Commons licence can be applied, the agency may wish to consider making the work available pursuant to </w:t>
      </w:r>
      <w:r w:rsidR="00811BB4">
        <w:t>a more</w:t>
      </w:r>
      <w:r>
        <w:t xml:space="preserve"> restrictive licence.</w:t>
      </w:r>
      <w:r w:rsidR="00811BB4">
        <w:t xml:space="preserve"> This is expected to be the exception rather than the norm. </w:t>
      </w:r>
    </w:p>
    <w:p w:rsidR="008B4225" w:rsidRPr="00106383" w:rsidRDefault="008B4225" w:rsidP="008B4225">
      <w:pPr>
        <w:pStyle w:val="Heading3"/>
        <w:rPr>
          <w:rFonts w:cs="Arial"/>
          <w:bCs/>
          <w:iCs/>
          <w:szCs w:val="26"/>
        </w:rPr>
      </w:pPr>
      <w:bookmarkStart w:id="91" w:name="_Toc110267122"/>
      <w:bookmarkStart w:id="92" w:name="_Toc236537462"/>
      <w:bookmarkStart w:id="93" w:name="_Toc237341543"/>
      <w:bookmarkStart w:id="94" w:name="_Toc257798992"/>
      <w:bookmarkStart w:id="95" w:name="_Toc269039950"/>
      <w:bookmarkStart w:id="96" w:name="_Ref230663035"/>
      <w:r w:rsidRPr="00106383">
        <w:rPr>
          <w:rFonts w:cs="Arial"/>
          <w:bCs/>
          <w:iCs/>
          <w:szCs w:val="26"/>
        </w:rPr>
        <w:t>Share-alike and no derivative works restrictions</w:t>
      </w:r>
      <w:bookmarkEnd w:id="91"/>
      <w:bookmarkEnd w:id="92"/>
      <w:bookmarkEnd w:id="93"/>
      <w:bookmarkEnd w:id="94"/>
      <w:bookmarkEnd w:id="95"/>
      <w:r w:rsidRPr="00106383">
        <w:rPr>
          <w:rFonts w:cs="Arial"/>
          <w:bCs/>
          <w:iCs/>
          <w:szCs w:val="26"/>
        </w:rPr>
        <w:t xml:space="preserve">  </w:t>
      </w:r>
    </w:p>
    <w:p w:rsidR="008B4225" w:rsidRDefault="008B4225" w:rsidP="00ED1FA6">
      <w:pPr>
        <w:pStyle w:val="SSCNumbering1"/>
      </w:pPr>
      <w:bookmarkStart w:id="97" w:name="_Ref110165577"/>
      <w:r>
        <w:t>When considering whether to use a form of Creative Commons licence that either imposes an obligation on licensees to share-alike or prohibits the creation of derivative works (adaptations), agencies should take the following principles</w:t>
      </w:r>
      <w:r w:rsidRPr="00706E9A">
        <w:t xml:space="preserve"> </w:t>
      </w:r>
      <w:r>
        <w:t>into account:</w:t>
      </w:r>
      <w:bookmarkEnd w:id="96"/>
      <w:bookmarkEnd w:id="97"/>
    </w:p>
    <w:p w:rsidR="008B4225" w:rsidRDefault="008B4225" w:rsidP="00FB0769">
      <w:pPr>
        <w:pStyle w:val="SSCNumbering2"/>
      </w:pPr>
      <w:r>
        <w:t xml:space="preserve">both the obligation to share-alike and the prohibition on the making of derivative works (adaptations) may have the adverse effect of stifling creativity and/or economic exploitation by licensees (the </w:t>
      </w:r>
      <w:r w:rsidRPr="000B4FB1">
        <w:rPr>
          <w:b/>
        </w:rPr>
        <w:t>Creativity Principle</w:t>
      </w:r>
      <w:r w:rsidRPr="00B5606A">
        <w:t>)</w:t>
      </w:r>
      <w:r>
        <w:t>; and</w:t>
      </w:r>
    </w:p>
    <w:p w:rsidR="008B4225" w:rsidRDefault="008B4225" w:rsidP="008A2583">
      <w:pPr>
        <w:pStyle w:val="SSCNumbering2"/>
      </w:pPr>
      <w:r>
        <w:t xml:space="preserve">the prohibition on the making of derivative works (adaptations) may only be objectively justifiable where there are real and not trifling concerns about the authenticity and integrity of the original work or elements of it or the reputation of the source agency or wider government (the </w:t>
      </w:r>
      <w:r w:rsidRPr="000B4FB1">
        <w:rPr>
          <w:b/>
        </w:rPr>
        <w:t>Authenticity Principle</w:t>
      </w:r>
      <w:r w:rsidRPr="00B5606A">
        <w:t>)</w:t>
      </w:r>
      <w:r>
        <w:t>.</w:t>
      </w:r>
    </w:p>
    <w:p w:rsidR="008B4225" w:rsidRPr="00106383" w:rsidRDefault="008B4225" w:rsidP="008B4225">
      <w:pPr>
        <w:pStyle w:val="Heading3"/>
        <w:rPr>
          <w:rFonts w:cs="Arial"/>
          <w:bCs/>
          <w:iCs/>
          <w:szCs w:val="26"/>
        </w:rPr>
      </w:pPr>
      <w:bookmarkStart w:id="98" w:name="_Toc110267123"/>
      <w:bookmarkStart w:id="99" w:name="_Toc236537463"/>
      <w:bookmarkStart w:id="100" w:name="_Toc237341544"/>
      <w:bookmarkStart w:id="101" w:name="_Toc257798993"/>
      <w:bookmarkStart w:id="102" w:name="_Toc269039951"/>
      <w:bookmarkStart w:id="103" w:name="_Ref230663038"/>
      <w:r w:rsidRPr="00106383">
        <w:rPr>
          <w:rFonts w:cs="Arial"/>
          <w:bCs/>
          <w:iCs/>
          <w:szCs w:val="26"/>
        </w:rPr>
        <w:t>Non-discrimination</w:t>
      </w:r>
      <w:bookmarkEnd w:id="98"/>
      <w:bookmarkEnd w:id="99"/>
      <w:bookmarkEnd w:id="100"/>
      <w:bookmarkEnd w:id="101"/>
      <w:bookmarkEnd w:id="102"/>
      <w:r w:rsidRPr="00106383">
        <w:rPr>
          <w:rFonts w:cs="Arial"/>
          <w:bCs/>
          <w:iCs/>
          <w:szCs w:val="26"/>
        </w:rPr>
        <w:t xml:space="preserve"> </w:t>
      </w:r>
    </w:p>
    <w:p w:rsidR="008B4225" w:rsidRDefault="008B4225" w:rsidP="00ED1FA6">
      <w:pPr>
        <w:pStyle w:val="SSCNumbering1"/>
      </w:pPr>
      <w:bookmarkStart w:id="104" w:name="_Ref110165581"/>
      <w:r>
        <w:t xml:space="preserve">Except where necessary to protect their own or others’ commercial or other interests, agencies should not discriminate, when selecting an </w:t>
      </w:r>
      <w:r w:rsidR="000D6C49">
        <w:t>NZGOAL</w:t>
      </w:r>
      <w:r>
        <w:t xml:space="preserve"> licence, between individual, not-for-profit and commercial uses of the relevant copyright works (the </w:t>
      </w:r>
      <w:r w:rsidRPr="000B4FB1">
        <w:rPr>
          <w:b/>
        </w:rPr>
        <w:t>Non-Discrimination Principle</w:t>
      </w:r>
      <w:r w:rsidRPr="00B5606A">
        <w:t>)</w:t>
      </w:r>
      <w:r>
        <w:t>.</w:t>
      </w:r>
      <w:bookmarkEnd w:id="103"/>
      <w:bookmarkEnd w:id="104"/>
    </w:p>
    <w:p w:rsidR="00E70CE6" w:rsidRDefault="00E70CE6" w:rsidP="00E70CE6">
      <w:pPr>
        <w:pStyle w:val="Heading3"/>
        <w:rPr>
          <w:rFonts w:cs="Arial"/>
          <w:bCs/>
          <w:iCs/>
          <w:szCs w:val="26"/>
        </w:rPr>
      </w:pPr>
      <w:bookmarkStart w:id="105" w:name="_Toc257798994"/>
      <w:bookmarkStart w:id="106" w:name="_Toc269039952"/>
      <w:bookmarkStart w:id="107" w:name="_Toc110267124"/>
      <w:bookmarkStart w:id="108" w:name="_Toc236537464"/>
      <w:bookmarkStart w:id="109" w:name="_Toc237341545"/>
      <w:proofErr w:type="spellStart"/>
      <w:r>
        <w:rPr>
          <w:rFonts w:cs="Arial"/>
          <w:bCs/>
          <w:iCs/>
          <w:szCs w:val="26"/>
        </w:rPr>
        <w:t>Anonymisation</w:t>
      </w:r>
      <w:bookmarkEnd w:id="105"/>
      <w:bookmarkEnd w:id="106"/>
      <w:proofErr w:type="spellEnd"/>
    </w:p>
    <w:p w:rsidR="00E70CE6" w:rsidRDefault="00E70CE6" w:rsidP="00ED1FA6">
      <w:pPr>
        <w:pStyle w:val="SSCNumbering1"/>
      </w:pPr>
      <w:bookmarkStart w:id="110" w:name="_Ref255387424"/>
      <w:r>
        <w:t>Particular care needs to be taken when an agency is considering the release of a dataset which once contained personal information but which the agency believes it has successfully anonymised, leading it to conclude that there would be no release of personal information. Before releasing apparently anonymised datasets, agencies should give serious consideration to:</w:t>
      </w:r>
      <w:bookmarkEnd w:id="110"/>
    </w:p>
    <w:p w:rsidR="00E70CE6" w:rsidRDefault="00E70CE6" w:rsidP="00FB0769">
      <w:pPr>
        <w:pStyle w:val="SSCNumbering2"/>
      </w:pPr>
      <w:r>
        <w:t xml:space="preserve">whether its </w:t>
      </w:r>
      <w:proofErr w:type="spellStart"/>
      <w:r>
        <w:t>anonymisation</w:t>
      </w:r>
      <w:proofErr w:type="spellEnd"/>
      <w:r>
        <w:t xml:space="preserve"> processes are sufficiently robust</w:t>
      </w:r>
      <w:r w:rsidRPr="00750DD2">
        <w:t xml:space="preserve"> </w:t>
      </w:r>
      <w:r>
        <w:t xml:space="preserve">to protect individuals’ </w:t>
      </w:r>
      <w:r w:rsidRPr="00750DD2">
        <w:t>privacy</w:t>
      </w:r>
      <w:r>
        <w:t>, from the perspectives of both:</w:t>
      </w:r>
    </w:p>
    <w:p w:rsidR="00E70CE6" w:rsidRDefault="00E70CE6" w:rsidP="008A2583">
      <w:pPr>
        <w:pStyle w:val="SSCNumbering3"/>
      </w:pPr>
      <w:r>
        <w:t>interrogation of the particular dataset in question; and</w:t>
      </w:r>
    </w:p>
    <w:p w:rsidR="00E70CE6" w:rsidRDefault="00E70CE6" w:rsidP="008A2583">
      <w:pPr>
        <w:pStyle w:val="SSCNumbering3"/>
      </w:pPr>
      <w:r>
        <w:t>interrogation of that dataset in conjunction with other datasets which are either currently publicly available or which might become publicly available in the future;</w:t>
      </w:r>
    </w:p>
    <w:p w:rsidR="00E70CE6" w:rsidRDefault="00E70CE6" w:rsidP="009F5002">
      <w:pPr>
        <w:pStyle w:val="SSCNumbering2"/>
      </w:pPr>
      <w:r>
        <w:t>the legal position that:</w:t>
      </w:r>
    </w:p>
    <w:p w:rsidR="00E70CE6" w:rsidRDefault="00E70CE6" w:rsidP="00115489">
      <w:pPr>
        <w:pStyle w:val="SSCNumbering3"/>
      </w:pPr>
      <w:r>
        <w:t xml:space="preserve">“personal information” is defined in the Privacy Act 1993 to mean “information about an </w:t>
      </w:r>
      <w:r w:rsidRPr="00AF4291">
        <w:rPr>
          <w:i/>
        </w:rPr>
        <w:t>identifiable</w:t>
      </w:r>
      <w:r>
        <w:t xml:space="preserve"> individual”; and</w:t>
      </w:r>
    </w:p>
    <w:p w:rsidR="00E70CE6" w:rsidRDefault="00E70CE6" w:rsidP="00917006">
      <w:pPr>
        <w:pStyle w:val="SSCNumbering3"/>
      </w:pPr>
      <w:r>
        <w:t>that definition “only requires that the information be about an identifiable individual not that the individual be identified in the information”, such that information may be “personal information” where its combination with some extrinsic link, knowledge or circumstances – including combinations with other datasets – enables one or more persons to be identifiable.</w:t>
      </w:r>
      <w:r>
        <w:rPr>
          <w:rStyle w:val="FootnoteReference"/>
        </w:rPr>
        <w:footnoteReference w:id="14"/>
      </w:r>
    </w:p>
    <w:p w:rsidR="004C49E6" w:rsidRDefault="004C49E6" w:rsidP="007F59C3">
      <w:pPr>
        <w:pStyle w:val="SSCNumbering1"/>
      </w:pPr>
      <w:r>
        <w:lastRenderedPageBreak/>
        <w:t xml:space="preserve">Agencies requiring assistance with the </w:t>
      </w:r>
      <w:proofErr w:type="spellStart"/>
      <w:r>
        <w:t>anonymisation</w:t>
      </w:r>
      <w:proofErr w:type="spellEnd"/>
      <w:r>
        <w:t xml:space="preserve"> of datasets that contain personal information may wish to:</w:t>
      </w:r>
    </w:p>
    <w:p w:rsidR="002F2E0C" w:rsidRPr="004C49E6" w:rsidRDefault="002F2E0C" w:rsidP="007F59C3">
      <w:pPr>
        <w:pStyle w:val="SSCNumbering2"/>
      </w:pPr>
      <w:r>
        <w:t>c</w:t>
      </w:r>
      <w:r w:rsidRPr="004C49E6">
        <w:t>onsult international literature on the</w:t>
      </w:r>
      <w:r>
        <w:t xml:space="preserve"> subject;</w:t>
      </w:r>
      <w:r>
        <w:rPr>
          <w:rStyle w:val="FootnoteReference"/>
          <w:rFonts w:cs="Arial"/>
          <w:bCs/>
          <w:iCs/>
          <w:szCs w:val="26"/>
        </w:rPr>
        <w:footnoteReference w:id="15"/>
      </w:r>
      <w:r>
        <w:t xml:space="preserve"> and/or</w:t>
      </w:r>
      <w:r w:rsidRPr="004C49E6">
        <w:t xml:space="preserve"> </w:t>
      </w:r>
    </w:p>
    <w:p w:rsidR="004C49E6" w:rsidRDefault="004C49E6" w:rsidP="007F59C3">
      <w:pPr>
        <w:pStyle w:val="SSCNumbering2"/>
      </w:pPr>
      <w:proofErr w:type="gramStart"/>
      <w:r>
        <w:t>contact</w:t>
      </w:r>
      <w:proofErr w:type="gramEnd"/>
      <w:r>
        <w:t xml:space="preserve"> </w:t>
      </w:r>
      <w:r w:rsidR="00D11EAE">
        <w:t xml:space="preserve">the Office of the Privacy Commissioner or </w:t>
      </w:r>
      <w:r>
        <w:t>Statistics New Zealand</w:t>
      </w:r>
      <w:r w:rsidR="002F2E0C">
        <w:t>.</w:t>
      </w:r>
      <w:r>
        <w:rPr>
          <w:rStyle w:val="FootnoteReference"/>
          <w:rFonts w:cs="Arial"/>
          <w:bCs/>
          <w:iCs/>
          <w:szCs w:val="26"/>
        </w:rPr>
        <w:footnoteReference w:id="16"/>
      </w:r>
      <w:r>
        <w:t xml:space="preserve"> </w:t>
      </w:r>
    </w:p>
    <w:p w:rsidR="000066D1" w:rsidRDefault="000066D1" w:rsidP="006B6415">
      <w:pPr>
        <w:pStyle w:val="SSCNumbering1"/>
      </w:pPr>
      <w:r>
        <w:t xml:space="preserve">Agencies should also bear in mind, when considering issues of </w:t>
      </w:r>
      <w:proofErr w:type="spellStart"/>
      <w:r>
        <w:t>anonymisation</w:t>
      </w:r>
      <w:proofErr w:type="spellEnd"/>
      <w:r>
        <w:t>, that photographic and some satellite and geospatial images may contain personal information. Agencies may need to take care when releasing such images to ensure there is no unauthorised release or use of personal information</w:t>
      </w:r>
      <w:r w:rsidR="0079032A">
        <w:t xml:space="preserve"> or other interference with people's legitimate privacy interests</w:t>
      </w:r>
      <w:r>
        <w:t xml:space="preserve">. </w:t>
      </w:r>
    </w:p>
    <w:p w:rsidR="009F19C0" w:rsidRDefault="009F19C0" w:rsidP="009F19C0">
      <w:pPr>
        <w:pStyle w:val="Heading3"/>
      </w:pPr>
      <w:bookmarkStart w:id="111" w:name="_Toc257798995"/>
      <w:bookmarkStart w:id="112" w:name="_Toc269039953"/>
      <w:r>
        <w:t>Attribution requirements for datasets</w:t>
      </w:r>
      <w:bookmarkEnd w:id="111"/>
      <w:bookmarkEnd w:id="112"/>
    </w:p>
    <w:p w:rsidR="00823240" w:rsidRDefault="009F19C0" w:rsidP="00ED1FA6">
      <w:pPr>
        <w:pStyle w:val="SSCNumbering1"/>
      </w:pPr>
      <w:r>
        <w:t>All Creative Commons copyright licences contain attribution requirements</w:t>
      </w:r>
      <w:r w:rsidR="00823240">
        <w:t>:</w:t>
      </w:r>
    </w:p>
    <w:p w:rsidR="009F19C0" w:rsidRDefault="00823240" w:rsidP="00B5606A">
      <w:pPr>
        <w:pStyle w:val="SSCNumbering2"/>
      </w:pPr>
      <w:r>
        <w:t xml:space="preserve">The Creative Commons 3.0 New Zealand licences </w:t>
      </w:r>
      <w:r w:rsidR="009F19C0">
        <w:t>requir</w:t>
      </w:r>
      <w:r>
        <w:t>e</w:t>
      </w:r>
      <w:r w:rsidR="009F19C0">
        <w:t xml:space="preserve"> licensees (i.e., users) to:</w:t>
      </w:r>
    </w:p>
    <w:p w:rsidR="009F19C0" w:rsidRPr="0068679B" w:rsidRDefault="009F19C0" w:rsidP="00B5606A">
      <w:pPr>
        <w:pStyle w:val="SSCNumbering3"/>
      </w:pPr>
      <w:r w:rsidRPr="0068679B">
        <w:t xml:space="preserve">make reference to the licence on all copies of the work, adaptations of the work and collections containing the work that </w:t>
      </w:r>
      <w:r w:rsidR="005A46B3">
        <w:t>they (the licensees/users) publish, distribute, perform or otherwise disseminate</w:t>
      </w:r>
      <w:r w:rsidRPr="0068679B">
        <w:t xml:space="preserve"> or m</w:t>
      </w:r>
      <w:r w:rsidR="005A46B3">
        <w:t>ak</w:t>
      </w:r>
      <w:r w:rsidRPr="0068679B">
        <w:t xml:space="preserve">e available to the public; </w:t>
      </w:r>
    </w:p>
    <w:p w:rsidR="000E15DA" w:rsidRPr="0068679B" w:rsidRDefault="000E15DA" w:rsidP="00B5606A">
      <w:pPr>
        <w:pStyle w:val="SSCNumbering3"/>
      </w:pPr>
      <w:r w:rsidRPr="0068679B">
        <w:t>r</w:t>
      </w:r>
      <w:r>
        <w:t>ecognise the licensor’s / original author’</w:t>
      </w:r>
      <w:r w:rsidRPr="0068679B">
        <w:t xml:space="preserve">s right of attribution </w:t>
      </w:r>
      <w:r>
        <w:t xml:space="preserve">(right to be identified) in the </w:t>
      </w:r>
      <w:r w:rsidRPr="0068679B">
        <w:t xml:space="preserve">work, </w:t>
      </w:r>
      <w:r w:rsidR="005A46B3">
        <w:t xml:space="preserve">any </w:t>
      </w:r>
      <w:r w:rsidRPr="0068679B">
        <w:t xml:space="preserve">adaptation </w:t>
      </w:r>
      <w:r>
        <w:t>of the work or</w:t>
      </w:r>
      <w:r w:rsidRPr="0068679B">
        <w:t xml:space="preserve"> </w:t>
      </w:r>
      <w:r w:rsidR="005A46B3">
        <w:t xml:space="preserve">any </w:t>
      </w:r>
      <w:r w:rsidRPr="0068679B">
        <w:t xml:space="preserve">collection </w:t>
      </w:r>
      <w:r>
        <w:t xml:space="preserve">containing the work </w:t>
      </w:r>
      <w:r w:rsidRPr="000E15DA">
        <w:rPr>
          <w:i/>
        </w:rPr>
        <w:t>that they publish, distribute, perform or otherwise disseminate to the public</w:t>
      </w:r>
      <w:r>
        <w:t xml:space="preserve"> </w:t>
      </w:r>
      <w:r w:rsidRPr="0068679B">
        <w:t xml:space="preserve">and </w:t>
      </w:r>
      <w:r>
        <w:t xml:space="preserve">give </w:t>
      </w:r>
      <w:r w:rsidRPr="0068679B">
        <w:t xml:space="preserve">credit </w:t>
      </w:r>
      <w:r>
        <w:t xml:space="preserve">to </w:t>
      </w:r>
      <w:r w:rsidRPr="0068679B">
        <w:t xml:space="preserve">the </w:t>
      </w:r>
      <w:r>
        <w:t>l</w:t>
      </w:r>
      <w:r w:rsidRPr="0068679B">
        <w:t xml:space="preserve">icensor / </w:t>
      </w:r>
      <w:r>
        <w:t>original a</w:t>
      </w:r>
      <w:r w:rsidRPr="0068679B">
        <w:t>uthor as appropriate to the media used</w:t>
      </w:r>
      <w:r>
        <w:t xml:space="preserve"> (unless the licensor / original author asks for such credit to be removed)</w:t>
      </w:r>
      <w:r w:rsidRPr="0068679B">
        <w:t xml:space="preserve">; </w:t>
      </w:r>
      <w:r>
        <w:t xml:space="preserve"> and</w:t>
      </w:r>
    </w:p>
    <w:p w:rsidR="009F19C0" w:rsidRDefault="009F19C0" w:rsidP="00B5606A">
      <w:pPr>
        <w:pStyle w:val="SSCNumbering3"/>
      </w:pPr>
      <w:proofErr w:type="gramStart"/>
      <w:r w:rsidRPr="0068679B">
        <w:t>to</w:t>
      </w:r>
      <w:proofErr w:type="gramEnd"/>
      <w:r w:rsidRPr="0068679B">
        <w:t xml:space="preserve"> the extent reasonably practicable, keep intact all notices that refer to </w:t>
      </w:r>
      <w:r>
        <w:t>the l</w:t>
      </w:r>
      <w:r w:rsidRPr="0068679B">
        <w:t xml:space="preserve">icence, in particular the URI, if any, that the </w:t>
      </w:r>
      <w:r>
        <w:t>l</w:t>
      </w:r>
      <w:r w:rsidRPr="0068679B">
        <w:t xml:space="preserve">icensor specifies to be associated with the </w:t>
      </w:r>
      <w:r>
        <w:t>w</w:t>
      </w:r>
      <w:r w:rsidRPr="0068679B">
        <w:t xml:space="preserve">ork, unless such URI does not refer to the copyright notice or licensing information for the </w:t>
      </w:r>
      <w:r>
        <w:t>w</w:t>
      </w:r>
      <w:r w:rsidRPr="0068679B">
        <w:t xml:space="preserve">ork. </w:t>
      </w:r>
    </w:p>
    <w:p w:rsidR="00823240" w:rsidRDefault="00823240">
      <w:pPr>
        <w:pStyle w:val="SSCNumbering2"/>
      </w:pPr>
      <w:r>
        <w:t xml:space="preserve">The Creative Commons 4.0 International </w:t>
      </w:r>
      <w:r w:rsidR="00B3110B">
        <w:t>licences require</w:t>
      </w:r>
      <w:r>
        <w:t xml:space="preserve"> licensees (i.e., users)</w:t>
      </w:r>
      <w:r w:rsidR="00074A4F">
        <w:t>, when they share the licensed material (including in modified form)</w:t>
      </w:r>
      <w:r w:rsidR="000421BF">
        <w:t>,</w:t>
      </w:r>
      <w:r w:rsidR="00074A4F">
        <w:t xml:space="preserve"> to:</w:t>
      </w:r>
    </w:p>
    <w:p w:rsidR="00074A4F" w:rsidRDefault="00074A4F" w:rsidP="00B5606A">
      <w:pPr>
        <w:pStyle w:val="SSCNumbering3"/>
      </w:pPr>
      <w:r>
        <w:t xml:space="preserve">retain, if supplied by the licensor with the licensed material: identification of those designated to receive attribution, a copyright notice, a notice that refers to the Creative Commons licence, a notice that refers to the disclaimer of warranties in the licence, </w:t>
      </w:r>
      <w:r w:rsidR="00E91C08">
        <w:t xml:space="preserve">and </w:t>
      </w:r>
      <w:r>
        <w:t xml:space="preserve">a URI or </w:t>
      </w:r>
      <w:proofErr w:type="spellStart"/>
      <w:r>
        <w:t>hyperlnk</w:t>
      </w:r>
      <w:proofErr w:type="spellEnd"/>
      <w:r>
        <w:t xml:space="preserve"> to the licensed material to the extent reasonably practicable;</w:t>
      </w:r>
    </w:p>
    <w:p w:rsidR="00074A4F" w:rsidRDefault="00074A4F" w:rsidP="00B5606A">
      <w:pPr>
        <w:pStyle w:val="SSCNumbering3"/>
      </w:pPr>
      <w:r>
        <w:t>indicate if the licensee modified the licensed material and retain an indication of any previous modifications; and</w:t>
      </w:r>
    </w:p>
    <w:p w:rsidR="00074A4F" w:rsidRDefault="00074A4F" w:rsidP="00B5606A">
      <w:pPr>
        <w:pStyle w:val="SSCNumbering3"/>
      </w:pPr>
      <w:proofErr w:type="gramStart"/>
      <w:r>
        <w:t>indicate</w:t>
      </w:r>
      <w:proofErr w:type="gramEnd"/>
      <w:r>
        <w:t xml:space="preserve"> that the licensed material is licensed under the applicable Creative Commons licence, including the text of, or the URI or hyperlink to, the licence.</w:t>
      </w:r>
    </w:p>
    <w:p w:rsidR="009F19C0" w:rsidRDefault="009F19C0">
      <w:pPr>
        <w:pStyle w:val="SSCNumbering1"/>
      </w:pPr>
      <w:r>
        <w:t>At the same time, any or all of these attribution requirements can be waived by the licensor (i.e., licensing agency).</w:t>
      </w:r>
    </w:p>
    <w:p w:rsidR="009F19C0" w:rsidRDefault="009F19C0">
      <w:pPr>
        <w:pStyle w:val="SSCNumbering1"/>
      </w:pPr>
      <w:bookmarkStart w:id="113" w:name="_Ref256769550"/>
      <w:r>
        <w:lastRenderedPageBreak/>
        <w:t xml:space="preserve">Copyright datasets released on terms allowing re-use are more likely than other copyright works to be combined or mashed-up with other datasets, either wholly or partially. In some instances data from multiple datasets, potentially large numbers of </w:t>
      </w:r>
      <w:proofErr w:type="gramStart"/>
      <w:r>
        <w:t>datasets,</w:t>
      </w:r>
      <w:proofErr w:type="gramEnd"/>
      <w:r>
        <w:t xml:space="preserve"> may feed into an end application. This may be particularly so in applications of a scientific, technological or geographic nature. In such situations compliance with multiple attribution requirements, one to each source, may be burdensome for researchers or the developers of such applications, at least where the attribution requirements are more than minimal and non-standardised. This has been referred to in the literature as the problem of “attribution stacking”.</w:t>
      </w:r>
      <w:bookmarkEnd w:id="113"/>
    </w:p>
    <w:p w:rsidR="009F19C0" w:rsidRDefault="009F19C0">
      <w:pPr>
        <w:pStyle w:val="SSCNumbering1"/>
      </w:pPr>
      <w:bookmarkStart w:id="114" w:name="_Ref252795262"/>
      <w:r>
        <w:t>For these reasons, State Services agencies releasing copyright datasets under Creative Commons licences should:</w:t>
      </w:r>
      <w:bookmarkEnd w:id="114"/>
    </w:p>
    <w:p w:rsidR="009F19C0" w:rsidRDefault="009F19C0">
      <w:pPr>
        <w:pStyle w:val="SSCNumbering2"/>
      </w:pPr>
      <w:r>
        <w:t>consider whether there is any prospect that those datasets or portions of them will be combined with one or more other datasets or portions of other datasets; and</w:t>
      </w:r>
    </w:p>
    <w:p w:rsidR="009F19C0" w:rsidRDefault="009F19C0">
      <w:pPr>
        <w:pStyle w:val="SSCNumbering2"/>
      </w:pPr>
      <w:bookmarkStart w:id="115" w:name="_Ref252795212"/>
      <w:r>
        <w:t xml:space="preserve">if there is any such prospect, keep attribution requirements </w:t>
      </w:r>
      <w:r w:rsidR="001719A8">
        <w:t xml:space="preserve">(if any) </w:t>
      </w:r>
      <w:r>
        <w:t>to a minimum, requiring at most</w:t>
      </w:r>
      <w:r w:rsidR="00982A95">
        <w:t xml:space="preserve"> a statement that</w:t>
      </w:r>
      <w:r>
        <w:t>:</w:t>
      </w:r>
      <w:bookmarkEnd w:id="115"/>
    </w:p>
    <w:p w:rsidR="009F19C0" w:rsidRDefault="009F19C0">
      <w:pPr>
        <w:pStyle w:val="SSCNumbering3"/>
      </w:pPr>
      <w:r>
        <w:t>identifies the agency as a data source; and</w:t>
      </w:r>
    </w:p>
    <w:p w:rsidR="009F19C0" w:rsidRDefault="00982A95">
      <w:pPr>
        <w:pStyle w:val="SSCNumbering3"/>
      </w:pPr>
      <w:proofErr w:type="gramStart"/>
      <w:r>
        <w:t>contains</w:t>
      </w:r>
      <w:proofErr w:type="gramEnd"/>
      <w:r>
        <w:t xml:space="preserve"> </w:t>
      </w:r>
      <w:r w:rsidR="009F19C0">
        <w:t>the agency’s URI that contains licensing information for the data but only if it is reasonably practicable for the end user to refer to the URI in its application, tool, system, programme, research or other use.</w:t>
      </w:r>
    </w:p>
    <w:p w:rsidR="009F19C0" w:rsidRDefault="009F19C0">
      <w:pPr>
        <w:pStyle w:val="SSCNumbering1"/>
      </w:pPr>
      <w:r>
        <w:t xml:space="preserve">A statement of the kind referred to in paragraph </w:t>
      </w:r>
      <w:r w:rsidR="00982A95">
        <w:fldChar w:fldCharType="begin"/>
      </w:r>
      <w:r w:rsidR="00982A95">
        <w:instrText xml:space="preserve"> REF _Ref252795212 \r \h </w:instrText>
      </w:r>
      <w:r w:rsidR="00982A95">
        <w:fldChar w:fldCharType="separate"/>
      </w:r>
      <w:r w:rsidR="00FB35B5">
        <w:t>35(b)</w:t>
      </w:r>
      <w:r w:rsidR="00982A95">
        <w:fldChar w:fldCharType="end"/>
      </w:r>
      <w:r w:rsidR="00CA07FD">
        <w:t>, which also accommodates wholesale copying of the dataset without combination with other datasets (which would not give rise to attribution stacking problems),</w:t>
      </w:r>
      <w:r>
        <w:t xml:space="preserve"> </w:t>
      </w:r>
      <w:r w:rsidR="00CA07FD">
        <w:t>c</w:t>
      </w:r>
      <w:r>
        <w:t>ould be along the following lines:</w:t>
      </w:r>
    </w:p>
    <w:p w:rsidR="00CA07FD" w:rsidRDefault="00CA07FD">
      <w:pPr>
        <w:pStyle w:val="SSCNumbering1"/>
        <w:numPr>
          <w:ilvl w:val="0"/>
          <w:numId w:val="0"/>
        </w:numPr>
        <w:ind w:left="1134"/>
      </w:pPr>
      <w:r>
        <w:t xml:space="preserve">If you </w:t>
      </w:r>
      <w:r w:rsidR="00E17B91">
        <w:t xml:space="preserve">publish, distribute or otherwise disseminate </w:t>
      </w:r>
      <w:r>
        <w:t xml:space="preserve">this </w:t>
      </w:r>
      <w:r w:rsidR="00E17B91">
        <w:t xml:space="preserve">work to the public </w:t>
      </w:r>
      <w:r>
        <w:t xml:space="preserve">without </w:t>
      </w:r>
      <w:r w:rsidR="00E17B91">
        <w:t>adapting it</w:t>
      </w:r>
      <w:r>
        <w:t>, the following attribution to [</w:t>
      </w:r>
      <w:r w:rsidRPr="00CA07FD">
        <w:rPr>
          <w:i/>
        </w:rPr>
        <w:t>name of agency</w:t>
      </w:r>
      <w:r>
        <w:t>] should be used:</w:t>
      </w:r>
    </w:p>
    <w:p w:rsidR="00CA07FD" w:rsidRPr="00CA07FD" w:rsidRDefault="00CA07FD">
      <w:pPr>
        <w:pStyle w:val="SSCNumbering1"/>
        <w:numPr>
          <w:ilvl w:val="0"/>
          <w:numId w:val="0"/>
        </w:numPr>
        <w:ind w:left="1689"/>
      </w:pPr>
      <w:r>
        <w:t>‘Source: [</w:t>
      </w:r>
      <w:r w:rsidRPr="00CA07FD">
        <w:t>name of agency</w:t>
      </w:r>
      <w:r>
        <w:t>] and licensed by [</w:t>
      </w:r>
      <w:r w:rsidRPr="00CA07FD">
        <w:t>name of agency</w:t>
      </w:r>
      <w:r>
        <w:t>] for re-use under the [name of and link to applicable Creative Commons licence].’</w:t>
      </w:r>
    </w:p>
    <w:p w:rsidR="00CA07FD" w:rsidRDefault="00E17B91">
      <w:pPr>
        <w:pStyle w:val="SSCNumbering1"/>
        <w:numPr>
          <w:ilvl w:val="0"/>
          <w:numId w:val="0"/>
        </w:numPr>
        <w:ind w:left="1134"/>
      </w:pPr>
      <w:r w:rsidRPr="00E17B91">
        <w:t>If you adapt this work in any way or include it in a collection, and publish, distribute or otherwise disseminate that adaptation or collection to the public, the following attribution to [</w:t>
      </w:r>
      <w:r w:rsidRPr="00E17B91">
        <w:rPr>
          <w:i/>
        </w:rPr>
        <w:t>name of agency</w:t>
      </w:r>
      <w:r w:rsidRPr="00E17B91">
        <w:t>] should be used</w:t>
      </w:r>
      <w:r w:rsidR="008E332D">
        <w:t>:</w:t>
      </w:r>
    </w:p>
    <w:p w:rsidR="008E332D" w:rsidRDefault="008E332D">
      <w:pPr>
        <w:pStyle w:val="SSCNumbering1"/>
        <w:numPr>
          <w:ilvl w:val="0"/>
          <w:numId w:val="0"/>
        </w:numPr>
        <w:ind w:left="1689"/>
      </w:pPr>
      <w:r>
        <w:t>‘This [</w:t>
      </w:r>
      <w:r w:rsidRPr="008E332D">
        <w:t>work/product/application/</w:t>
      </w:r>
      <w:proofErr w:type="spellStart"/>
      <w:r w:rsidRPr="008E332D">
        <w:t>etc</w:t>
      </w:r>
      <w:proofErr w:type="spellEnd"/>
      <w:r>
        <w:t>] uses data sourced from [</w:t>
      </w:r>
      <w:r w:rsidRPr="008E332D">
        <w:t>name of agency</w:t>
      </w:r>
      <w:r>
        <w:t>].’</w:t>
      </w:r>
    </w:p>
    <w:p w:rsidR="009F19C0" w:rsidRDefault="009F19C0">
      <w:pPr>
        <w:pStyle w:val="SSCNumbering1"/>
      </w:pPr>
      <w:r>
        <w:t xml:space="preserve">An end user who, for example, develops a web application that combines that dataset with other data sources </w:t>
      </w:r>
      <w:r w:rsidR="008E332D">
        <w:t>would</w:t>
      </w:r>
      <w:r>
        <w:t xml:space="preserve"> then be able to include a brief statement somewhere on its website (e.g., in its footer)</w:t>
      </w:r>
      <w:r w:rsidR="00BE7C19">
        <w:t xml:space="preserve"> such as this</w:t>
      </w:r>
      <w:r>
        <w:t xml:space="preserve"> (the agency names are fictitious):</w:t>
      </w:r>
    </w:p>
    <w:p w:rsidR="009F19C0" w:rsidRDefault="009F19C0">
      <w:pPr>
        <w:pStyle w:val="SSCNumbering1"/>
        <w:numPr>
          <w:ilvl w:val="0"/>
          <w:numId w:val="0"/>
        </w:numPr>
        <w:ind w:left="1701"/>
      </w:pPr>
      <w:r>
        <w:t xml:space="preserve">“This application uses data sourced from Geo Agency, Met Agency, </w:t>
      </w:r>
      <w:proofErr w:type="gramStart"/>
      <w:r>
        <w:t>CRI</w:t>
      </w:r>
      <w:proofErr w:type="gramEnd"/>
      <w:r>
        <w:t xml:space="preserve"> Agency.”</w:t>
      </w:r>
    </w:p>
    <w:p w:rsidR="009F19C0" w:rsidRDefault="009F19C0" w:rsidP="00B5606A">
      <w:pPr>
        <w:pStyle w:val="SSCNumbering1"/>
        <w:numPr>
          <w:ilvl w:val="0"/>
          <w:numId w:val="0"/>
        </w:numPr>
        <w:ind w:left="567"/>
      </w:pPr>
      <w:r>
        <w:t xml:space="preserve">In this example, the names of the agencies could be deep-linked back to the relevant pages on each agency’s </w:t>
      </w:r>
      <w:r w:rsidR="00C70F6B">
        <w:t xml:space="preserve">or other </w:t>
      </w:r>
      <w:r>
        <w:t>website on which the original data sources can be found.</w:t>
      </w:r>
      <w:r w:rsidR="0077756B">
        <w:t xml:space="preserve"> (A "deep link" is a link to a specific page or resource within a website that is not the homepage.) </w:t>
      </w:r>
    </w:p>
    <w:p w:rsidR="00BE7C19" w:rsidRDefault="00BE7C19" w:rsidP="00ED1FA6">
      <w:pPr>
        <w:pStyle w:val="SSCNumbering1"/>
      </w:pPr>
      <w:r>
        <w:t>Alternatively, the end user may wish to include an even briefer statement somewhere on its website such as this:</w:t>
      </w:r>
    </w:p>
    <w:p w:rsidR="00BE7C19" w:rsidRDefault="00BE7C19" w:rsidP="00FB0769">
      <w:pPr>
        <w:pStyle w:val="SSCNumbering1"/>
        <w:numPr>
          <w:ilvl w:val="0"/>
          <w:numId w:val="0"/>
        </w:numPr>
        <w:ind w:left="1134"/>
      </w:pPr>
      <w:r>
        <w:t xml:space="preserve">“This application uses data from various sources.” </w:t>
      </w:r>
    </w:p>
    <w:p w:rsidR="00BE7C19" w:rsidRDefault="00E62707" w:rsidP="008A2583">
      <w:pPr>
        <w:pStyle w:val="SSCNumbering1"/>
        <w:numPr>
          <w:ilvl w:val="0"/>
          <w:numId w:val="0"/>
        </w:numPr>
        <w:ind w:left="567"/>
      </w:pPr>
      <w:r>
        <w:t>The words “various s</w:t>
      </w:r>
      <w:r w:rsidR="00BE7C19">
        <w:t xml:space="preserve">ources” could then be </w:t>
      </w:r>
      <w:r w:rsidR="00982A95">
        <w:t xml:space="preserve">linked to a web page that lists all the sources in full, with links to the locations of the original data sources. </w:t>
      </w:r>
    </w:p>
    <w:p w:rsidR="009F19C0" w:rsidRDefault="009F19C0" w:rsidP="008A2583">
      <w:pPr>
        <w:pStyle w:val="SSCNumbering1"/>
      </w:pPr>
      <w:r>
        <w:t xml:space="preserve">Nothing in paragraph </w:t>
      </w:r>
      <w:r w:rsidR="000256FF">
        <w:fldChar w:fldCharType="begin"/>
      </w:r>
      <w:r w:rsidR="000256FF">
        <w:instrText xml:space="preserve"> REF _Ref252795262 \r \h </w:instrText>
      </w:r>
      <w:r w:rsidR="000256FF">
        <w:fldChar w:fldCharType="separate"/>
      </w:r>
      <w:r w:rsidR="00FB35B5">
        <w:t>35</w:t>
      </w:r>
      <w:r w:rsidR="000256FF">
        <w:fldChar w:fldCharType="end"/>
      </w:r>
      <w:r>
        <w:t>:</w:t>
      </w:r>
    </w:p>
    <w:p w:rsidR="009F19C0" w:rsidRDefault="009F19C0" w:rsidP="009F5002">
      <w:pPr>
        <w:pStyle w:val="SSCNumbering2"/>
      </w:pPr>
      <w:r>
        <w:t xml:space="preserve">limits an agency’s right to waive </w:t>
      </w:r>
      <w:r w:rsidRPr="007023CE">
        <w:rPr>
          <w:i/>
        </w:rPr>
        <w:t>all</w:t>
      </w:r>
      <w:r>
        <w:t xml:space="preserve"> attribution requirements that would otherwise apply under a selected Creative Commons licence; </w:t>
      </w:r>
    </w:p>
    <w:p w:rsidR="009F19C0" w:rsidRDefault="009F19C0" w:rsidP="00115489">
      <w:pPr>
        <w:pStyle w:val="SSCNumbering2"/>
      </w:pPr>
      <w:r>
        <w:t>limits an agency’s right to positively request that there be no attribution; or</w:t>
      </w:r>
    </w:p>
    <w:p w:rsidR="009F19C0" w:rsidRDefault="009F19C0" w:rsidP="00917006">
      <w:pPr>
        <w:pStyle w:val="SSCNumbering2"/>
      </w:pPr>
      <w:proofErr w:type="gramStart"/>
      <w:r>
        <w:lastRenderedPageBreak/>
        <w:t>affects</w:t>
      </w:r>
      <w:proofErr w:type="gramEnd"/>
      <w:r>
        <w:t xml:space="preserve"> the legal proposition that where a user copies less than a “substantial part” of a copyright dataset, a licence for such use is not required as such copying, without a licence, would not constitute an infringement of copyright.</w:t>
      </w:r>
    </w:p>
    <w:p w:rsidR="009F19C0" w:rsidRDefault="009F19C0" w:rsidP="009F19C0">
      <w:pPr>
        <w:pStyle w:val="Heading3"/>
      </w:pPr>
      <w:bookmarkStart w:id="116" w:name="_Toc257798996"/>
      <w:bookmarkStart w:id="117" w:name="_Toc269039954"/>
      <w:bookmarkStart w:id="118" w:name="_Toc110267125"/>
      <w:bookmarkStart w:id="119" w:name="_Toc236537465"/>
      <w:bookmarkStart w:id="120" w:name="_Toc237341546"/>
      <w:bookmarkEnd w:id="107"/>
      <w:bookmarkEnd w:id="108"/>
      <w:bookmarkEnd w:id="109"/>
      <w:r>
        <w:t>P</w:t>
      </w:r>
      <w:r w:rsidRPr="00BD3D13">
        <w:t>rotected names</w:t>
      </w:r>
      <w:r>
        <w:t xml:space="preserve">, </w:t>
      </w:r>
      <w:r w:rsidRPr="00BD3D13">
        <w:t>emblems</w:t>
      </w:r>
      <w:r>
        <w:t xml:space="preserve"> and trade marks</w:t>
      </w:r>
      <w:bookmarkEnd w:id="116"/>
      <w:bookmarkEnd w:id="117"/>
    </w:p>
    <w:p w:rsidR="009F19C0" w:rsidRDefault="009F19C0" w:rsidP="00ED1FA6">
      <w:pPr>
        <w:pStyle w:val="SSCNumbering1"/>
      </w:pPr>
      <w:bookmarkStart w:id="121" w:name="_Ref248563289"/>
      <w:r w:rsidRPr="00BD3D13">
        <w:t xml:space="preserve">State Services agencies </w:t>
      </w:r>
      <w:r w:rsidR="00795CD5">
        <w:t xml:space="preserve">that are licensing their copyright works for re-use or </w:t>
      </w:r>
      <w:r>
        <w:t xml:space="preserve">enabling public access to and re-use of their non-copyright </w:t>
      </w:r>
      <w:r w:rsidR="00E62707">
        <w:t>material</w:t>
      </w:r>
      <w:r>
        <w:t>, should take care to ensure that the relevant works</w:t>
      </w:r>
      <w:r w:rsidR="00795CD5">
        <w:t xml:space="preserve"> or material</w:t>
      </w:r>
      <w:r w:rsidR="00C70F6B">
        <w:t xml:space="preserve"> and their licensing or release statements</w:t>
      </w:r>
      <w:r>
        <w:t>:</w:t>
      </w:r>
      <w:bookmarkEnd w:id="121"/>
      <w:r>
        <w:t xml:space="preserve"> </w:t>
      </w:r>
    </w:p>
    <w:p w:rsidR="009F19C0" w:rsidRDefault="009F19C0" w:rsidP="00ED1FA6">
      <w:pPr>
        <w:pStyle w:val="SSCNumbering2"/>
      </w:pPr>
      <w:r>
        <w:t xml:space="preserve">do not suggest that any names or emblems protected under the </w:t>
      </w:r>
      <w:r w:rsidRPr="00BD3D13">
        <w:t>Flags, Emblems, and Names Protection Act 1981</w:t>
      </w:r>
      <w:r>
        <w:t xml:space="preserve"> or other legislation can be reproduced in any way that would infringe such legislation;</w:t>
      </w:r>
      <w:r w:rsidR="000066D1">
        <w:rPr>
          <w:rStyle w:val="FootnoteReference"/>
        </w:rPr>
        <w:footnoteReference w:id="17"/>
      </w:r>
      <w:r>
        <w:t xml:space="preserve"> </w:t>
      </w:r>
      <w:r w:rsidR="00C70F6B">
        <w:t>and</w:t>
      </w:r>
    </w:p>
    <w:p w:rsidR="009F19C0" w:rsidRDefault="009F19C0" w:rsidP="00FB0769">
      <w:pPr>
        <w:pStyle w:val="SSCNumbering2"/>
      </w:pPr>
      <w:bookmarkStart w:id="122" w:name="_Ref248563290"/>
      <w:r>
        <w:t xml:space="preserve">do not contain any third party </w:t>
      </w:r>
      <w:proofErr w:type="spellStart"/>
      <w:r>
        <w:t>trade marks</w:t>
      </w:r>
      <w:proofErr w:type="spellEnd"/>
      <w:r>
        <w:t xml:space="preserve"> where the reproduction of such </w:t>
      </w:r>
      <w:proofErr w:type="spellStart"/>
      <w:r>
        <w:t>trade marks</w:t>
      </w:r>
      <w:proofErr w:type="spellEnd"/>
      <w:r>
        <w:t xml:space="preserve"> would infringe the trade mark owner’s intellectual property rights </w:t>
      </w:r>
      <w:r w:rsidR="00C70F6B">
        <w:t xml:space="preserve">or any contractual restriction on reproduction </w:t>
      </w:r>
      <w:r>
        <w:t>(for example, a trade mark may be a copyright artistic work, reproduction of which without permission would constitute copyright infringement).</w:t>
      </w:r>
      <w:bookmarkEnd w:id="122"/>
    </w:p>
    <w:p w:rsidR="009F19C0" w:rsidRDefault="009F19C0" w:rsidP="008A2583">
      <w:pPr>
        <w:pStyle w:val="SSCNumbering1"/>
      </w:pPr>
      <w:r>
        <w:rPr>
          <w:rFonts w:cs="Arial"/>
          <w:bCs/>
          <w:iCs/>
          <w:szCs w:val="26"/>
        </w:rPr>
        <w:t xml:space="preserve">To the extent that </w:t>
      </w:r>
      <w:r w:rsidR="00E62707">
        <w:rPr>
          <w:rFonts w:cs="Arial"/>
          <w:bCs/>
          <w:iCs/>
          <w:szCs w:val="26"/>
        </w:rPr>
        <w:t xml:space="preserve">protected </w:t>
      </w:r>
      <w:r w:rsidRPr="00BD3D13">
        <w:t>names or emblems</w:t>
      </w:r>
      <w:r>
        <w:t xml:space="preserve"> are </w:t>
      </w:r>
      <w:r w:rsidRPr="00BD3D13">
        <w:t xml:space="preserve">included within </w:t>
      </w:r>
      <w:r w:rsidR="00C70F6B">
        <w:t xml:space="preserve">copyright </w:t>
      </w:r>
      <w:r w:rsidRPr="00BD3D13">
        <w:t xml:space="preserve">works </w:t>
      </w:r>
      <w:r w:rsidR="00795CD5">
        <w:t xml:space="preserve">or </w:t>
      </w:r>
      <w:r w:rsidR="00C70F6B">
        <w:t xml:space="preserve">non-copyright </w:t>
      </w:r>
      <w:r w:rsidR="00795CD5">
        <w:t xml:space="preserve">material </w:t>
      </w:r>
      <w:r w:rsidRPr="00BD3D13">
        <w:t>made available for re-use, State Services agencies should</w:t>
      </w:r>
      <w:r>
        <w:t>:</w:t>
      </w:r>
    </w:p>
    <w:p w:rsidR="00C70F6B" w:rsidRDefault="00750E29" w:rsidP="008A2583">
      <w:pPr>
        <w:pStyle w:val="SSCNumbering2"/>
      </w:pPr>
      <w:bookmarkStart w:id="123" w:name="_Ref248563492"/>
      <w:r>
        <w:t>in the case of copyright works, either</w:t>
      </w:r>
      <w:r w:rsidR="00C70F6B">
        <w:t>:</w:t>
      </w:r>
    </w:p>
    <w:p w:rsidR="00C70F6B" w:rsidRDefault="00750E29" w:rsidP="009F5002">
      <w:pPr>
        <w:pStyle w:val="SSCNumbering3"/>
      </w:pPr>
      <w:r>
        <w:t xml:space="preserve">include a statement </w:t>
      </w:r>
      <w:r w:rsidR="00C70F6B">
        <w:t xml:space="preserve">(within the copyright and licensing statement) </w:t>
      </w:r>
      <w:r>
        <w:t xml:space="preserve">that those names or emblems </w:t>
      </w:r>
      <w:r w:rsidRPr="00475B98">
        <w:t xml:space="preserve">may </w:t>
      </w:r>
      <w:r>
        <w:t xml:space="preserve">not </w:t>
      </w:r>
      <w:r w:rsidRPr="00475B98">
        <w:t>be used in any way which infringes any provision of the Flags, Emblems, and Names Protection Act 1981</w:t>
      </w:r>
      <w:r w:rsidR="00C70F6B">
        <w:t>;</w:t>
      </w:r>
      <w:r>
        <w:t xml:space="preserve"> or</w:t>
      </w:r>
    </w:p>
    <w:p w:rsidR="00750E29" w:rsidRDefault="00750E29" w:rsidP="00115489">
      <w:pPr>
        <w:pStyle w:val="SSCNumbering3"/>
      </w:pPr>
      <w:r>
        <w:t>exclude them from the scope of the licence granted; or</w:t>
      </w:r>
    </w:p>
    <w:p w:rsidR="00C70F6B" w:rsidRDefault="00C70F6B" w:rsidP="00917006">
      <w:pPr>
        <w:pStyle w:val="SSCNumbering2"/>
      </w:pPr>
      <w:r>
        <w:t>in the case of non-copyright material, either:</w:t>
      </w:r>
    </w:p>
    <w:p w:rsidR="00C70F6B" w:rsidRDefault="00C70F6B" w:rsidP="007F59C3">
      <w:pPr>
        <w:pStyle w:val="SSCNumbering3"/>
      </w:pPr>
      <w:r>
        <w:t xml:space="preserve">include a </w:t>
      </w:r>
      <w:r w:rsidR="009F19C0">
        <w:t>state</w:t>
      </w:r>
      <w:r>
        <w:t>ment (in the “no known rights” statement)</w:t>
      </w:r>
      <w:r w:rsidR="009F19C0">
        <w:t xml:space="preserve"> that those names or emblems </w:t>
      </w:r>
      <w:r w:rsidR="009F19C0" w:rsidRPr="00475B98">
        <w:t xml:space="preserve">may </w:t>
      </w:r>
      <w:r w:rsidR="009F19C0">
        <w:t xml:space="preserve">not </w:t>
      </w:r>
      <w:r w:rsidR="009F19C0" w:rsidRPr="00475B98">
        <w:t>be used in any way which infringes any provision of the Flags, Emblems, and Names Protection Act 1981</w:t>
      </w:r>
      <w:bookmarkEnd w:id="123"/>
      <w:r>
        <w:t>; or</w:t>
      </w:r>
    </w:p>
    <w:p w:rsidR="009F19C0" w:rsidRDefault="00C70F6B" w:rsidP="007F59C3">
      <w:pPr>
        <w:pStyle w:val="SSCNumbering3"/>
      </w:pPr>
      <w:proofErr w:type="gramStart"/>
      <w:r>
        <w:t>exclude</w:t>
      </w:r>
      <w:proofErr w:type="gramEnd"/>
      <w:r>
        <w:t xml:space="preserve"> them from the scope of the no known rights statement.</w:t>
      </w:r>
    </w:p>
    <w:p w:rsidR="009F19C0" w:rsidRPr="00B7654A" w:rsidRDefault="009F19C0" w:rsidP="006B6415">
      <w:pPr>
        <w:pStyle w:val="SSCNumbering1"/>
      </w:pPr>
      <w:r>
        <w:t>When deciding which approach to take in the case of copyright works</w:t>
      </w:r>
      <w:r w:rsidRPr="00B7654A">
        <w:t xml:space="preserve">, </w:t>
      </w:r>
      <w:r>
        <w:t xml:space="preserve">agencies should </w:t>
      </w:r>
      <w:r w:rsidRPr="00B7654A">
        <w:t xml:space="preserve">consider the practical implications of the alternatives. Where it is likely that users of </w:t>
      </w:r>
      <w:r>
        <w:t xml:space="preserve">a licensed copyright </w:t>
      </w:r>
      <w:r w:rsidRPr="00B7654A">
        <w:t xml:space="preserve">work will wish to copy it completely (e.g., by photocopying </w:t>
      </w:r>
      <w:r>
        <w:t xml:space="preserve">it </w:t>
      </w:r>
      <w:r w:rsidRPr="00B7654A">
        <w:t>or reproducing it in its entirety on a website), excluding emblems and logos from the scope of the licence may be impractical</w:t>
      </w:r>
      <w:r w:rsidR="00E62707">
        <w:t xml:space="preserve"> or unduly burdensome for users</w:t>
      </w:r>
      <w:r w:rsidRPr="00B7654A">
        <w:t xml:space="preserve"> because, strictly speaking, users may need to white out the emblems and logos before reproducing the work. </w:t>
      </w:r>
      <w:r>
        <w:t xml:space="preserve">In such circumstances, it may be preferable only to make the statement referred to in paragraph </w:t>
      </w:r>
      <w:proofErr w:type="gramStart"/>
      <w:r>
        <w:fldChar w:fldCharType="begin"/>
      </w:r>
      <w:r>
        <w:instrText xml:space="preserve"> REF _Ref248563492 \r \h </w:instrText>
      </w:r>
      <w:r>
        <w:fldChar w:fldCharType="separate"/>
      </w:r>
      <w:r w:rsidR="00FB35B5">
        <w:t>41(a)</w:t>
      </w:r>
      <w:r>
        <w:fldChar w:fldCharType="end"/>
      </w:r>
      <w:proofErr w:type="gramEnd"/>
      <w:r w:rsidR="00C70F6B">
        <w:t>(</w:t>
      </w:r>
      <w:proofErr w:type="spellStart"/>
      <w:r w:rsidR="00C70F6B">
        <w:t>i</w:t>
      </w:r>
      <w:proofErr w:type="spellEnd"/>
      <w:r w:rsidR="00C70F6B">
        <w:t>)</w:t>
      </w:r>
      <w:r>
        <w:t>.</w:t>
      </w:r>
    </w:p>
    <w:p w:rsidR="009F19C0" w:rsidRPr="00BD3D13" w:rsidRDefault="009F19C0" w:rsidP="00EA031D">
      <w:pPr>
        <w:pStyle w:val="SSCNumbering1"/>
      </w:pPr>
      <w:bookmarkStart w:id="124" w:name="_Ref255310755"/>
      <w:r w:rsidRPr="00BD3D13">
        <w:t>To t</w:t>
      </w:r>
      <w:r>
        <w:t xml:space="preserve">he extent that </w:t>
      </w:r>
      <w:proofErr w:type="spellStart"/>
      <w:r>
        <w:t>trade marks</w:t>
      </w:r>
      <w:proofErr w:type="spellEnd"/>
      <w:r>
        <w:t xml:space="preserve"> of a kind referred to in paragraph </w:t>
      </w:r>
      <w:r>
        <w:fldChar w:fldCharType="begin"/>
      </w:r>
      <w:r>
        <w:instrText xml:space="preserve"> REF _Ref248563290 \r \h </w:instrText>
      </w:r>
      <w:r>
        <w:fldChar w:fldCharType="separate"/>
      </w:r>
      <w:r w:rsidR="00FB35B5">
        <w:t>40(b)</w:t>
      </w:r>
      <w:r>
        <w:fldChar w:fldCharType="end"/>
      </w:r>
      <w:r>
        <w:t xml:space="preserve"> </w:t>
      </w:r>
      <w:r w:rsidRPr="00BD3D13">
        <w:t xml:space="preserve">are included within </w:t>
      </w:r>
      <w:r w:rsidR="00795CD5">
        <w:t xml:space="preserve">copyright </w:t>
      </w:r>
      <w:r w:rsidRPr="00BD3D13">
        <w:t xml:space="preserve">works </w:t>
      </w:r>
      <w:r w:rsidR="00795CD5">
        <w:t xml:space="preserve">or non-copyright material </w:t>
      </w:r>
      <w:r w:rsidRPr="00BD3D13">
        <w:t>made available for re-use, State Services agencies should expressly exclude them from the scope of any:</w:t>
      </w:r>
      <w:bookmarkEnd w:id="124"/>
    </w:p>
    <w:p w:rsidR="00795CD5" w:rsidRDefault="009F19C0" w:rsidP="000F597D">
      <w:pPr>
        <w:pStyle w:val="SSCNumbering2"/>
      </w:pPr>
      <w:r w:rsidRPr="00BD3D13">
        <w:t>licence allowing re-use,</w:t>
      </w:r>
      <w:r w:rsidR="00795CD5">
        <w:t xml:space="preserve"> in the case of copyright works; and</w:t>
      </w:r>
    </w:p>
    <w:p w:rsidR="00795CD5" w:rsidRPr="00BD3D13" w:rsidRDefault="00795CD5" w:rsidP="000F597D">
      <w:pPr>
        <w:pStyle w:val="SSCNumbering2"/>
      </w:pPr>
      <w:r w:rsidRPr="00BD3D13">
        <w:t>“</w:t>
      </w:r>
      <w:proofErr w:type="gramStart"/>
      <w:r w:rsidRPr="00BD3D13">
        <w:t>no</w:t>
      </w:r>
      <w:proofErr w:type="gramEnd"/>
      <w:r w:rsidRPr="00BD3D13">
        <w:t xml:space="preserve"> known rights” statement, in the case of non-copyright </w:t>
      </w:r>
      <w:r>
        <w:t>material.</w:t>
      </w:r>
    </w:p>
    <w:p w:rsidR="008B4225" w:rsidRPr="00106383" w:rsidRDefault="008B4225" w:rsidP="008B4225">
      <w:pPr>
        <w:pStyle w:val="Heading3"/>
        <w:rPr>
          <w:rFonts w:cs="Arial"/>
          <w:bCs/>
          <w:iCs/>
          <w:szCs w:val="26"/>
        </w:rPr>
      </w:pPr>
      <w:bookmarkStart w:id="125" w:name="_Toc257798997"/>
      <w:bookmarkStart w:id="126" w:name="_Toc269039955"/>
      <w:r w:rsidRPr="00106383">
        <w:rPr>
          <w:rFonts w:cs="Arial"/>
          <w:bCs/>
          <w:iCs/>
          <w:szCs w:val="26"/>
        </w:rPr>
        <w:t>Formats</w:t>
      </w:r>
      <w:bookmarkEnd w:id="118"/>
      <w:bookmarkEnd w:id="119"/>
      <w:bookmarkEnd w:id="120"/>
      <w:bookmarkEnd w:id="125"/>
      <w:bookmarkEnd w:id="126"/>
      <w:r w:rsidRPr="00106383">
        <w:rPr>
          <w:rFonts w:cs="Arial"/>
          <w:bCs/>
          <w:iCs/>
          <w:szCs w:val="26"/>
        </w:rPr>
        <w:t xml:space="preserve">  </w:t>
      </w:r>
    </w:p>
    <w:p w:rsidR="008B4225" w:rsidRDefault="008B4225" w:rsidP="00ED1FA6">
      <w:pPr>
        <w:pStyle w:val="SSCNumbering1"/>
      </w:pPr>
      <w:r>
        <w:t xml:space="preserve">When licensing copyright works </w:t>
      </w:r>
      <w:r w:rsidR="00795CD5">
        <w:t>and releasing non-copyright material for re-use</w:t>
      </w:r>
      <w:r>
        <w:t>, agencies should:</w:t>
      </w:r>
    </w:p>
    <w:p w:rsidR="008B4225" w:rsidRDefault="008B4225" w:rsidP="00FB0769">
      <w:pPr>
        <w:pStyle w:val="SSCNumbering2"/>
      </w:pPr>
      <w:r>
        <w:t>consider the formats in which they ought to be released, taking into account, where relevant, the wishes of those who will or are likely to re-use the works</w:t>
      </w:r>
      <w:r w:rsidR="00795CD5">
        <w:t xml:space="preserve"> or material</w:t>
      </w:r>
      <w:r>
        <w:t xml:space="preserve">; </w:t>
      </w:r>
    </w:p>
    <w:p w:rsidR="00BB3024" w:rsidRDefault="008B4225" w:rsidP="008A2583">
      <w:pPr>
        <w:pStyle w:val="SSCNumbering2"/>
      </w:pPr>
      <w:r>
        <w:lastRenderedPageBreak/>
        <w:t>release them in the formats they know or believe are best suited for interoperability and re-use</w:t>
      </w:r>
      <w:r w:rsidR="00BB3024">
        <w:t xml:space="preserve"> and are searchable and </w:t>
      </w:r>
      <w:proofErr w:type="spellStart"/>
      <w:r w:rsidR="00BB3024">
        <w:t>indexable</w:t>
      </w:r>
      <w:proofErr w:type="spellEnd"/>
      <w:r w:rsidR="00BB3024">
        <w:t xml:space="preserve"> by search engines; and</w:t>
      </w:r>
    </w:p>
    <w:p w:rsidR="008B4225" w:rsidRDefault="00750E29" w:rsidP="008A2583">
      <w:pPr>
        <w:pStyle w:val="SSCNumbering2"/>
      </w:pPr>
      <w:proofErr w:type="gramStart"/>
      <w:r>
        <w:t>in</w:t>
      </w:r>
      <w:proofErr w:type="gramEnd"/>
      <w:r>
        <w:t xml:space="preserve"> the case of datasets, </w:t>
      </w:r>
      <w:r w:rsidR="00BB3024">
        <w:t>add their details into data.govt.nz</w:t>
      </w:r>
      <w:r w:rsidR="008B4225">
        <w:t>.</w:t>
      </w:r>
    </w:p>
    <w:p w:rsidR="004F1183" w:rsidRDefault="00FA55F1" w:rsidP="009F5002">
      <w:pPr>
        <w:pStyle w:val="SSCNumbering1"/>
      </w:pPr>
      <w:r>
        <w:t xml:space="preserve">When releasing works </w:t>
      </w:r>
      <w:r w:rsidR="00795CD5">
        <w:t xml:space="preserve">or material </w:t>
      </w:r>
      <w:r>
        <w:t>in proprietary formats</w:t>
      </w:r>
      <w:r w:rsidR="00BB3024">
        <w:t>,</w:t>
      </w:r>
      <w:r>
        <w:t xml:space="preserve"> agencies should also</w:t>
      </w:r>
      <w:r w:rsidR="00BB3024">
        <w:t xml:space="preserve"> </w:t>
      </w:r>
      <w:r>
        <w:t xml:space="preserve">release the works </w:t>
      </w:r>
      <w:r w:rsidR="00795CD5">
        <w:t xml:space="preserve">or material </w:t>
      </w:r>
      <w:r>
        <w:t xml:space="preserve">in </w:t>
      </w:r>
      <w:r w:rsidR="00E84EBC">
        <w:t xml:space="preserve">open, </w:t>
      </w:r>
      <w:r>
        <w:t>non-proprietary formats</w:t>
      </w:r>
      <w:r w:rsidR="000E7E09">
        <w:t xml:space="preserve"> (the </w:t>
      </w:r>
      <w:r w:rsidR="000E7E09" w:rsidRPr="00B12799">
        <w:rPr>
          <w:b/>
        </w:rPr>
        <w:t>Open Format Principle</w:t>
      </w:r>
      <w:r w:rsidR="000E7E09">
        <w:t>)</w:t>
      </w:r>
      <w:r>
        <w:t xml:space="preserve">. </w:t>
      </w:r>
    </w:p>
    <w:p w:rsidR="002A73CB" w:rsidRDefault="002A73CB" w:rsidP="002A73CB">
      <w:pPr>
        <w:pStyle w:val="Heading3"/>
        <w:rPr>
          <w:rFonts w:cs="Arial"/>
          <w:bCs/>
          <w:iCs/>
          <w:szCs w:val="26"/>
        </w:rPr>
      </w:pPr>
      <w:bookmarkStart w:id="127" w:name="_Toc257798998"/>
      <w:bookmarkStart w:id="128" w:name="_Toc269039956"/>
      <w:bookmarkStart w:id="129" w:name="_Toc110267126"/>
      <w:bookmarkStart w:id="130" w:name="_Toc236537466"/>
      <w:bookmarkStart w:id="131" w:name="_Toc237341547"/>
      <w:r>
        <w:rPr>
          <w:rFonts w:cs="Arial"/>
          <w:bCs/>
          <w:iCs/>
          <w:szCs w:val="26"/>
        </w:rPr>
        <w:t>Respect moral rights</w:t>
      </w:r>
      <w:bookmarkEnd w:id="127"/>
      <w:bookmarkEnd w:id="128"/>
    </w:p>
    <w:p w:rsidR="00FA551E" w:rsidRDefault="00FA551E" w:rsidP="00ED1FA6">
      <w:pPr>
        <w:pStyle w:val="SSCNumbering1"/>
      </w:pPr>
      <w:bookmarkStart w:id="132" w:name="_Ref255387187"/>
      <w:r>
        <w:t>Moral rights are a set of statutory rights in the Copyright Act that are personal to the authors or other creators of original works. They are distinct from the exclusive and economic property rights conferred on the owners of copyright works. In the New Zealand State Services context, where the vast majority of candidate copyright works will be literary works</w:t>
      </w:r>
      <w:r w:rsidR="009E2648">
        <w:t xml:space="preserve">, </w:t>
      </w:r>
      <w:r>
        <w:t xml:space="preserve">the most </w:t>
      </w:r>
      <w:r w:rsidR="00750E29">
        <w:t xml:space="preserve">potentially </w:t>
      </w:r>
      <w:r>
        <w:t>relevant moral rights in the Copyright Act will be:</w:t>
      </w:r>
      <w:r>
        <w:rPr>
          <w:rStyle w:val="FootnoteReference"/>
        </w:rPr>
        <w:footnoteReference w:id="18"/>
      </w:r>
      <w:bookmarkEnd w:id="132"/>
    </w:p>
    <w:p w:rsidR="00FA551E" w:rsidRDefault="00FA551E" w:rsidP="00FB0769">
      <w:pPr>
        <w:pStyle w:val="SSCNumbering2"/>
      </w:pPr>
      <w:r>
        <w:t>the right to be identified as author (section 94); and</w:t>
      </w:r>
    </w:p>
    <w:p w:rsidR="00FA551E" w:rsidRDefault="00FA551E" w:rsidP="008A2583">
      <w:pPr>
        <w:pStyle w:val="SSCNumbering2"/>
      </w:pPr>
      <w:proofErr w:type="gramStart"/>
      <w:r>
        <w:t>the</w:t>
      </w:r>
      <w:proofErr w:type="gramEnd"/>
      <w:r>
        <w:t xml:space="preserve"> right to object to derogatory treatment of a work (section 98).</w:t>
      </w:r>
    </w:p>
    <w:p w:rsidR="00E40EC3" w:rsidRDefault="003B64A0" w:rsidP="008A2583">
      <w:pPr>
        <w:pStyle w:val="SSCNumbering1"/>
      </w:pPr>
      <w:r>
        <w:t>More often than not</w:t>
      </w:r>
      <w:r w:rsidR="00034F0A">
        <w:t>, however,</w:t>
      </w:r>
      <w:r w:rsidR="00E40EC3">
        <w:t xml:space="preserve"> these rights will not </w:t>
      </w:r>
      <w:r w:rsidR="00FB0769">
        <w:t xml:space="preserve">arise </w:t>
      </w:r>
      <w:r w:rsidR="00E40EC3">
        <w:t xml:space="preserve">in the context of copyright works that State Services agencies own and license to others for re-use, the reasons for which are set out </w:t>
      </w:r>
      <w:r w:rsidR="00E40EC3" w:rsidRPr="001D2941">
        <w:t xml:space="preserve">in </w:t>
      </w:r>
      <w:r w:rsidR="00B87942" w:rsidRPr="001D2941">
        <w:t>t</w:t>
      </w:r>
      <w:r w:rsidR="00FB0769" w:rsidRPr="001D2941">
        <w:t>he NZGOAL Copyright Guide</w:t>
      </w:r>
      <w:r w:rsidR="00E40EC3" w:rsidRPr="001D2941">
        <w:t xml:space="preserve">. </w:t>
      </w:r>
      <w:r w:rsidR="00034F0A" w:rsidRPr="001D2941">
        <w:t>T</w:t>
      </w:r>
      <w:r w:rsidR="00E40EC3" w:rsidRPr="001D2941">
        <w:t>o</w:t>
      </w:r>
      <w:r w:rsidR="00E40EC3">
        <w:t xml:space="preserve"> the extent that they do </w:t>
      </w:r>
      <w:r w:rsidR="00FB0769">
        <w:t xml:space="preserve">arise </w:t>
      </w:r>
      <w:r w:rsidR="00E40EC3">
        <w:t xml:space="preserve">(and there are circumstances where they </w:t>
      </w:r>
      <w:r w:rsidR="009E2648">
        <w:t xml:space="preserve">may </w:t>
      </w:r>
      <w:r w:rsidR="00FB0769">
        <w:t>arise</w:t>
      </w:r>
      <w:r w:rsidR="00E40EC3">
        <w:t>), they should be respected. In essence, this means that:</w:t>
      </w:r>
    </w:p>
    <w:p w:rsidR="003B64A0" w:rsidRDefault="00E40EC3" w:rsidP="008A2583">
      <w:pPr>
        <w:pStyle w:val="SSCNumbering2"/>
      </w:pPr>
      <w:r>
        <w:t xml:space="preserve">where an author has the right to be identified as author </w:t>
      </w:r>
      <w:r w:rsidRPr="00E40EC3">
        <w:rPr>
          <w:i/>
        </w:rPr>
        <w:t>and</w:t>
      </w:r>
      <w:r>
        <w:t xml:space="preserve"> asserts that right, an agency releasing the work online for re-use should identify the author</w:t>
      </w:r>
      <w:r w:rsidR="003B64A0">
        <w:t>; and</w:t>
      </w:r>
    </w:p>
    <w:p w:rsidR="00E40EC3" w:rsidRDefault="003B64A0" w:rsidP="009F5002">
      <w:pPr>
        <w:pStyle w:val="SSCNumbering2"/>
      </w:pPr>
      <w:proofErr w:type="gramStart"/>
      <w:r>
        <w:t>where</w:t>
      </w:r>
      <w:proofErr w:type="gramEnd"/>
      <w:r>
        <w:t xml:space="preserve"> an author has the right not to have his or her work subjected to a derogatory treatment, agencies should take care to ensure </w:t>
      </w:r>
      <w:r w:rsidR="00034F0A">
        <w:t xml:space="preserve">that </w:t>
      </w:r>
      <w:r>
        <w:t>they do not subject the work to such treatment.</w:t>
      </w:r>
    </w:p>
    <w:p w:rsidR="00FB0769" w:rsidRDefault="008A2583" w:rsidP="00115489">
      <w:pPr>
        <w:pStyle w:val="SSCNumbering1"/>
      </w:pPr>
      <w:bookmarkStart w:id="133" w:name="_Ref255387189"/>
      <w:r>
        <w:t xml:space="preserve">Whilst a number of legal questions may need to be considered when addressing moral rights questions, the simplest way for </w:t>
      </w:r>
      <w:r w:rsidR="00FB0769">
        <w:t xml:space="preserve">a licensing agency </w:t>
      </w:r>
      <w:r>
        <w:t xml:space="preserve">to check whether there </w:t>
      </w:r>
      <w:r>
        <w:rPr>
          <w:i/>
        </w:rPr>
        <w:t xml:space="preserve">might </w:t>
      </w:r>
      <w:r>
        <w:t>be an issue is to ask</w:t>
      </w:r>
      <w:r w:rsidR="00FB0769">
        <w:t>:</w:t>
      </w:r>
    </w:p>
    <w:p w:rsidR="00FB0769" w:rsidRDefault="008A2583" w:rsidP="00B5606A">
      <w:pPr>
        <w:pStyle w:val="SSCNumbering2"/>
      </w:pPr>
      <w:r>
        <w:t>whether</w:t>
      </w:r>
      <w:r w:rsidR="00FB0769">
        <w:t xml:space="preserve"> any author of a work, that the agency proposes to release for re-use, </w:t>
      </w:r>
      <w:r>
        <w:t xml:space="preserve">has </w:t>
      </w:r>
      <w:r w:rsidR="00FB0769">
        <w:t>asserted a 'right to be identified as the author of the work'; and</w:t>
      </w:r>
    </w:p>
    <w:p w:rsidR="00FB0769" w:rsidRDefault="008A2583" w:rsidP="00B5606A">
      <w:pPr>
        <w:pStyle w:val="SSCNumbering2"/>
      </w:pPr>
      <w:proofErr w:type="gramStart"/>
      <w:r>
        <w:t>whether</w:t>
      </w:r>
      <w:proofErr w:type="gramEnd"/>
      <w:r>
        <w:t xml:space="preserve"> </w:t>
      </w:r>
      <w:r w:rsidR="00FB0769">
        <w:t xml:space="preserve">the version of the work to be released </w:t>
      </w:r>
      <w:r>
        <w:t xml:space="preserve">could </w:t>
      </w:r>
      <w:r w:rsidR="00FB0769">
        <w:t xml:space="preserve">be </w:t>
      </w:r>
      <w:r>
        <w:t>considered</w:t>
      </w:r>
      <w:r w:rsidR="00FB0769">
        <w:t xml:space="preserve"> a 'derogatory treatment' of the original work (that is, a treatment that is prejudicial to the honour or reputation of the author</w:t>
      </w:r>
      <w:r>
        <w:t>, whether by distortion or mutilation of the work or otherwise)</w:t>
      </w:r>
      <w:r w:rsidR="009E2648">
        <w:t>.</w:t>
      </w:r>
    </w:p>
    <w:p w:rsidR="008A2583" w:rsidRDefault="008A2583">
      <w:pPr>
        <w:pStyle w:val="SSCNumbering1"/>
      </w:pPr>
      <w:bookmarkStart w:id="134" w:name="_Ref269310046"/>
      <w:r>
        <w:t xml:space="preserve">If the answer to these questions is no, the agency can proceed without considering moral rights any further. If the answer to either question is yes, the agency should </w:t>
      </w:r>
      <w:r w:rsidR="009E2648">
        <w:t xml:space="preserve">consult the moral rights section in the NZGOAL Copyright Guide and </w:t>
      </w:r>
      <w:r>
        <w:t>discuss the matter with its legal team.</w:t>
      </w:r>
      <w:r>
        <w:rPr>
          <w:rStyle w:val="FootnoteReference"/>
        </w:rPr>
        <w:footnoteReference w:id="19"/>
      </w:r>
      <w:r>
        <w:t xml:space="preserve"> </w:t>
      </w:r>
      <w:r w:rsidR="009E2648">
        <w:t>In the vast majority of cases, no moral rights issues will arise.</w:t>
      </w:r>
      <w:bookmarkEnd w:id="134"/>
    </w:p>
    <w:p w:rsidR="008B4225" w:rsidRPr="00BD3D13" w:rsidRDefault="008B4225" w:rsidP="008B4225">
      <w:pPr>
        <w:pStyle w:val="Heading3"/>
        <w:rPr>
          <w:rFonts w:cs="Arial"/>
          <w:bCs/>
          <w:iCs/>
          <w:szCs w:val="26"/>
        </w:rPr>
      </w:pPr>
      <w:bookmarkStart w:id="135" w:name="_Toc257798999"/>
      <w:bookmarkStart w:id="136" w:name="_Toc269039957"/>
      <w:bookmarkEnd w:id="133"/>
      <w:r w:rsidRPr="00BD3D13">
        <w:rPr>
          <w:rFonts w:cs="Arial"/>
          <w:bCs/>
          <w:iCs/>
          <w:szCs w:val="26"/>
        </w:rPr>
        <w:t>Digital rights management</w:t>
      </w:r>
      <w:bookmarkEnd w:id="129"/>
      <w:bookmarkEnd w:id="130"/>
      <w:bookmarkEnd w:id="131"/>
      <w:bookmarkEnd w:id="135"/>
      <w:bookmarkEnd w:id="136"/>
    </w:p>
    <w:p w:rsidR="008B4225" w:rsidRDefault="008B4225" w:rsidP="00ED1FA6">
      <w:pPr>
        <w:pStyle w:val="SSCNumbering1"/>
      </w:pPr>
      <w:r w:rsidRPr="00BD3D13">
        <w:t>State Services agencies should not</w:t>
      </w:r>
      <w:r>
        <w:t>:</w:t>
      </w:r>
    </w:p>
    <w:p w:rsidR="008B4225" w:rsidRDefault="008B4225" w:rsidP="00FB0769">
      <w:pPr>
        <w:pStyle w:val="SSCNumbering2"/>
      </w:pPr>
      <w:r w:rsidRPr="00BD3D13">
        <w:t>impose digital ri</w:t>
      </w:r>
      <w:r>
        <w:t>ghts management technologies on either copyright works</w:t>
      </w:r>
      <w:r w:rsidRPr="0087440F">
        <w:t xml:space="preserve"> </w:t>
      </w:r>
      <w:r w:rsidR="00795CD5">
        <w:t xml:space="preserve">or non-copyright material </w:t>
      </w:r>
      <w:r>
        <w:t>which they make available for re-use; or</w:t>
      </w:r>
    </w:p>
    <w:p w:rsidR="008B4225" w:rsidRDefault="008B4225" w:rsidP="008A2583">
      <w:pPr>
        <w:pStyle w:val="SSCNumbering2"/>
      </w:pPr>
      <w:proofErr w:type="gramStart"/>
      <w:r>
        <w:lastRenderedPageBreak/>
        <w:t>make</w:t>
      </w:r>
      <w:proofErr w:type="gramEnd"/>
      <w:r>
        <w:t xml:space="preserve"> copyright works</w:t>
      </w:r>
      <w:r w:rsidRPr="0087440F">
        <w:t xml:space="preserve"> </w:t>
      </w:r>
      <w:r w:rsidR="00795CD5">
        <w:t xml:space="preserve">or non-copyright material </w:t>
      </w:r>
      <w:r>
        <w:t xml:space="preserve">available for re-use when such works </w:t>
      </w:r>
      <w:r w:rsidR="006F376B">
        <w:t xml:space="preserve">or material </w:t>
      </w:r>
      <w:r>
        <w:t>are encumbered by externally-imposed digital restrictions.</w:t>
      </w:r>
      <w:r>
        <w:rPr>
          <w:rStyle w:val="FootnoteReference"/>
        </w:rPr>
        <w:footnoteReference w:id="20"/>
      </w:r>
    </w:p>
    <w:p w:rsidR="008B4225" w:rsidRPr="00106383" w:rsidRDefault="008B4225" w:rsidP="008B4225">
      <w:pPr>
        <w:pStyle w:val="Heading3"/>
        <w:rPr>
          <w:rFonts w:cs="Arial"/>
          <w:bCs/>
          <w:iCs/>
          <w:szCs w:val="26"/>
        </w:rPr>
      </w:pPr>
      <w:bookmarkStart w:id="139" w:name="_Toc110267127"/>
      <w:bookmarkStart w:id="140" w:name="_Toc236537467"/>
      <w:bookmarkStart w:id="141" w:name="_Toc237341548"/>
      <w:bookmarkStart w:id="142" w:name="_Toc257799000"/>
      <w:bookmarkStart w:id="143" w:name="_Toc269039958"/>
      <w:r w:rsidRPr="00106383">
        <w:rPr>
          <w:rFonts w:cs="Arial"/>
          <w:bCs/>
          <w:iCs/>
          <w:szCs w:val="26"/>
        </w:rPr>
        <w:t>Charging</w:t>
      </w:r>
      <w:bookmarkEnd w:id="139"/>
      <w:bookmarkEnd w:id="140"/>
      <w:bookmarkEnd w:id="141"/>
      <w:bookmarkEnd w:id="142"/>
      <w:bookmarkEnd w:id="143"/>
      <w:r w:rsidRPr="00106383">
        <w:rPr>
          <w:rFonts w:cs="Arial"/>
          <w:bCs/>
          <w:iCs/>
          <w:szCs w:val="26"/>
        </w:rPr>
        <w:t xml:space="preserve"> </w:t>
      </w:r>
    </w:p>
    <w:p w:rsidR="008B4225" w:rsidRDefault="008B4225" w:rsidP="00ED1FA6">
      <w:pPr>
        <w:pStyle w:val="SSCNumbering1"/>
      </w:pPr>
      <w:bookmarkStart w:id="144" w:name="_Ref110178443"/>
      <w:r>
        <w:t xml:space="preserve">Charging by State Services agencies for people’s use and re-use of copyright works </w:t>
      </w:r>
      <w:r w:rsidR="006F376B">
        <w:t xml:space="preserve">and non-copyright material </w:t>
      </w:r>
      <w:r>
        <w:t>is generally discouraged. Before making any decision to do so, State Services agencies should take into account:</w:t>
      </w:r>
      <w:bookmarkEnd w:id="144"/>
    </w:p>
    <w:p w:rsidR="008B4225" w:rsidRDefault="008B4225" w:rsidP="00FB0769">
      <w:pPr>
        <w:pStyle w:val="SSCNumbering2"/>
      </w:pPr>
      <w:r>
        <w:t>the Treasury’s “Guidelines for Setting Charges in the Public Sector” (December 2002);</w:t>
      </w:r>
      <w:r w:rsidR="00F57717">
        <w:rPr>
          <w:rStyle w:val="FootnoteReference"/>
        </w:rPr>
        <w:footnoteReference w:id="21"/>
      </w:r>
      <w:r>
        <w:t xml:space="preserve"> </w:t>
      </w:r>
    </w:p>
    <w:p w:rsidR="00F57717" w:rsidRDefault="00F57717" w:rsidP="00FB0769">
      <w:pPr>
        <w:pStyle w:val="SSCNumbering2"/>
      </w:pPr>
      <w:r>
        <w:t>the Auditor-General’s “Charging Fees for Public Sector Goods and Services</w:t>
      </w:r>
      <w:r w:rsidR="00192115">
        <w:t>”</w:t>
      </w:r>
      <w:r>
        <w:t xml:space="preserve"> (June 2008);</w:t>
      </w:r>
      <w:r w:rsidR="00BA5D03">
        <w:rPr>
          <w:rStyle w:val="FootnoteReference"/>
        </w:rPr>
        <w:footnoteReference w:id="22"/>
      </w:r>
    </w:p>
    <w:p w:rsidR="008B4225" w:rsidRDefault="008B4225" w:rsidP="008A2583">
      <w:pPr>
        <w:pStyle w:val="SSCNumbering2"/>
      </w:pPr>
      <w:r>
        <w:t>the presumption that, where the costs of dissemination are low or it is economically inefficient to put in place and administer a charging structure, recipients and licensees should not be charged; and</w:t>
      </w:r>
    </w:p>
    <w:p w:rsidR="008B4225" w:rsidRDefault="008B4225" w:rsidP="008A2583">
      <w:pPr>
        <w:pStyle w:val="SSCNumbering2"/>
      </w:pPr>
      <w:proofErr w:type="gramStart"/>
      <w:r>
        <w:t>whether</w:t>
      </w:r>
      <w:proofErr w:type="gramEnd"/>
      <w:r>
        <w:t xml:space="preserve"> the creativity and/or </w:t>
      </w:r>
      <w:r w:rsidRPr="00BD3D13">
        <w:t>national</w:t>
      </w:r>
      <w:r>
        <w:t xml:space="preserve"> public benefit that could arise from allowing re-use without charge could be significantly prejudiced by the imposition of a charge. </w:t>
      </w:r>
    </w:p>
    <w:p w:rsidR="008B4225" w:rsidRDefault="008B4225" w:rsidP="009F5002">
      <w:pPr>
        <w:pStyle w:val="SSCNumbering1"/>
      </w:pPr>
      <w:bookmarkStart w:id="145" w:name="_Ref110178445"/>
      <w:r>
        <w:t>To the extent that State Services agencies do propose to impose a charge</w:t>
      </w:r>
      <w:r w:rsidR="006F376B">
        <w:t xml:space="preserve"> for copyright works</w:t>
      </w:r>
      <w:r>
        <w:t>, they are encouraged:</w:t>
      </w:r>
      <w:bookmarkEnd w:id="145"/>
      <w:r>
        <w:t xml:space="preserve"> </w:t>
      </w:r>
    </w:p>
    <w:p w:rsidR="008B4225" w:rsidRDefault="008B4225" w:rsidP="00115489">
      <w:pPr>
        <w:pStyle w:val="SSCNumbering2"/>
      </w:pPr>
      <w:r>
        <w:t>to consider whether to allow non-commercial use without charge, by use of the Creative Commons Attribution-</w:t>
      </w:r>
      <w:proofErr w:type="spellStart"/>
      <w:r>
        <w:t>Noncommercial</w:t>
      </w:r>
      <w:proofErr w:type="spellEnd"/>
      <w:r>
        <w:t xml:space="preserve"> (BY-NC) licence and, if so, whether the Creative Commons Plus (CC+) protocol</w:t>
      </w:r>
      <w:r w:rsidR="00E62707">
        <w:rPr>
          <w:rStyle w:val="FootnoteReference"/>
        </w:rPr>
        <w:footnoteReference w:id="23"/>
      </w:r>
      <w:r>
        <w:t xml:space="preserve"> might offer them a convenient means of charging for commercial use;</w:t>
      </w:r>
    </w:p>
    <w:p w:rsidR="008B4225" w:rsidRDefault="008B4225" w:rsidP="00917006">
      <w:pPr>
        <w:pStyle w:val="SSCNumbering2"/>
      </w:pPr>
      <w:r>
        <w:t xml:space="preserve">to limit charges to what is reasonably necessary to meet the costs of distribution; </w:t>
      </w:r>
    </w:p>
    <w:p w:rsidR="008B4225" w:rsidRDefault="008B4225" w:rsidP="007F59C3">
      <w:pPr>
        <w:pStyle w:val="SSCNumbering2"/>
      </w:pPr>
      <w:r>
        <w:t>to use technology to reduce such costs</w:t>
      </w:r>
      <w:r w:rsidR="00B55F90" w:rsidRPr="00B55F90">
        <w:t xml:space="preserve"> </w:t>
      </w:r>
      <w:r w:rsidR="00B55F90">
        <w:t>to the extent practicable</w:t>
      </w:r>
      <w:r>
        <w:t>; and</w:t>
      </w:r>
    </w:p>
    <w:p w:rsidR="008B4225" w:rsidRDefault="008B4225" w:rsidP="007F59C3">
      <w:pPr>
        <w:pStyle w:val="SSCNumbering2"/>
      </w:pPr>
      <w:proofErr w:type="gramStart"/>
      <w:r>
        <w:t>to</w:t>
      </w:r>
      <w:proofErr w:type="gramEnd"/>
      <w:r>
        <w:t xml:space="preserve"> seek legal advice on the most appropriate choice of </w:t>
      </w:r>
      <w:r w:rsidR="000D6C49">
        <w:t>NZGOAL</w:t>
      </w:r>
      <w:r>
        <w:t xml:space="preserve"> licence, whether Creative Commons or restricted.</w:t>
      </w:r>
    </w:p>
    <w:p w:rsidR="008B4225" w:rsidRDefault="008B4225" w:rsidP="006B6415">
      <w:pPr>
        <w:pStyle w:val="SSCNumbering1"/>
      </w:pPr>
      <w:r>
        <w:t xml:space="preserve">Paragraphs </w:t>
      </w:r>
      <w:r>
        <w:fldChar w:fldCharType="begin"/>
      </w:r>
      <w:r>
        <w:instrText xml:space="preserve"> REF _Ref110178443 \r \h </w:instrText>
      </w:r>
      <w:r>
        <w:fldChar w:fldCharType="separate"/>
      </w:r>
      <w:r w:rsidR="00FB35B5">
        <w:t>51</w:t>
      </w:r>
      <w:r>
        <w:fldChar w:fldCharType="end"/>
      </w:r>
      <w:r>
        <w:t>-</w:t>
      </w:r>
      <w:r>
        <w:fldChar w:fldCharType="begin"/>
      </w:r>
      <w:r>
        <w:instrText xml:space="preserve"> REF _Ref110178445 \r \h </w:instrText>
      </w:r>
      <w:r>
        <w:fldChar w:fldCharType="separate"/>
      </w:r>
      <w:r w:rsidR="00FB35B5">
        <w:t>52</w:t>
      </w:r>
      <w:r>
        <w:fldChar w:fldCharType="end"/>
      </w:r>
      <w:r>
        <w:t xml:space="preserve"> are subject to any statutory, policy or commercial imperatives to the contrary.</w:t>
      </w:r>
    </w:p>
    <w:p w:rsidR="008B4225" w:rsidRPr="003F0F97" w:rsidRDefault="008B4225" w:rsidP="008B4225">
      <w:pPr>
        <w:pStyle w:val="Heading3"/>
        <w:rPr>
          <w:rFonts w:cs="Arial"/>
          <w:bCs/>
          <w:iCs/>
          <w:szCs w:val="26"/>
        </w:rPr>
      </w:pPr>
      <w:bookmarkStart w:id="146" w:name="_Toc237341549"/>
      <w:bookmarkStart w:id="147" w:name="_Toc257799001"/>
      <w:bookmarkStart w:id="148" w:name="_Toc269039959"/>
      <w:r w:rsidRPr="003F0F97">
        <w:rPr>
          <w:rFonts w:cs="Arial"/>
          <w:bCs/>
          <w:iCs/>
          <w:szCs w:val="26"/>
        </w:rPr>
        <w:t>Updating released copyright works</w:t>
      </w:r>
      <w:bookmarkEnd w:id="146"/>
      <w:r w:rsidR="006F376B">
        <w:rPr>
          <w:rFonts w:cs="Arial"/>
          <w:bCs/>
          <w:iCs/>
          <w:szCs w:val="26"/>
        </w:rPr>
        <w:t xml:space="preserve"> and non-copyright material</w:t>
      </w:r>
      <w:bookmarkEnd w:id="147"/>
      <w:bookmarkEnd w:id="148"/>
    </w:p>
    <w:p w:rsidR="008B4225" w:rsidRPr="00106383" w:rsidRDefault="008B4225" w:rsidP="00ED1FA6">
      <w:pPr>
        <w:pStyle w:val="SSCNumbering1"/>
      </w:pPr>
      <w:r w:rsidRPr="003F0F97">
        <w:t xml:space="preserve">Where State Services agencies have released copyright works </w:t>
      </w:r>
      <w:r w:rsidR="006F376B">
        <w:t>or non-copyright material</w:t>
      </w:r>
      <w:r w:rsidR="006F376B" w:rsidRPr="003F0F97">
        <w:t xml:space="preserve"> </w:t>
      </w:r>
      <w:r w:rsidRPr="003F0F97">
        <w:t xml:space="preserve">on terms allowing re-use, and the released copyright works </w:t>
      </w:r>
      <w:r w:rsidR="006F376B">
        <w:t xml:space="preserve">or material </w:t>
      </w:r>
      <w:r w:rsidRPr="003F0F97">
        <w:t xml:space="preserve">are superseded by a later version or found to contain errors or other inaccuracies, agencies should use </w:t>
      </w:r>
      <w:r w:rsidR="00CA216F">
        <w:t xml:space="preserve">all </w:t>
      </w:r>
      <w:r w:rsidRPr="003F0F97">
        <w:t>reasonable endeavours to release the later versions or inform the public of the errors or inaccuracies, as applicable.</w:t>
      </w:r>
    </w:p>
    <w:p w:rsidR="008B4225" w:rsidRDefault="008B4225" w:rsidP="008B4225">
      <w:pPr>
        <w:pStyle w:val="Heading3"/>
        <w:rPr>
          <w:rFonts w:cs="Arial"/>
          <w:bCs/>
          <w:iCs/>
          <w:szCs w:val="26"/>
        </w:rPr>
      </w:pPr>
      <w:bookmarkStart w:id="149" w:name="_Toc237341550"/>
      <w:bookmarkStart w:id="150" w:name="_Toc257799002"/>
      <w:bookmarkStart w:id="151" w:name="_Toc269039960"/>
      <w:r>
        <w:rPr>
          <w:rFonts w:cs="Arial"/>
          <w:bCs/>
          <w:iCs/>
          <w:szCs w:val="26"/>
        </w:rPr>
        <w:t>Procuring and preparing copyright works</w:t>
      </w:r>
      <w:bookmarkEnd w:id="149"/>
      <w:bookmarkEnd w:id="150"/>
      <w:r w:rsidR="00845AFB">
        <w:rPr>
          <w:rFonts w:cs="Arial"/>
          <w:bCs/>
          <w:iCs/>
          <w:szCs w:val="26"/>
        </w:rPr>
        <w:t xml:space="preserve"> and non-copyright material</w:t>
      </w:r>
      <w:r w:rsidR="00115489" w:rsidRPr="00B5606A">
        <w:rPr>
          <w:rStyle w:val="FootnoteReference"/>
          <w:rFonts w:cs="Arial"/>
          <w:b w:val="0"/>
          <w:bCs/>
          <w:iCs/>
          <w:szCs w:val="26"/>
        </w:rPr>
        <w:footnoteReference w:id="24"/>
      </w:r>
      <w:bookmarkEnd w:id="151"/>
    </w:p>
    <w:p w:rsidR="008B4225" w:rsidRDefault="008B4225" w:rsidP="00ED1FA6">
      <w:pPr>
        <w:pStyle w:val="SSCNumbering1"/>
      </w:pPr>
      <w:bookmarkStart w:id="152" w:name="_Ref237418492"/>
      <w:r>
        <w:t>When procuring, preparing or commissioning copyright works</w:t>
      </w:r>
      <w:r w:rsidR="006F376B">
        <w:t xml:space="preserve"> and non-copyright material</w:t>
      </w:r>
      <w:r>
        <w:t xml:space="preserve">, State Services agencies are encouraged to consider whether such works </w:t>
      </w:r>
      <w:r w:rsidR="006F376B">
        <w:t xml:space="preserve">and material </w:t>
      </w:r>
      <w:r>
        <w:t>sh</w:t>
      </w:r>
      <w:r w:rsidR="00721E6E">
        <w:t>ould, in accordance with these Policy P</w:t>
      </w:r>
      <w:r>
        <w:t>rinciples, be released to the public for re-use.</w:t>
      </w:r>
      <w:bookmarkEnd w:id="152"/>
    </w:p>
    <w:p w:rsidR="008B4225" w:rsidRDefault="008B4225" w:rsidP="00FB0769">
      <w:pPr>
        <w:pStyle w:val="SSCNumbering1"/>
      </w:pPr>
      <w:bookmarkStart w:id="153" w:name="_Ref237418493"/>
      <w:r>
        <w:lastRenderedPageBreak/>
        <w:t xml:space="preserve">Where such works </w:t>
      </w:r>
      <w:r w:rsidR="006F376B">
        <w:t xml:space="preserve">and material </w:t>
      </w:r>
      <w:r>
        <w:t>should be released to the public for re-use, State Services agencies should, where applicable, consider the steps that may be required as part of their procurement and contracting processes to ensure they have the relevant rights to so release. Such steps may include:</w:t>
      </w:r>
      <w:bookmarkEnd w:id="153"/>
    </w:p>
    <w:p w:rsidR="008B4225" w:rsidRDefault="008B4225" w:rsidP="008A2583">
      <w:pPr>
        <w:pStyle w:val="SSCNumbering2"/>
      </w:pPr>
      <w:r>
        <w:t xml:space="preserve">ensuring the agency owns the copyright in any relevant commissioned copyright works or otherwise obtains a broad licence from the copyright owner allowing </w:t>
      </w:r>
      <w:r w:rsidR="00DF7CEB">
        <w:t xml:space="preserve">the agency </w:t>
      </w:r>
      <w:r>
        <w:t>to sub-license the works on Creative Commons terms (or more restricted terms where the Creative Commons model is not appropriate), by specifying this as a requirement in procurement documentation (if any) and drafting contractual provisions accordingly;</w:t>
      </w:r>
    </w:p>
    <w:p w:rsidR="008B4225" w:rsidRDefault="008B4225" w:rsidP="008A2583">
      <w:pPr>
        <w:pStyle w:val="SSCNumbering2"/>
      </w:pPr>
      <w:r>
        <w:t xml:space="preserve">ensuring, where practicable and relevant, that non-copyright </w:t>
      </w:r>
      <w:r w:rsidR="00DF7CEB">
        <w:t>material</w:t>
      </w:r>
      <w:r w:rsidR="00DF7CEB" w:rsidRPr="003F0F97">
        <w:t xml:space="preserve"> </w:t>
      </w:r>
      <w:r w:rsidR="00DF7CEB">
        <w:t xml:space="preserve">is </w:t>
      </w:r>
      <w:r>
        <w:t>not subject to either confidentiality obligations owed to third parties</w:t>
      </w:r>
      <w:r>
        <w:rPr>
          <w:rStyle w:val="FootnoteReference"/>
        </w:rPr>
        <w:footnoteReference w:id="25"/>
      </w:r>
      <w:r>
        <w:t xml:space="preserve"> or other contractual restrictions; and</w:t>
      </w:r>
    </w:p>
    <w:p w:rsidR="008B4225" w:rsidRDefault="008B4225" w:rsidP="008A2583">
      <w:pPr>
        <w:pStyle w:val="SSCNumbering2"/>
      </w:pPr>
      <w:r>
        <w:t xml:space="preserve">ensuring that procured or commissioned copyright works </w:t>
      </w:r>
      <w:r w:rsidR="006F376B">
        <w:t xml:space="preserve">or non-copyright material </w:t>
      </w:r>
      <w:r>
        <w:t>are not encumbered by externally-imposed digital restrictions, by specifying this as a requirement in procurement documentation (if any) and drafting contractual provisions accordingly.</w:t>
      </w:r>
    </w:p>
    <w:p w:rsidR="005C564F" w:rsidRDefault="005C564F" w:rsidP="009F5002">
      <w:pPr>
        <w:pStyle w:val="SSCNumbering1"/>
      </w:pPr>
      <w:bookmarkStart w:id="154" w:name="_Ref255312826"/>
      <w:bookmarkStart w:id="155" w:name="_Toc237341551"/>
      <w:r>
        <w:t>Agencies are also advised to be cautious of provisions which consultants or researchers may endeavour to include in agreements that would require agencies to co-brand reports, research papers or other outputs. The existence of co-branding can raise downstream licensing complexities which it may be preferable to avoid through not accepting such provisions in the first place.</w:t>
      </w:r>
      <w:bookmarkEnd w:id="154"/>
    </w:p>
    <w:p w:rsidR="00CA216F" w:rsidRDefault="00CA216F" w:rsidP="00115489">
      <w:pPr>
        <w:pStyle w:val="SSCNumbering1"/>
      </w:pPr>
      <w:r>
        <w:t xml:space="preserve">Paragraphs </w:t>
      </w:r>
      <w:r>
        <w:fldChar w:fldCharType="begin"/>
      </w:r>
      <w:r>
        <w:instrText xml:space="preserve"> REF _Ref237418492 \r \h </w:instrText>
      </w:r>
      <w:r>
        <w:fldChar w:fldCharType="separate"/>
      </w:r>
      <w:r w:rsidR="00FB35B5">
        <w:t>55</w:t>
      </w:r>
      <w:r>
        <w:fldChar w:fldCharType="end"/>
      </w:r>
      <w:r>
        <w:t>-</w:t>
      </w:r>
      <w:r w:rsidR="005C564F">
        <w:fldChar w:fldCharType="begin"/>
      </w:r>
      <w:r w:rsidR="005C564F">
        <w:instrText xml:space="preserve"> REF _Ref255312826 \r \h </w:instrText>
      </w:r>
      <w:r w:rsidR="005C564F">
        <w:fldChar w:fldCharType="separate"/>
      </w:r>
      <w:r w:rsidR="00FB35B5">
        <w:t>57</w:t>
      </w:r>
      <w:r w:rsidR="005C564F">
        <w:fldChar w:fldCharType="end"/>
      </w:r>
      <w:r>
        <w:t xml:space="preserve"> are subject to any statutory, policy or commercial imperatives to the contrary.</w:t>
      </w:r>
    </w:p>
    <w:p w:rsidR="008B4225" w:rsidRPr="00BD3D13" w:rsidRDefault="00CA216F" w:rsidP="008B4225">
      <w:pPr>
        <w:pStyle w:val="Heading3"/>
        <w:rPr>
          <w:rFonts w:cs="Arial"/>
          <w:bCs/>
          <w:iCs/>
          <w:szCs w:val="26"/>
        </w:rPr>
      </w:pPr>
      <w:bookmarkStart w:id="156" w:name="_Toc257799003"/>
      <w:bookmarkStart w:id="157" w:name="_Toc269039961"/>
      <w:r>
        <w:rPr>
          <w:rFonts w:cs="Arial"/>
          <w:bCs/>
          <w:iCs/>
          <w:szCs w:val="26"/>
        </w:rPr>
        <w:t>R</w:t>
      </w:r>
      <w:r w:rsidR="008B4225" w:rsidRPr="00BD3D13">
        <w:rPr>
          <w:rFonts w:cs="Arial"/>
          <w:bCs/>
          <w:iCs/>
          <w:szCs w:val="26"/>
        </w:rPr>
        <w:t>eview</w:t>
      </w:r>
      <w:bookmarkEnd w:id="155"/>
      <w:r>
        <w:rPr>
          <w:rFonts w:cs="Arial"/>
          <w:bCs/>
          <w:iCs/>
          <w:szCs w:val="26"/>
        </w:rPr>
        <w:t xml:space="preserve"> and Release Process</w:t>
      </w:r>
      <w:bookmarkEnd w:id="156"/>
      <w:bookmarkEnd w:id="157"/>
    </w:p>
    <w:p w:rsidR="008B4225" w:rsidRPr="007D7AC9" w:rsidRDefault="008B4225" w:rsidP="00ED1FA6">
      <w:pPr>
        <w:pStyle w:val="SSCNumbering1"/>
      </w:pPr>
      <w:r w:rsidRPr="007D7AC9">
        <w:t xml:space="preserve">State Services agencies should ensure that the </w:t>
      </w:r>
      <w:r w:rsidR="000D6C49">
        <w:t>NZGOAL</w:t>
      </w:r>
      <w:r w:rsidR="00CA216F">
        <w:t xml:space="preserve"> Review and Release Process </w:t>
      </w:r>
      <w:r w:rsidRPr="007D7AC9">
        <w:t xml:space="preserve">has been </w:t>
      </w:r>
      <w:r w:rsidR="00CA216F">
        <w:t>followed</w:t>
      </w:r>
      <w:r w:rsidRPr="007D7AC9">
        <w:t xml:space="preserve"> prior to:</w:t>
      </w:r>
    </w:p>
    <w:p w:rsidR="006F376B" w:rsidRDefault="008B4225" w:rsidP="00FB0769">
      <w:pPr>
        <w:pStyle w:val="SSCNumbering2"/>
      </w:pPr>
      <w:r w:rsidRPr="007D7AC9">
        <w:t xml:space="preserve">the release for re-use of what they believe to be copyright works on the terms of either a Creative Commons </w:t>
      </w:r>
      <w:r w:rsidR="00DF7CEB">
        <w:t xml:space="preserve">licence </w:t>
      </w:r>
      <w:r w:rsidRPr="007D7AC9">
        <w:t xml:space="preserve">or </w:t>
      </w:r>
      <w:r w:rsidR="00DF7CEB">
        <w:t xml:space="preserve">a more </w:t>
      </w:r>
      <w:r w:rsidRPr="007D7AC9">
        <w:t>restrictive licence</w:t>
      </w:r>
      <w:r w:rsidR="006F376B">
        <w:t>; or</w:t>
      </w:r>
    </w:p>
    <w:p w:rsidR="008B4225" w:rsidRPr="007D7AC9" w:rsidRDefault="006F376B" w:rsidP="008A2583">
      <w:pPr>
        <w:pStyle w:val="SSCNumbering2"/>
      </w:pPr>
      <w:proofErr w:type="gramStart"/>
      <w:r w:rsidRPr="007D7AC9">
        <w:t>the</w:t>
      </w:r>
      <w:proofErr w:type="gramEnd"/>
      <w:r w:rsidRPr="007D7AC9">
        <w:t xml:space="preserve"> release for re-use of </w:t>
      </w:r>
      <w:r>
        <w:t xml:space="preserve">material </w:t>
      </w:r>
      <w:r w:rsidRPr="007D7AC9">
        <w:t xml:space="preserve">in which they believe there is no copyright or other intellectual </w:t>
      </w:r>
      <w:r>
        <w:t xml:space="preserve">property rights </w:t>
      </w:r>
      <w:r w:rsidR="00034F0A">
        <w:t>related</w:t>
      </w:r>
      <w:r>
        <w:t xml:space="preserve"> restrictions.</w:t>
      </w:r>
    </w:p>
    <w:p w:rsidR="00CA216F" w:rsidRDefault="00CA216F" w:rsidP="008A2583">
      <w:pPr>
        <w:pStyle w:val="SSCNumbering1"/>
      </w:pPr>
      <w:r>
        <w:t xml:space="preserve">Agencies may need to consult their legal teams when undertaking the </w:t>
      </w:r>
      <w:r w:rsidR="000D6C49">
        <w:t>NZGOAL</w:t>
      </w:r>
      <w:r>
        <w:t xml:space="preserve"> Review and Release Process.</w:t>
      </w:r>
    </w:p>
    <w:p w:rsidR="003C3612" w:rsidRDefault="003C3612" w:rsidP="009F5002">
      <w:pPr>
        <w:pStyle w:val="SSCNumbering1"/>
      </w:pPr>
      <w:r>
        <w:t>Before licensing a copyright work</w:t>
      </w:r>
      <w:r w:rsidRPr="007D7AC9">
        <w:t xml:space="preserve"> on Creative Commons terms</w:t>
      </w:r>
      <w:r>
        <w:t>,</w:t>
      </w:r>
      <w:r w:rsidRPr="007D7AC9">
        <w:t xml:space="preserve"> </w:t>
      </w:r>
      <w:r w:rsidR="008B4225" w:rsidRPr="007D7AC9">
        <w:t>State Services agencies should also take into account</w:t>
      </w:r>
      <w:r>
        <w:t>:</w:t>
      </w:r>
    </w:p>
    <w:p w:rsidR="003C3612" w:rsidRDefault="003C3612" w:rsidP="00115489">
      <w:pPr>
        <w:pStyle w:val="SSCNumbering2"/>
      </w:pPr>
      <w:r>
        <w:t>the fact that the licences are stated to be for the duration of copyright in the work; and</w:t>
      </w:r>
    </w:p>
    <w:p w:rsidR="00F82545" w:rsidRDefault="008B4225" w:rsidP="00917006">
      <w:pPr>
        <w:pStyle w:val="SSCNumbering2"/>
      </w:pPr>
      <w:proofErr w:type="gramStart"/>
      <w:r w:rsidRPr="007D7AC9">
        <w:t>the</w:t>
      </w:r>
      <w:proofErr w:type="gramEnd"/>
      <w:r w:rsidRPr="007D7AC9">
        <w:t xml:space="preserve"> </w:t>
      </w:r>
      <w:r w:rsidR="003C3612">
        <w:t>likelihood</w:t>
      </w:r>
      <w:r w:rsidRPr="007D7AC9">
        <w:t xml:space="preserve"> that</w:t>
      </w:r>
      <w:r w:rsidR="003C3612">
        <w:t>, for all practical intents and purposes,</w:t>
      </w:r>
      <w:r w:rsidRPr="007D7AC9">
        <w:t xml:space="preserve"> </w:t>
      </w:r>
      <w:r w:rsidR="00B90BA2">
        <w:t>they</w:t>
      </w:r>
      <w:r w:rsidRPr="007D7AC9">
        <w:t xml:space="preserve"> are irrevocable.</w:t>
      </w:r>
      <w:r w:rsidRPr="007D7AC9">
        <w:rPr>
          <w:rStyle w:val="FootnoteReference"/>
        </w:rPr>
        <w:footnoteReference w:id="26"/>
      </w:r>
      <w:r w:rsidR="00715363">
        <w:t xml:space="preserve"> </w:t>
      </w:r>
    </w:p>
    <w:p w:rsidR="008B4225" w:rsidRPr="00280EEE" w:rsidRDefault="00715363" w:rsidP="007F59C3">
      <w:pPr>
        <w:pStyle w:val="SSCNumbering1"/>
      </w:pPr>
      <w:r>
        <w:t>At the same time, it may also be noted that</w:t>
      </w:r>
      <w:r w:rsidR="00B90BA2">
        <w:t xml:space="preserve"> </w:t>
      </w:r>
      <w:r>
        <w:t xml:space="preserve">if a </w:t>
      </w:r>
      <w:r w:rsidR="00E17B91">
        <w:t>licensee</w:t>
      </w:r>
      <w:r>
        <w:t xml:space="preserve"> breaches the terms of the applicable Creative Commons licence, the licence to that p</w:t>
      </w:r>
      <w:r w:rsidR="00F82545">
        <w:t>erson terminates automatically</w:t>
      </w:r>
      <w:r w:rsidR="00B90BA2">
        <w:t>.</w:t>
      </w:r>
      <w:r w:rsidR="007F59C3">
        <w:rPr>
          <w:rStyle w:val="FootnoteReference"/>
        </w:rPr>
        <w:footnoteReference w:id="27"/>
      </w:r>
    </w:p>
    <w:p w:rsidR="008B4225" w:rsidRPr="000368D6" w:rsidRDefault="008B4225" w:rsidP="00B5606A">
      <w:pPr>
        <w:pStyle w:val="Heading1"/>
        <w:spacing w:before="0" w:after="240"/>
        <w:rPr>
          <w:sz w:val="28"/>
        </w:rPr>
      </w:pPr>
      <w:r>
        <w:br w:type="column"/>
      </w:r>
      <w:bookmarkStart w:id="158" w:name="_Toc110267148"/>
      <w:bookmarkStart w:id="159" w:name="_Toc236537468"/>
      <w:bookmarkStart w:id="160" w:name="_Toc237341552"/>
      <w:bookmarkStart w:id="161" w:name="_Toc257799004"/>
      <w:bookmarkStart w:id="162" w:name="_Toc269039962"/>
      <w:r w:rsidRPr="000368D6">
        <w:rPr>
          <w:sz w:val="28"/>
        </w:rPr>
        <w:lastRenderedPageBreak/>
        <w:t xml:space="preserve">Explanation of </w:t>
      </w:r>
      <w:r w:rsidR="000D6C49">
        <w:rPr>
          <w:sz w:val="28"/>
        </w:rPr>
        <w:t>NZGOAL</w:t>
      </w:r>
      <w:r w:rsidRPr="000368D6">
        <w:rPr>
          <w:sz w:val="28"/>
        </w:rPr>
        <w:t xml:space="preserve"> Licences and Tools</w:t>
      </w:r>
      <w:bookmarkEnd w:id="158"/>
      <w:bookmarkEnd w:id="159"/>
      <w:bookmarkEnd w:id="160"/>
      <w:bookmarkEnd w:id="161"/>
      <w:bookmarkEnd w:id="162"/>
    </w:p>
    <w:p w:rsidR="008B4225" w:rsidRPr="00B333FC" w:rsidRDefault="008B4225" w:rsidP="008B4225">
      <w:pPr>
        <w:pStyle w:val="Heading3"/>
        <w:rPr>
          <w:rFonts w:cs="Arial"/>
          <w:bCs/>
          <w:iCs/>
          <w:szCs w:val="26"/>
        </w:rPr>
      </w:pPr>
      <w:bookmarkStart w:id="163" w:name="_Toc110267149"/>
      <w:bookmarkStart w:id="164" w:name="_Toc236537469"/>
      <w:bookmarkStart w:id="165" w:name="_Toc237341553"/>
      <w:bookmarkStart w:id="166" w:name="_Toc257799005"/>
      <w:bookmarkStart w:id="167" w:name="_Toc269039963"/>
      <w:r>
        <w:rPr>
          <w:rFonts w:cs="Arial"/>
          <w:bCs/>
          <w:iCs/>
          <w:szCs w:val="26"/>
        </w:rPr>
        <w:t xml:space="preserve">Introduction to </w:t>
      </w:r>
      <w:r w:rsidR="000D6C49">
        <w:rPr>
          <w:rFonts w:cs="Arial"/>
          <w:bCs/>
          <w:iCs/>
          <w:szCs w:val="26"/>
        </w:rPr>
        <w:t>NZGOAL</w:t>
      </w:r>
      <w:r w:rsidRPr="00B333FC">
        <w:rPr>
          <w:rFonts w:cs="Arial"/>
          <w:bCs/>
          <w:iCs/>
          <w:szCs w:val="26"/>
        </w:rPr>
        <w:t xml:space="preserve"> licences </w:t>
      </w:r>
      <w:r w:rsidR="00072D2D">
        <w:rPr>
          <w:rFonts w:cs="Arial"/>
          <w:bCs/>
          <w:iCs/>
          <w:szCs w:val="26"/>
        </w:rPr>
        <w:t>and</w:t>
      </w:r>
      <w:r w:rsidRPr="00B333FC">
        <w:rPr>
          <w:rFonts w:cs="Arial"/>
          <w:bCs/>
          <w:iCs/>
          <w:szCs w:val="26"/>
        </w:rPr>
        <w:t xml:space="preserve"> tools</w:t>
      </w:r>
      <w:bookmarkEnd w:id="163"/>
      <w:bookmarkEnd w:id="164"/>
      <w:bookmarkEnd w:id="165"/>
      <w:bookmarkEnd w:id="166"/>
      <w:bookmarkEnd w:id="167"/>
    </w:p>
    <w:p w:rsidR="008B4225" w:rsidRDefault="00E579BA" w:rsidP="00ED1FA6">
      <w:pPr>
        <w:pStyle w:val="SSCNumbering1"/>
      </w:pPr>
      <w:r>
        <w:t xml:space="preserve">The licences and tools recommended by </w:t>
      </w:r>
      <w:r w:rsidR="000D6C49">
        <w:t>NZGOAL</w:t>
      </w:r>
      <w:r w:rsidR="008B4225">
        <w:t xml:space="preserve"> </w:t>
      </w:r>
      <w:r>
        <w:t>comprise</w:t>
      </w:r>
      <w:r w:rsidR="008B4225">
        <w:t>:</w:t>
      </w:r>
      <w:r w:rsidR="008B4225">
        <w:tab/>
      </w:r>
    </w:p>
    <w:p w:rsidR="008B4225" w:rsidRDefault="008B4225" w:rsidP="00FB0769">
      <w:pPr>
        <w:pStyle w:val="SSCNumbering2"/>
      </w:pPr>
      <w:r>
        <w:t>the six Creative Commons licences; and</w:t>
      </w:r>
    </w:p>
    <w:p w:rsidR="00E579BA" w:rsidRDefault="008B4225" w:rsidP="00B5606A">
      <w:pPr>
        <w:pStyle w:val="SSCNumbering2"/>
      </w:pPr>
      <w:proofErr w:type="gramStart"/>
      <w:r>
        <w:t>a</w:t>
      </w:r>
      <w:proofErr w:type="gramEnd"/>
      <w:r w:rsidR="007B5669">
        <w:t xml:space="preserve"> template “no known rights” statement for non-copyright material.</w:t>
      </w:r>
      <w:r w:rsidR="000F597D">
        <w:rPr>
          <w:rStyle w:val="FootnoteReference"/>
        </w:rPr>
        <w:footnoteReference w:id="28"/>
      </w:r>
      <w:r>
        <w:t xml:space="preserve"> </w:t>
      </w:r>
    </w:p>
    <w:p w:rsidR="008B4225" w:rsidRDefault="008B4225">
      <w:pPr>
        <w:pStyle w:val="SSCNumbering1"/>
      </w:pPr>
      <w:r>
        <w:t xml:space="preserve">The </w:t>
      </w:r>
      <w:r w:rsidR="007B5669">
        <w:t xml:space="preserve">Creative Commons </w:t>
      </w:r>
      <w:r>
        <w:t xml:space="preserve">licences are expected to cover the </w:t>
      </w:r>
      <w:r w:rsidR="007B5669">
        <w:t xml:space="preserve">clear </w:t>
      </w:r>
      <w:r>
        <w:t xml:space="preserve">majority of </w:t>
      </w:r>
      <w:r w:rsidR="007B5669">
        <w:t>State Services agencies’</w:t>
      </w:r>
      <w:r>
        <w:t xml:space="preserve"> copyright licensing requirements and, over time, to result in considerably greater consistency in licensing approaches across the State Services.</w:t>
      </w:r>
    </w:p>
    <w:p w:rsidR="007B5669" w:rsidRDefault="008B4225" w:rsidP="00115489">
      <w:pPr>
        <w:pStyle w:val="SSCNumbering1"/>
      </w:pPr>
      <w:r>
        <w:t xml:space="preserve">The </w:t>
      </w:r>
      <w:r w:rsidR="007B5669">
        <w:t xml:space="preserve">no known rights statement </w:t>
      </w:r>
      <w:r>
        <w:t>enable</w:t>
      </w:r>
      <w:r w:rsidR="007B5669">
        <w:t>s</w:t>
      </w:r>
      <w:r>
        <w:t xml:space="preserve"> agencies to </w:t>
      </w:r>
      <w:r w:rsidR="007B5669">
        <w:t xml:space="preserve">specify </w:t>
      </w:r>
      <w:r>
        <w:t xml:space="preserve">that </w:t>
      </w:r>
      <w:r w:rsidR="007B5669">
        <w:t>material has no copyright or other intellectual property rights and may be re-used without restriction</w:t>
      </w:r>
      <w:r>
        <w:t xml:space="preserve">. It can be used for works </w:t>
      </w:r>
      <w:r w:rsidR="007B5669">
        <w:t>and material which:</w:t>
      </w:r>
    </w:p>
    <w:p w:rsidR="007B5669" w:rsidRDefault="008B4225" w:rsidP="00917006">
      <w:pPr>
        <w:pStyle w:val="SSCNumbering2"/>
      </w:pPr>
      <w:r>
        <w:t>are not copyright works because they are not qualifying works under the Copyright Act</w:t>
      </w:r>
      <w:r w:rsidR="00866F47">
        <w:t>, such as Bills, Acts, regulations, bylaws, NZ Parliamentary debates, select committee reports laid before the House, court and tribunal judgments, and reports of Royal commissions, commissions of inquiry, ministerial inquiries, or statutory inquiries</w:t>
      </w:r>
      <w:r w:rsidR="007B5669">
        <w:t>;</w:t>
      </w:r>
      <w:r>
        <w:t xml:space="preserve"> or </w:t>
      </w:r>
    </w:p>
    <w:p w:rsidR="00866F47" w:rsidRDefault="008B4225" w:rsidP="007F59C3">
      <w:pPr>
        <w:pStyle w:val="SSCNumbering2"/>
      </w:pPr>
      <w:proofErr w:type="gramStart"/>
      <w:r>
        <w:t>are</w:t>
      </w:r>
      <w:proofErr w:type="gramEnd"/>
      <w:r>
        <w:t xml:space="preserve"> no longer copyright works in the sense that the relevant term of copyright protection has expired. </w:t>
      </w:r>
      <w:bookmarkStart w:id="168" w:name="_Ref236196581"/>
    </w:p>
    <w:p w:rsidR="00866F47" w:rsidRDefault="00034F0A" w:rsidP="007F59C3">
      <w:pPr>
        <w:pStyle w:val="SSCNumbering1"/>
      </w:pPr>
      <w:r>
        <w:t xml:space="preserve">To avoid </w:t>
      </w:r>
      <w:r w:rsidR="00866F47">
        <w:t xml:space="preserve">doubt, </w:t>
      </w:r>
      <w:r>
        <w:t xml:space="preserve">the no known rights statement </w:t>
      </w:r>
      <w:r w:rsidR="00866F47">
        <w:t>is not intended to be used for copyright datasets and databases.</w:t>
      </w:r>
    </w:p>
    <w:bookmarkEnd w:id="168"/>
    <w:p w:rsidR="008B4225" w:rsidRDefault="000D6C49" w:rsidP="00E579BA">
      <w:pPr>
        <w:pStyle w:val="SSCNumbering1"/>
      </w:pPr>
      <w:r>
        <w:t>NZGOAL</w:t>
      </w:r>
      <w:r w:rsidR="008B4225">
        <w:t xml:space="preserve"> also supports use of the Creative Commons Plus (CC+) protocol for the probably rare circumstances in which a State Services agency considers a Creative Commons non-commercial </w:t>
      </w:r>
      <w:r w:rsidR="000F597D">
        <w:t xml:space="preserve">and/or no derivatives </w:t>
      </w:r>
      <w:r w:rsidR="008B4225">
        <w:t>licence to be appropriate and wishes to adopt a practical means by which users can ascertain the separate terms for commercial use</w:t>
      </w:r>
      <w:r w:rsidR="000F597D">
        <w:t xml:space="preserve"> or use allowing the creation of adaptations</w:t>
      </w:r>
      <w:r w:rsidR="008B4225">
        <w:t>.</w:t>
      </w:r>
    </w:p>
    <w:p w:rsidR="008B4225" w:rsidRDefault="008B4225" w:rsidP="006B6415">
      <w:pPr>
        <w:pStyle w:val="SSCNumbering1"/>
      </w:pPr>
      <w:r>
        <w:t>The remainder of this section explains:</w:t>
      </w:r>
    </w:p>
    <w:p w:rsidR="008B4225" w:rsidRDefault="008B4225" w:rsidP="00EA031D">
      <w:pPr>
        <w:pStyle w:val="SSCNumbering2"/>
      </w:pPr>
      <w:r>
        <w:t>the Creative Commons licences;</w:t>
      </w:r>
    </w:p>
    <w:p w:rsidR="008B4225" w:rsidRDefault="008B4225" w:rsidP="000F597D">
      <w:pPr>
        <w:pStyle w:val="SSCNumbering2"/>
      </w:pPr>
      <w:r>
        <w:t xml:space="preserve">the </w:t>
      </w:r>
      <w:r w:rsidR="00E606B4">
        <w:t>no known rights statement</w:t>
      </w:r>
      <w:r>
        <w:t>; and</w:t>
      </w:r>
    </w:p>
    <w:p w:rsidR="008B4225" w:rsidRDefault="008B4225" w:rsidP="000F597D">
      <w:pPr>
        <w:pStyle w:val="SSCNumbering2"/>
      </w:pPr>
      <w:proofErr w:type="gramStart"/>
      <w:r>
        <w:t>the</w:t>
      </w:r>
      <w:proofErr w:type="gramEnd"/>
      <w:r>
        <w:t xml:space="preserve"> Creative Commons Plus (CC+) protocol.</w:t>
      </w:r>
    </w:p>
    <w:p w:rsidR="004E76AD" w:rsidRDefault="004E76AD" w:rsidP="00B5606A">
      <w:pPr>
        <w:pStyle w:val="SSCNumbering2"/>
        <w:numPr>
          <w:ilvl w:val="0"/>
          <w:numId w:val="0"/>
        </w:numPr>
        <w:ind w:left="567"/>
      </w:pPr>
      <w:r>
        <w:t xml:space="preserve">It also comments </w:t>
      </w:r>
      <w:r w:rsidR="00527052">
        <w:t xml:space="preserve">briefly </w:t>
      </w:r>
      <w:r>
        <w:t>on the Creative Commons CC0 ('CC Zero') tool</w:t>
      </w:r>
      <w:r w:rsidR="00D50C34">
        <w:t xml:space="preserve"> and why NZGOAL does not support it</w:t>
      </w:r>
      <w:r>
        <w:t>.</w:t>
      </w:r>
    </w:p>
    <w:p w:rsidR="008B4225" w:rsidRPr="00106383" w:rsidRDefault="008B4225" w:rsidP="008B4225">
      <w:pPr>
        <w:pStyle w:val="Heading3"/>
        <w:rPr>
          <w:rFonts w:cs="Arial"/>
          <w:bCs/>
          <w:iCs/>
          <w:szCs w:val="26"/>
        </w:rPr>
      </w:pPr>
      <w:bookmarkStart w:id="169" w:name="_Toc110267150"/>
      <w:bookmarkStart w:id="170" w:name="_Toc236537470"/>
      <w:bookmarkStart w:id="171" w:name="_Toc237341554"/>
      <w:bookmarkStart w:id="172" w:name="_Toc257799006"/>
      <w:bookmarkStart w:id="173" w:name="_Toc269039964"/>
      <w:r w:rsidRPr="00106383">
        <w:rPr>
          <w:rFonts w:cs="Arial"/>
          <w:bCs/>
          <w:iCs/>
          <w:szCs w:val="26"/>
        </w:rPr>
        <w:t>Creative Commons licences</w:t>
      </w:r>
      <w:bookmarkEnd w:id="169"/>
      <w:bookmarkEnd w:id="170"/>
      <w:bookmarkEnd w:id="171"/>
      <w:bookmarkEnd w:id="172"/>
      <w:bookmarkEnd w:id="173"/>
    </w:p>
    <w:p w:rsidR="008B4225" w:rsidRPr="00177BA7" w:rsidRDefault="008B4225" w:rsidP="008B4225">
      <w:pPr>
        <w:pStyle w:val="Heading5"/>
        <w:rPr>
          <w:rFonts w:cs="Arial"/>
        </w:rPr>
      </w:pPr>
      <w:bookmarkStart w:id="174" w:name="_Toc110267151"/>
      <w:bookmarkStart w:id="175" w:name="_Toc236537471"/>
      <w:bookmarkStart w:id="176" w:name="_Toc237341555"/>
      <w:bookmarkStart w:id="177" w:name="_Toc257799007"/>
      <w:bookmarkStart w:id="178" w:name="_Toc257820544"/>
      <w:bookmarkStart w:id="179" w:name="_Toc259778283"/>
      <w:bookmarkStart w:id="180" w:name="_Toc269039965"/>
      <w:r w:rsidRPr="00177BA7">
        <w:rPr>
          <w:rFonts w:cs="Arial"/>
        </w:rPr>
        <w:t>The genesis and aim of Creative Commons</w:t>
      </w:r>
      <w:bookmarkEnd w:id="174"/>
      <w:bookmarkEnd w:id="175"/>
      <w:bookmarkEnd w:id="176"/>
      <w:bookmarkEnd w:id="177"/>
      <w:bookmarkEnd w:id="178"/>
      <w:bookmarkEnd w:id="179"/>
      <w:bookmarkEnd w:id="180"/>
    </w:p>
    <w:p w:rsidR="00846617" w:rsidRDefault="008B4225" w:rsidP="00ED1FA6">
      <w:pPr>
        <w:pStyle w:val="SSCNumbering1"/>
      </w:pPr>
      <w:r>
        <w:t xml:space="preserve">Creative Commons </w:t>
      </w:r>
      <w:r w:rsidR="00EA7ED9">
        <w:t>is a non-profit organisation</w:t>
      </w:r>
      <w:r w:rsidR="00EA7ED9" w:rsidRPr="00F35C6F">
        <w:t xml:space="preserve"> </w:t>
      </w:r>
      <w:r w:rsidRPr="00F35C6F">
        <w:t>founded in</w:t>
      </w:r>
      <w:r w:rsidR="00EA7ED9">
        <w:t xml:space="preserve"> the United States in</w:t>
      </w:r>
      <w:r w:rsidRPr="00F35C6F">
        <w:t xml:space="preserve"> 2001</w:t>
      </w:r>
      <w:r>
        <w:t xml:space="preserve"> by proponent</w:t>
      </w:r>
      <w:r w:rsidR="00527052">
        <w:t>s</w:t>
      </w:r>
      <w:r>
        <w:t xml:space="preserve"> of reduced legal restrictions on</w:t>
      </w:r>
      <w:r w:rsidR="00EA7ED9">
        <w:t xml:space="preserve"> the sharing and use of </w:t>
      </w:r>
      <w:r>
        <w:t>copyright</w:t>
      </w:r>
      <w:r w:rsidR="00EA7ED9">
        <w:t xml:space="preserve"> works</w:t>
      </w:r>
      <w:r>
        <w:t>.</w:t>
      </w:r>
      <w:r w:rsidR="00527052">
        <w:t xml:space="preserve"> </w:t>
      </w:r>
      <w:r w:rsidR="00846617">
        <w:t xml:space="preserve">Headquartered in California, it also has affiliate organisations around the world. The New Zealand affiliate is Creative Commons </w:t>
      </w:r>
      <w:proofErr w:type="spellStart"/>
      <w:r w:rsidR="00846617">
        <w:t>Aotearoa</w:t>
      </w:r>
      <w:proofErr w:type="spellEnd"/>
      <w:r w:rsidR="00846617">
        <w:t xml:space="preserve"> New Zealand.</w:t>
      </w:r>
    </w:p>
    <w:p w:rsidR="008B4225" w:rsidRDefault="00846617" w:rsidP="00527052">
      <w:pPr>
        <w:pStyle w:val="SSCNumbering1"/>
      </w:pPr>
      <w:r>
        <w:t xml:space="preserve">Creative Commons </w:t>
      </w:r>
      <w:r w:rsidR="008B4225" w:rsidRPr="00F35C6F">
        <w:t>aim</w:t>
      </w:r>
      <w:r w:rsidR="00EA7ED9">
        <w:t>s</w:t>
      </w:r>
      <w:r w:rsidR="008B4225" w:rsidRPr="00F35C6F">
        <w:t xml:space="preserve"> to establish a middle way between</w:t>
      </w:r>
      <w:r w:rsidR="008B4225">
        <w:t xml:space="preserve"> full copyright control</w:t>
      </w:r>
      <w:r w:rsidR="008B4225" w:rsidRPr="00F35C6F">
        <w:t xml:space="preserve"> and the uncontrolled uses of intellectual property. </w:t>
      </w:r>
      <w:r w:rsidR="00527052">
        <w:t>To do so, i</w:t>
      </w:r>
      <w:r w:rsidR="008B4225" w:rsidRPr="00F35C6F">
        <w:t xml:space="preserve">t provides a range of copyright licences, freely available to the public, which allow those creating intellectual property to mark their work with the freedoms they want it to carry. </w:t>
      </w:r>
      <w:r w:rsidR="009D5870">
        <w:t>As Creative Commons puts it on its website:</w:t>
      </w:r>
    </w:p>
    <w:p w:rsidR="009D5870" w:rsidRDefault="00846617" w:rsidP="00B5606A">
      <w:pPr>
        <w:pStyle w:val="SSCNumbering1"/>
        <w:numPr>
          <w:ilvl w:val="0"/>
          <w:numId w:val="0"/>
        </w:numPr>
        <w:ind w:left="1134"/>
      </w:pPr>
      <w:r>
        <w:lastRenderedPageBreak/>
        <w:t>"</w:t>
      </w:r>
      <w:r w:rsidRPr="00846617">
        <w:t xml:space="preserve">Our tools give everyone </w:t>
      </w:r>
      <w:r w:rsidR="00297036">
        <w:t>...</w:t>
      </w:r>
      <w:r w:rsidRPr="00846617">
        <w:t xml:space="preserve"> a simple, standardized way to keep their copyright while allowing certain uses of their work — a “some rights reserved” approach to copyright — which makes their creative, educational, and scientific content instantly more compatible with the full potential of the internet. The combination of our tools and our users is a vast and growing digital commons, a pool of content that can be copied, distributed, edited, remixed, and built upon, all within the boundaries of copyright law.</w:t>
      </w:r>
      <w:r>
        <w:t>"</w:t>
      </w:r>
    </w:p>
    <w:p w:rsidR="008B4225" w:rsidRPr="00177BA7" w:rsidRDefault="008B4225" w:rsidP="008B4225">
      <w:pPr>
        <w:pStyle w:val="Heading5"/>
        <w:rPr>
          <w:rFonts w:cs="Arial"/>
        </w:rPr>
      </w:pPr>
      <w:bookmarkStart w:id="181" w:name="_Toc110267152"/>
      <w:bookmarkStart w:id="182" w:name="_Toc236537472"/>
      <w:bookmarkStart w:id="183" w:name="_Toc237341556"/>
      <w:bookmarkStart w:id="184" w:name="_Toc257799008"/>
      <w:bookmarkStart w:id="185" w:name="_Toc257820545"/>
      <w:bookmarkStart w:id="186" w:name="_Toc259778284"/>
      <w:bookmarkStart w:id="187" w:name="_Toc269039966"/>
      <w:r w:rsidRPr="00177BA7">
        <w:rPr>
          <w:rFonts w:cs="Arial"/>
        </w:rPr>
        <w:t>International standardisation</w:t>
      </w:r>
      <w:bookmarkEnd w:id="181"/>
      <w:bookmarkEnd w:id="182"/>
      <w:bookmarkEnd w:id="183"/>
      <w:bookmarkEnd w:id="184"/>
      <w:bookmarkEnd w:id="185"/>
      <w:bookmarkEnd w:id="186"/>
      <w:bookmarkEnd w:id="187"/>
    </w:p>
    <w:p w:rsidR="00846617" w:rsidRDefault="008B4225" w:rsidP="00ED1FA6">
      <w:pPr>
        <w:pStyle w:val="SSCNumbering1"/>
      </w:pPr>
      <w:r>
        <w:t xml:space="preserve">The original Creative Commons licences </w:t>
      </w:r>
      <w:r w:rsidR="0010081E">
        <w:t xml:space="preserve">were </w:t>
      </w:r>
      <w:r>
        <w:t xml:space="preserve">“ported” to the laws of </w:t>
      </w:r>
      <w:r w:rsidR="00846617">
        <w:t xml:space="preserve">a large number of </w:t>
      </w:r>
      <w:r>
        <w:t>jurisdictions</w:t>
      </w:r>
      <w:r w:rsidR="00846617">
        <w:t>, including New Zealand.</w:t>
      </w:r>
      <w:r>
        <w:rPr>
          <w:rStyle w:val="FootnoteReference"/>
        </w:rPr>
        <w:footnoteReference w:id="29"/>
      </w:r>
      <w:r>
        <w:t xml:space="preserve"> </w:t>
      </w:r>
    </w:p>
    <w:p w:rsidR="006A350C" w:rsidRDefault="00846617">
      <w:pPr>
        <w:pStyle w:val="SSCNumbering1"/>
      </w:pPr>
      <w:r>
        <w:t xml:space="preserve">More recently, Creative Commons has developed a non-ported but internationally compatible version of its licences, the Creative Commons 4.0 International licences. These licences were developed after wide-ranging international consultation, including with New Zealand through Creative Commons </w:t>
      </w:r>
      <w:proofErr w:type="spellStart"/>
      <w:r>
        <w:t>Aotearoa</w:t>
      </w:r>
      <w:proofErr w:type="spellEnd"/>
      <w:r>
        <w:t xml:space="preserve"> New Zealand, and were released in November 2013.</w:t>
      </w:r>
      <w:r w:rsidR="00297036">
        <w:t xml:space="preserve"> They are compatible with New Zealand law</w:t>
      </w:r>
      <w:r w:rsidR="00297036" w:rsidRPr="007933EB">
        <w:t xml:space="preserve">. For the reasons discussed </w:t>
      </w:r>
      <w:r w:rsidR="00434F59" w:rsidRPr="00B5606A">
        <w:t xml:space="preserve">in </w:t>
      </w:r>
      <w:r w:rsidR="001D2941" w:rsidRPr="00B5606A">
        <w:t xml:space="preserve">NZGOAL Guidance Note 5: </w:t>
      </w:r>
      <w:r w:rsidR="007933EB" w:rsidRPr="007933EB">
        <w:t>Comparison of the Creative Commons 3.0 New Zealand licences and the 4.0 International licences</w:t>
      </w:r>
      <w:r w:rsidR="00297036">
        <w:t>,</w:t>
      </w:r>
      <w:r w:rsidR="001D2941">
        <w:rPr>
          <w:rStyle w:val="FootnoteReference"/>
        </w:rPr>
        <w:footnoteReference w:id="30"/>
      </w:r>
      <w:r w:rsidR="00297036">
        <w:t xml:space="preserve"> </w:t>
      </w:r>
      <w:r w:rsidR="00434F59">
        <w:t>the 4.0 International licence</w:t>
      </w:r>
      <w:r w:rsidR="000421BF">
        <w:t>s</w:t>
      </w:r>
      <w:r w:rsidR="00297036">
        <w:t xml:space="preserve"> are recommended for use by agencies in preference to the 3.0 New Zealand licences.</w:t>
      </w:r>
      <w:r>
        <w:t xml:space="preserve"> </w:t>
      </w:r>
    </w:p>
    <w:p w:rsidR="007F3414" w:rsidRDefault="007F3414" w:rsidP="007F3414">
      <w:pPr>
        <w:pStyle w:val="SSCNumbering1"/>
      </w:pPr>
      <w:r>
        <w:t xml:space="preserve">It is emphasised that there is nothing 'wrong' with the 3.0 New Zealand licences. They were regarded as 'best of breed' </w:t>
      </w:r>
      <w:r w:rsidR="00434F59">
        <w:t>when</w:t>
      </w:r>
      <w:r>
        <w:t xml:space="preserve"> they were launched and they were (and still are) fit for government licensing needs. Agencies are free to continue to use the 3.0 New Zealand law licences if they wish. It is recognised, for example, that some agencies may have </w:t>
      </w:r>
      <w:r w:rsidR="00434F59">
        <w:t>put licensing processes in place,</w:t>
      </w:r>
      <w:r>
        <w:t xml:space="preserve"> using the 3.0 New Zealand </w:t>
      </w:r>
      <w:proofErr w:type="gramStart"/>
      <w:r>
        <w:t>licences, that</w:t>
      </w:r>
      <w:proofErr w:type="gramEnd"/>
      <w:r>
        <w:t xml:space="preserve"> they may not wish to change in a hurry. Note also that NZGOAL's preference for the 4.0 International licences does not mean that works already licensed under a Creative Commons 3.0 New Zealand licence need to be re-licensed with a 4.0 International licence. There is no need for </w:t>
      </w:r>
      <w:r w:rsidR="00434F59">
        <w:t xml:space="preserve">that. </w:t>
      </w:r>
    </w:p>
    <w:p w:rsidR="008B4225" w:rsidRPr="00177BA7" w:rsidRDefault="008B4225" w:rsidP="008B4225">
      <w:pPr>
        <w:pStyle w:val="Heading5"/>
        <w:rPr>
          <w:rFonts w:cs="Arial"/>
        </w:rPr>
      </w:pPr>
      <w:bookmarkStart w:id="188" w:name="_Toc110267153"/>
      <w:bookmarkStart w:id="189" w:name="_Toc236537473"/>
      <w:bookmarkStart w:id="190" w:name="_Toc237341557"/>
      <w:bookmarkStart w:id="191" w:name="_Toc257799009"/>
      <w:bookmarkStart w:id="192" w:name="_Toc257820546"/>
      <w:bookmarkStart w:id="193" w:name="_Toc259778285"/>
      <w:bookmarkStart w:id="194" w:name="_Toc269039967"/>
      <w:r w:rsidRPr="00177BA7">
        <w:rPr>
          <w:rFonts w:cs="Arial"/>
        </w:rPr>
        <w:t>The licences</w:t>
      </w:r>
      <w:bookmarkEnd w:id="188"/>
      <w:bookmarkEnd w:id="189"/>
      <w:bookmarkEnd w:id="190"/>
      <w:bookmarkEnd w:id="191"/>
      <w:bookmarkEnd w:id="192"/>
      <w:bookmarkEnd w:id="193"/>
      <w:bookmarkEnd w:id="194"/>
    </w:p>
    <w:p w:rsidR="00263DDA" w:rsidRPr="002C3CD2" w:rsidRDefault="008B4225" w:rsidP="00B5606A">
      <w:pPr>
        <w:pStyle w:val="SSCNumbering1"/>
      </w:pPr>
      <w:r>
        <w:t xml:space="preserve">There are six </w:t>
      </w:r>
      <w:proofErr w:type="gramStart"/>
      <w:r>
        <w:t>Creative Commons</w:t>
      </w:r>
      <w:proofErr w:type="gramEnd"/>
      <w:r>
        <w:t xml:space="preserve"> licences</w:t>
      </w:r>
      <w:r w:rsidR="007F3414">
        <w:t xml:space="preserve">. </w:t>
      </w:r>
      <w:r w:rsidR="00846617">
        <w:t>The</w:t>
      </w:r>
      <w:r>
        <w:t xml:space="preserve"> licences </w:t>
      </w:r>
      <w:r w:rsidR="00336428">
        <w:t xml:space="preserve">all confer </w:t>
      </w:r>
      <w:r>
        <w:t>a set of baseline rights</w:t>
      </w:r>
      <w:r w:rsidR="00336428">
        <w:t xml:space="preserve"> on licensees (</w:t>
      </w:r>
      <w:r w:rsidR="00263DDA">
        <w:t>e.g.</w:t>
      </w:r>
      <w:r w:rsidR="00336428">
        <w:t>, as to copying, use and distribution)</w:t>
      </w:r>
      <w:r w:rsidR="00263DDA">
        <w:t xml:space="preserve"> and a set of baseline obligations and restrictions (e.g., licensees cannot sublicense the licensed work and they must not falsely attribute the work to someone else).</w:t>
      </w:r>
    </w:p>
    <w:p w:rsidR="00263DDA" w:rsidRPr="004F490C" w:rsidRDefault="00263DDA" w:rsidP="00B5606A">
      <w:pPr>
        <w:pStyle w:val="SSCNumbering1"/>
      </w:pPr>
      <w:r>
        <w:t xml:space="preserve">All of the licences also contain one or more "licence elements". </w:t>
      </w:r>
      <w:r w:rsidRPr="002C3CD2">
        <w:rPr>
          <w:rFonts w:cs="Arial"/>
        </w:rPr>
        <w:t>There are four Cr</w:t>
      </w:r>
      <w:r w:rsidR="005813F9" w:rsidRPr="002C3CD2">
        <w:rPr>
          <w:rFonts w:cs="Arial"/>
        </w:rPr>
        <w:t>eative Commons licence elements:</w:t>
      </w:r>
      <w:r w:rsidR="003048D0">
        <w:rPr>
          <w:rStyle w:val="FootnoteReference"/>
          <w:rFonts w:cs="Arial"/>
        </w:rPr>
        <w:footnoteReference w:id="31"/>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3530"/>
        <w:gridCol w:w="1006"/>
        <w:gridCol w:w="3338"/>
      </w:tblGrid>
      <w:tr w:rsidR="00793B6F" w:rsidTr="00B5606A">
        <w:tc>
          <w:tcPr>
            <w:tcW w:w="959" w:type="dxa"/>
          </w:tcPr>
          <w:p w:rsidR="00793B6F" w:rsidRDefault="00793B6F" w:rsidP="00793B6F">
            <w:pPr>
              <w:pStyle w:val="SSCNumbering1"/>
              <w:numPr>
                <w:ilvl w:val="0"/>
                <w:numId w:val="0"/>
              </w:numPr>
              <w:rPr>
                <w:rFonts w:cs="Arial"/>
              </w:rPr>
            </w:pPr>
            <w:r w:rsidRPr="00B5606A">
              <w:rPr>
                <w:rFonts w:cs="Arial"/>
                <w:noProof/>
                <w:color w:val="0000FF"/>
                <w:lang w:eastAsia="en-NZ"/>
              </w:rPr>
              <w:drawing>
                <wp:anchor distT="0" distB="0" distL="114300" distR="114300" simplePos="0" relativeHeight="251666432" behindDoc="0" locked="0" layoutInCell="1" allowOverlap="1" wp14:anchorId="61369BB0" wp14:editId="06FF89FB">
                  <wp:simplePos x="0" y="0"/>
                  <wp:positionH relativeFrom="column">
                    <wp:posOffset>-17145</wp:posOffset>
                  </wp:positionH>
                  <wp:positionV relativeFrom="paragraph">
                    <wp:posOffset>66040</wp:posOffset>
                  </wp:positionV>
                  <wp:extent cx="457200" cy="457200"/>
                  <wp:effectExtent l="0" t="0" r="0" b="0"/>
                  <wp:wrapSquare wrapText="bothSides"/>
                  <wp:docPr id="56" name="Picture 56" descr="y.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y.large">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3530" w:type="dxa"/>
          </w:tcPr>
          <w:p w:rsidR="00793B6F" w:rsidRPr="00B5606A" w:rsidRDefault="00793B6F" w:rsidP="00B5606A">
            <w:pPr>
              <w:pStyle w:val="NormalWeb"/>
              <w:spacing w:before="120" w:beforeAutospacing="0" w:after="120" w:afterAutospacing="0"/>
              <w:ind w:left="40"/>
              <w:rPr>
                <w:rFonts w:ascii="Arial" w:hAnsi="Arial" w:cs="Arial"/>
                <w:sz w:val="20"/>
                <w:szCs w:val="20"/>
              </w:rPr>
            </w:pPr>
            <w:r w:rsidRPr="00EE3DF7">
              <w:rPr>
                <w:rStyle w:val="Strong"/>
                <w:rFonts w:ascii="Arial" w:hAnsi="Arial" w:cs="Arial"/>
                <w:sz w:val="20"/>
                <w:szCs w:val="20"/>
              </w:rPr>
              <w:t>Attribution</w:t>
            </w:r>
            <w:r w:rsidRPr="00B5606A">
              <w:rPr>
                <w:rFonts w:ascii="Arial" w:hAnsi="Arial" w:cs="Arial"/>
                <w:sz w:val="20"/>
                <w:szCs w:val="20"/>
              </w:rPr>
              <w:t xml:space="preserve"> </w:t>
            </w:r>
          </w:p>
          <w:p w:rsidR="00793B6F" w:rsidRPr="00B5606A" w:rsidRDefault="00793B6F" w:rsidP="00793B6F">
            <w:pPr>
              <w:pStyle w:val="NormalWeb"/>
              <w:keepNext/>
              <w:keepLines/>
              <w:spacing w:before="0" w:beforeAutospacing="0" w:after="120" w:afterAutospacing="0"/>
              <w:ind w:left="38"/>
              <w:outlineLvl w:val="3"/>
              <w:rPr>
                <w:rFonts w:ascii="Arial" w:hAnsi="Arial" w:cs="Arial"/>
                <w:sz w:val="20"/>
                <w:szCs w:val="20"/>
              </w:rPr>
            </w:pPr>
            <w:r w:rsidRPr="00B5606A">
              <w:rPr>
                <w:rFonts w:ascii="Arial" w:hAnsi="Arial" w:cs="Arial"/>
                <w:sz w:val="20"/>
                <w:szCs w:val="20"/>
              </w:rPr>
              <w:t>This means that others must credit you as the original creator of the work. All Creative Commons licences require users to provide attribution.</w:t>
            </w:r>
          </w:p>
          <w:p w:rsidR="00793B6F" w:rsidRPr="00B5606A" w:rsidRDefault="00793B6F" w:rsidP="00793B6F">
            <w:pPr>
              <w:pStyle w:val="SSCNumbering1"/>
              <w:numPr>
                <w:ilvl w:val="0"/>
                <w:numId w:val="0"/>
              </w:numPr>
              <w:ind w:right="1440"/>
              <w:outlineLvl w:val="1"/>
              <w:rPr>
                <w:rFonts w:cs="Arial"/>
                <w:sz w:val="20"/>
                <w:szCs w:val="20"/>
              </w:rPr>
            </w:pPr>
          </w:p>
        </w:tc>
        <w:tc>
          <w:tcPr>
            <w:tcW w:w="1006" w:type="dxa"/>
          </w:tcPr>
          <w:p w:rsidR="00793B6F" w:rsidRDefault="00793B6F" w:rsidP="00793B6F">
            <w:pPr>
              <w:pStyle w:val="SSCNumbering1"/>
              <w:numPr>
                <w:ilvl w:val="0"/>
                <w:numId w:val="0"/>
              </w:numPr>
              <w:rPr>
                <w:rFonts w:cs="Arial"/>
              </w:rPr>
            </w:pPr>
            <w:r w:rsidRPr="00B5606A">
              <w:rPr>
                <w:rFonts w:cs="Arial"/>
                <w:noProof/>
                <w:color w:val="0000FF"/>
                <w:lang w:eastAsia="en-NZ"/>
              </w:rPr>
              <w:drawing>
                <wp:anchor distT="0" distB="0" distL="114300" distR="114300" simplePos="0" relativeHeight="251668480" behindDoc="0" locked="0" layoutInCell="1" allowOverlap="1" wp14:anchorId="145D09E6" wp14:editId="50517A5F">
                  <wp:simplePos x="0" y="0"/>
                  <wp:positionH relativeFrom="column">
                    <wp:posOffset>-10160</wp:posOffset>
                  </wp:positionH>
                  <wp:positionV relativeFrom="paragraph">
                    <wp:posOffset>66040</wp:posOffset>
                  </wp:positionV>
                  <wp:extent cx="443865" cy="443865"/>
                  <wp:effectExtent l="0" t="0" r="0" b="0"/>
                  <wp:wrapSquare wrapText="bothSides"/>
                  <wp:docPr id="58" name="Picture 58" descr="d.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large">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3865" cy="4438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38" w:type="dxa"/>
          </w:tcPr>
          <w:p w:rsidR="00793B6F" w:rsidRPr="00B5606A" w:rsidRDefault="00793B6F" w:rsidP="00B5606A">
            <w:pPr>
              <w:pStyle w:val="NormalWeb"/>
              <w:spacing w:before="120" w:beforeAutospacing="0" w:after="120" w:afterAutospacing="0"/>
              <w:rPr>
                <w:rFonts w:cs="Arial"/>
                <w:sz w:val="20"/>
                <w:szCs w:val="20"/>
              </w:rPr>
            </w:pPr>
            <w:proofErr w:type="spellStart"/>
            <w:r w:rsidRPr="00B5606A">
              <w:rPr>
                <w:rStyle w:val="Strong"/>
                <w:rFonts w:ascii="Arial" w:hAnsi="Arial" w:cs="Arial"/>
                <w:sz w:val="20"/>
                <w:szCs w:val="20"/>
              </w:rPr>
              <w:t>NoDerivatives</w:t>
            </w:r>
            <w:proofErr w:type="spellEnd"/>
            <w:r w:rsidRPr="00B5606A">
              <w:rPr>
                <w:rFonts w:cs="Arial"/>
                <w:sz w:val="20"/>
                <w:szCs w:val="20"/>
              </w:rPr>
              <w:t xml:space="preserve"> </w:t>
            </w:r>
          </w:p>
          <w:p w:rsidR="00793B6F" w:rsidRPr="00B5606A" w:rsidRDefault="00793B6F">
            <w:pPr>
              <w:pStyle w:val="SSCNumbering1"/>
              <w:keepNext/>
              <w:keepLines/>
              <w:numPr>
                <w:ilvl w:val="0"/>
                <w:numId w:val="0"/>
              </w:numPr>
              <w:spacing w:before="240"/>
              <w:outlineLvl w:val="3"/>
              <w:rPr>
                <w:rFonts w:cs="Arial"/>
                <w:sz w:val="20"/>
                <w:szCs w:val="20"/>
              </w:rPr>
            </w:pPr>
            <w:r w:rsidRPr="00B5606A">
              <w:rPr>
                <w:rFonts w:cs="Arial"/>
                <w:sz w:val="20"/>
                <w:szCs w:val="20"/>
              </w:rPr>
              <w:t>This means that others can share your work, but they must not change it. Note that users still have the range of use rights granted to them under the Copyright Act 1994.</w:t>
            </w:r>
          </w:p>
        </w:tc>
      </w:tr>
      <w:tr w:rsidR="00793B6F" w:rsidTr="00B5606A">
        <w:tc>
          <w:tcPr>
            <w:tcW w:w="959" w:type="dxa"/>
          </w:tcPr>
          <w:p w:rsidR="00793B6F" w:rsidRDefault="00793B6F" w:rsidP="00793B6F">
            <w:pPr>
              <w:pStyle w:val="SSCNumbering1"/>
              <w:numPr>
                <w:ilvl w:val="0"/>
                <w:numId w:val="0"/>
              </w:numPr>
              <w:rPr>
                <w:rFonts w:cs="Arial"/>
              </w:rPr>
            </w:pPr>
            <w:r w:rsidRPr="00B5606A">
              <w:rPr>
                <w:rStyle w:val="Strong"/>
                <w:noProof/>
                <w:sz w:val="20"/>
                <w:szCs w:val="20"/>
                <w:lang w:eastAsia="en-NZ"/>
              </w:rPr>
              <w:drawing>
                <wp:anchor distT="0" distB="0" distL="114300" distR="114300" simplePos="0" relativeHeight="251667456" behindDoc="0" locked="0" layoutInCell="1" allowOverlap="1" wp14:anchorId="60D062BB" wp14:editId="35688011">
                  <wp:simplePos x="0" y="0"/>
                  <wp:positionH relativeFrom="column">
                    <wp:posOffset>-17145</wp:posOffset>
                  </wp:positionH>
                  <wp:positionV relativeFrom="paragraph">
                    <wp:posOffset>63500</wp:posOffset>
                  </wp:positionV>
                  <wp:extent cx="457835" cy="457835"/>
                  <wp:effectExtent l="0" t="0" r="0" b="0"/>
                  <wp:wrapSquare wrapText="bothSides"/>
                  <wp:docPr id="34" name="Picture 57" descr="c.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large">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835" cy="4578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30" w:type="dxa"/>
          </w:tcPr>
          <w:p w:rsidR="00793B6F" w:rsidRPr="00EE3DF7" w:rsidRDefault="00793B6F" w:rsidP="00B5606A">
            <w:pPr>
              <w:pStyle w:val="NormalWeb"/>
              <w:spacing w:before="120" w:beforeAutospacing="0" w:after="120" w:afterAutospacing="0"/>
              <w:ind w:left="40"/>
              <w:rPr>
                <w:rStyle w:val="Strong"/>
                <w:rFonts w:ascii="Arial" w:hAnsi="Arial"/>
                <w:sz w:val="20"/>
                <w:szCs w:val="20"/>
                <w:lang w:val="en-NZ" w:eastAsia="en-US"/>
              </w:rPr>
            </w:pPr>
            <w:proofErr w:type="spellStart"/>
            <w:r w:rsidRPr="00EE3DF7">
              <w:rPr>
                <w:rStyle w:val="Strong"/>
                <w:rFonts w:ascii="Arial" w:hAnsi="Arial" w:cs="Arial"/>
                <w:sz w:val="20"/>
                <w:szCs w:val="20"/>
              </w:rPr>
              <w:t>NonCommercial</w:t>
            </w:r>
            <w:proofErr w:type="spellEnd"/>
            <w:r w:rsidRPr="00EE3DF7">
              <w:rPr>
                <w:rStyle w:val="Strong"/>
                <w:rFonts w:ascii="Arial" w:hAnsi="Arial" w:cs="Arial"/>
                <w:sz w:val="20"/>
                <w:szCs w:val="20"/>
              </w:rPr>
              <w:t xml:space="preserve"> </w:t>
            </w:r>
          </w:p>
          <w:p w:rsidR="00793B6F" w:rsidRPr="00B5606A" w:rsidRDefault="00793B6F" w:rsidP="00B5606A">
            <w:pPr>
              <w:pStyle w:val="NormalWeb"/>
              <w:spacing w:before="0" w:beforeAutospacing="0" w:after="120" w:afterAutospacing="0"/>
              <w:ind w:left="38"/>
              <w:rPr>
                <w:rFonts w:cs="Arial"/>
                <w:sz w:val="20"/>
                <w:szCs w:val="20"/>
              </w:rPr>
            </w:pPr>
            <w:r w:rsidRPr="00B5606A">
              <w:rPr>
                <w:rFonts w:ascii="Arial" w:hAnsi="Arial" w:cs="Arial"/>
                <w:sz w:val="20"/>
                <w:szCs w:val="20"/>
              </w:rPr>
              <w:t>This means that others may not share, adapt or reuse your work if their use is primarily intended for commercial advantage or monetary compensation.</w:t>
            </w:r>
          </w:p>
        </w:tc>
        <w:tc>
          <w:tcPr>
            <w:tcW w:w="1006" w:type="dxa"/>
          </w:tcPr>
          <w:p w:rsidR="00793B6F" w:rsidRDefault="00793B6F" w:rsidP="00793B6F">
            <w:pPr>
              <w:pStyle w:val="SSCNumbering1"/>
              <w:numPr>
                <w:ilvl w:val="0"/>
                <w:numId w:val="0"/>
              </w:numPr>
              <w:rPr>
                <w:rFonts w:cs="Arial"/>
              </w:rPr>
            </w:pPr>
            <w:r>
              <w:rPr>
                <w:noProof/>
                <w:lang w:eastAsia="en-NZ"/>
              </w:rPr>
              <w:drawing>
                <wp:anchor distT="0" distB="0" distL="114300" distR="114300" simplePos="0" relativeHeight="251670528" behindDoc="0" locked="0" layoutInCell="1" allowOverlap="1" wp14:anchorId="0505E7BE" wp14:editId="4E981626">
                  <wp:simplePos x="0" y="0"/>
                  <wp:positionH relativeFrom="column">
                    <wp:posOffset>-10160</wp:posOffset>
                  </wp:positionH>
                  <wp:positionV relativeFrom="paragraph">
                    <wp:posOffset>64135</wp:posOffset>
                  </wp:positionV>
                  <wp:extent cx="459105" cy="459105"/>
                  <wp:effectExtent l="0" t="0" r="0" b="0"/>
                  <wp:wrapSquare wrapText="bothSides"/>
                  <wp:docPr id="130" name="Picture 130" descr="ttp://creativecommons.org.nz/wp-content/uploads/2014/04/sa.large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ttp://creativecommons.org.nz/wp-content/uploads/2014/04/sa.large_.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9105" cy="4591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38" w:type="dxa"/>
          </w:tcPr>
          <w:p w:rsidR="00793B6F" w:rsidRPr="00EE3DF7" w:rsidRDefault="00793B6F" w:rsidP="00B5606A">
            <w:pPr>
              <w:pStyle w:val="NormalWeb"/>
              <w:spacing w:before="120" w:beforeAutospacing="0" w:after="120" w:afterAutospacing="0"/>
              <w:rPr>
                <w:rStyle w:val="Strong"/>
                <w:rFonts w:ascii="Arial" w:hAnsi="Arial" w:cs="Arial"/>
                <w:sz w:val="20"/>
                <w:szCs w:val="20"/>
                <w:lang w:val="en-NZ" w:eastAsia="en-US"/>
              </w:rPr>
            </w:pPr>
            <w:proofErr w:type="spellStart"/>
            <w:r w:rsidRPr="00EE3DF7">
              <w:rPr>
                <w:rStyle w:val="Strong"/>
                <w:rFonts w:ascii="Arial" w:hAnsi="Arial" w:cs="Arial"/>
                <w:sz w:val="20"/>
                <w:szCs w:val="20"/>
              </w:rPr>
              <w:t>ShareAlike</w:t>
            </w:r>
            <w:proofErr w:type="spellEnd"/>
          </w:p>
          <w:p w:rsidR="00793B6F" w:rsidRPr="00B5606A" w:rsidRDefault="00793B6F" w:rsidP="00793B6F">
            <w:pPr>
              <w:pStyle w:val="SSCNumbering1"/>
              <w:keepNext/>
              <w:keepLines/>
              <w:numPr>
                <w:ilvl w:val="0"/>
                <w:numId w:val="0"/>
              </w:numPr>
              <w:spacing w:before="240"/>
              <w:outlineLvl w:val="3"/>
              <w:rPr>
                <w:rFonts w:cs="Arial"/>
                <w:sz w:val="20"/>
                <w:szCs w:val="20"/>
              </w:rPr>
            </w:pPr>
            <w:r w:rsidRPr="00B5606A">
              <w:rPr>
                <w:rFonts w:cs="Arial"/>
                <w:sz w:val="20"/>
                <w:szCs w:val="20"/>
              </w:rPr>
              <w:t xml:space="preserve">This means that those who adapt or remix your work must use the same </w:t>
            </w:r>
            <w:r w:rsidR="00663150">
              <w:rPr>
                <w:rFonts w:cs="Arial"/>
                <w:sz w:val="20"/>
                <w:szCs w:val="20"/>
              </w:rPr>
              <w:t xml:space="preserve">or equivalent </w:t>
            </w:r>
            <w:r w:rsidRPr="00B5606A">
              <w:rPr>
                <w:rFonts w:cs="Arial"/>
                <w:sz w:val="20"/>
                <w:szCs w:val="20"/>
              </w:rPr>
              <w:t>Creative Commons licence on any derivative works</w:t>
            </w:r>
            <w:r w:rsidR="00663150">
              <w:rPr>
                <w:rFonts w:cs="Arial"/>
                <w:sz w:val="20"/>
                <w:szCs w:val="20"/>
              </w:rPr>
              <w:t xml:space="preserve"> they share</w:t>
            </w:r>
            <w:r w:rsidR="00590B3D" w:rsidRPr="00B5606A">
              <w:rPr>
                <w:rFonts w:cs="Arial"/>
                <w:sz w:val="20"/>
                <w:szCs w:val="20"/>
              </w:rPr>
              <w:t>.</w:t>
            </w:r>
          </w:p>
        </w:tc>
      </w:tr>
    </w:tbl>
    <w:p w:rsidR="00263DDA" w:rsidRDefault="00793B6F" w:rsidP="002C3CD2">
      <w:pPr>
        <w:pStyle w:val="SSCNumbering1"/>
      </w:pPr>
      <w:r>
        <w:lastRenderedPageBreak/>
        <w:t xml:space="preserve">The Attribution element is common to all of the licences. The other three elements are used in different combinations across five out of the six licences. </w:t>
      </w:r>
    </w:p>
    <w:p w:rsidR="00F01D66" w:rsidRDefault="00590B3D">
      <w:pPr>
        <w:pStyle w:val="SSCNumbering1"/>
      </w:pPr>
      <w:r>
        <w:t>The six licences, and their combination of licenc</w:t>
      </w:r>
      <w:r w:rsidR="00F9357E">
        <w:t xml:space="preserve">e elements, </w:t>
      </w:r>
      <w:r w:rsidR="000A7202">
        <w:t>are</w:t>
      </w:r>
      <w:r w:rsidR="00F9357E">
        <w:t xml:space="preserve"> summarised below.</w:t>
      </w:r>
      <w:r w:rsidR="00F9357E" w:rsidRPr="00F9357E">
        <w:t xml:space="preserve"> </w:t>
      </w:r>
      <w:r w:rsidR="00F9357E">
        <w:t>Note that, in all cases, Crown copyright or other copyright in the subject material is preserved. There is no waiving or abandonment of copyright. The effect of the licences is to allow certain forms of copying, distribution, use and adaptation. The particular rights and conditions depend on th</w:t>
      </w:r>
      <w:r w:rsidR="003D2A1B">
        <w:t>e applicable licence elements.</w:t>
      </w:r>
    </w:p>
    <w:p w:rsidR="00793B6F" w:rsidRDefault="00793B6F" w:rsidP="00B5606A">
      <w:pPr>
        <w:pStyle w:val="SSCNumbering1"/>
        <w:numPr>
          <w:ilvl w:val="0"/>
          <w:numId w:val="0"/>
        </w:numPr>
        <w:ind w:left="567" w:hanging="567"/>
      </w:pPr>
    </w:p>
    <w:tbl>
      <w:tblPr>
        <w:tblStyle w:val="TableGrid"/>
        <w:tblW w:w="8883"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2935"/>
        <w:gridCol w:w="1142"/>
        <w:gridCol w:w="3630"/>
      </w:tblGrid>
      <w:tr w:rsidR="000519DC" w:rsidRPr="00C204B2" w:rsidTr="00B5606A">
        <w:tc>
          <w:tcPr>
            <w:tcW w:w="1176" w:type="dxa"/>
          </w:tcPr>
          <w:p w:rsidR="000519DC" w:rsidRPr="00B5606A" w:rsidRDefault="000519DC">
            <w:pPr>
              <w:pStyle w:val="Heading3"/>
              <w:keepLines/>
              <w:spacing w:before="60" w:after="60"/>
              <w:outlineLvl w:val="2"/>
              <w:rPr>
                <w:rFonts w:cs="Arial"/>
                <w:b w:val="0"/>
                <w:noProof/>
                <w:sz w:val="16"/>
                <w:szCs w:val="16"/>
                <w:lang w:val="en-US"/>
              </w:rPr>
            </w:pPr>
            <w:r w:rsidRPr="00B5606A">
              <w:rPr>
                <w:rFonts w:cs="Arial"/>
                <w:noProof/>
                <w:sz w:val="20"/>
                <w:lang w:eastAsia="en-NZ"/>
              </w:rPr>
              <w:drawing>
                <wp:anchor distT="0" distB="0" distL="114300" distR="114300" simplePos="0" relativeHeight="251676672" behindDoc="0" locked="0" layoutInCell="1" allowOverlap="1" wp14:anchorId="3B969D80" wp14:editId="1C250E58">
                  <wp:simplePos x="0" y="0"/>
                  <wp:positionH relativeFrom="column">
                    <wp:posOffset>1905</wp:posOffset>
                  </wp:positionH>
                  <wp:positionV relativeFrom="paragraph">
                    <wp:posOffset>29210</wp:posOffset>
                  </wp:positionV>
                  <wp:extent cx="598170" cy="210185"/>
                  <wp:effectExtent l="0" t="0" r="11430" b="0"/>
                  <wp:wrapSquare wrapText="bothSides"/>
                  <wp:docPr id="33" name="Picture 33" descr="http://creativecommons.org.nz/wp-content/uploads/2012/05/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creativecommons.org.nz/wp-content/uploads/2012/05/by.pn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8170" cy="2101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2935" w:type="dxa"/>
          </w:tcPr>
          <w:p w:rsidR="000519DC" w:rsidRPr="00B5606A" w:rsidRDefault="000519DC" w:rsidP="000519DC">
            <w:pPr>
              <w:pStyle w:val="Heading3"/>
              <w:keepLines/>
              <w:spacing w:before="60" w:after="60"/>
              <w:outlineLvl w:val="2"/>
              <w:rPr>
                <w:rFonts w:cs="Arial"/>
                <w:sz w:val="20"/>
              </w:rPr>
            </w:pPr>
            <w:bookmarkStart w:id="195" w:name="_Toc269039968"/>
            <w:r w:rsidRPr="000519DC">
              <w:rPr>
                <w:rFonts w:cs="Arial"/>
                <w:sz w:val="20"/>
              </w:rPr>
              <w:t>Attribution</w:t>
            </w:r>
            <w:r w:rsidRPr="000519DC">
              <w:rPr>
                <w:rFonts w:cs="Arial"/>
                <w:sz w:val="20"/>
              </w:rPr>
              <w:br/>
              <w:t>CC-BY</w:t>
            </w:r>
            <w:bookmarkEnd w:id="195"/>
          </w:p>
          <w:p w:rsidR="000519DC" w:rsidRPr="00B5606A" w:rsidRDefault="000519DC" w:rsidP="00B5606A">
            <w:pPr>
              <w:pStyle w:val="Heading3"/>
              <w:spacing w:before="60" w:after="60"/>
              <w:outlineLvl w:val="2"/>
              <w:rPr>
                <w:rFonts w:cs="Arial"/>
                <w:b w:val="0"/>
                <w:sz w:val="20"/>
              </w:rPr>
            </w:pPr>
            <w:bookmarkStart w:id="196" w:name="_Toc269039969"/>
            <w:r w:rsidRPr="000519DC">
              <w:rPr>
                <w:rFonts w:cs="Arial"/>
                <w:b w:val="0"/>
                <w:sz w:val="20"/>
              </w:rPr>
              <w:t>This licence lets others distribute, remix, tweak, and build upon your work, even commercially, as long as they credit you for the original creation.</w:t>
            </w:r>
            <w:bookmarkEnd w:id="196"/>
          </w:p>
          <w:p w:rsidR="000519DC" w:rsidRPr="00B5606A" w:rsidRDefault="00FB35B5" w:rsidP="000519DC">
            <w:pPr>
              <w:pStyle w:val="Heading3"/>
              <w:keepLines/>
              <w:spacing w:before="60" w:after="60"/>
              <w:outlineLvl w:val="2"/>
              <w:rPr>
                <w:rFonts w:cs="Arial"/>
                <w:sz w:val="20"/>
              </w:rPr>
            </w:pPr>
            <w:hyperlink r:id="rId27" w:history="1">
              <w:bookmarkStart w:id="197" w:name="_Toc269039970"/>
              <w:r w:rsidR="000519DC" w:rsidRPr="000341CA">
                <w:rPr>
                  <w:rStyle w:val="Hyperlink"/>
                  <w:b w:val="0"/>
                  <w:sz w:val="16"/>
                  <w:szCs w:val="16"/>
                </w:rPr>
                <w:t>3.0 New Zealand</w:t>
              </w:r>
            </w:hyperlink>
            <w:r w:rsidR="000519DC" w:rsidRPr="000341CA">
              <w:rPr>
                <w:rFonts w:cs="Arial"/>
                <w:b w:val="0"/>
                <w:sz w:val="16"/>
                <w:szCs w:val="16"/>
              </w:rPr>
              <w:t xml:space="preserve"> </w:t>
            </w:r>
            <w:r w:rsidR="000519DC">
              <w:rPr>
                <w:rFonts w:cs="Arial"/>
                <w:b w:val="0"/>
                <w:sz w:val="16"/>
                <w:szCs w:val="16"/>
              </w:rPr>
              <w:t xml:space="preserve">| </w:t>
            </w:r>
            <w:hyperlink r:id="rId28" w:history="1">
              <w:r w:rsidR="000519DC" w:rsidRPr="000341CA">
                <w:rPr>
                  <w:rStyle w:val="Hyperlink"/>
                  <w:b w:val="0"/>
                  <w:sz w:val="16"/>
                  <w:szCs w:val="16"/>
                </w:rPr>
                <w:t>4.0 International</w:t>
              </w:r>
              <w:bookmarkEnd w:id="197"/>
            </w:hyperlink>
          </w:p>
        </w:tc>
        <w:tc>
          <w:tcPr>
            <w:tcW w:w="1142" w:type="dxa"/>
          </w:tcPr>
          <w:p w:rsidR="000519DC" w:rsidRPr="00B5606A" w:rsidRDefault="000519DC">
            <w:pPr>
              <w:pStyle w:val="Heading3"/>
              <w:keepLines/>
              <w:spacing w:before="60" w:after="60"/>
              <w:outlineLvl w:val="2"/>
              <w:rPr>
                <w:rFonts w:cs="Arial"/>
                <w:b w:val="0"/>
                <w:noProof/>
                <w:sz w:val="16"/>
                <w:szCs w:val="16"/>
                <w:lang w:val="en-US"/>
              </w:rPr>
            </w:pPr>
            <w:r w:rsidRPr="00B5606A">
              <w:rPr>
                <w:rFonts w:cs="Arial"/>
                <w:b w:val="0"/>
                <w:noProof/>
                <w:sz w:val="16"/>
                <w:szCs w:val="16"/>
                <w:lang w:eastAsia="en-NZ"/>
              </w:rPr>
              <w:drawing>
                <wp:inline distT="0" distB="0" distL="0" distR="0" wp14:anchorId="54A40D73" wp14:editId="34A4D98F">
                  <wp:extent cx="588157" cy="206506"/>
                  <wp:effectExtent l="0" t="0" r="0" b="0"/>
                  <wp:docPr id="43" name="Picture 43" descr="http://creativecommons.org.nz/wp-content/uploads/2012/05/by-nc-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creativecommons.org.nz/wp-content/uploads/2012/05/by-nc-nd.pn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8594" cy="206660"/>
                          </a:xfrm>
                          <a:prstGeom prst="rect">
                            <a:avLst/>
                          </a:prstGeom>
                          <a:noFill/>
                          <a:ln>
                            <a:noFill/>
                          </a:ln>
                        </pic:spPr>
                      </pic:pic>
                    </a:graphicData>
                  </a:graphic>
                </wp:inline>
              </w:drawing>
            </w:r>
          </w:p>
        </w:tc>
        <w:tc>
          <w:tcPr>
            <w:tcW w:w="3630" w:type="dxa"/>
          </w:tcPr>
          <w:p w:rsidR="000519DC" w:rsidRPr="00B5606A" w:rsidRDefault="000519DC" w:rsidP="00EE3DF7">
            <w:pPr>
              <w:pStyle w:val="Heading3"/>
              <w:keepLines/>
              <w:spacing w:before="60" w:after="60"/>
              <w:outlineLvl w:val="2"/>
              <w:rPr>
                <w:rFonts w:cs="Arial"/>
                <w:sz w:val="20"/>
              </w:rPr>
            </w:pPr>
            <w:bookmarkStart w:id="198" w:name="_Toc269039971"/>
            <w:r w:rsidRPr="000519DC">
              <w:rPr>
                <w:rFonts w:cs="Arial"/>
                <w:sz w:val="20"/>
              </w:rPr>
              <w:t>Attribution-</w:t>
            </w:r>
            <w:proofErr w:type="spellStart"/>
            <w:r w:rsidRPr="000519DC">
              <w:rPr>
                <w:rFonts w:cs="Arial"/>
                <w:sz w:val="20"/>
              </w:rPr>
              <w:t>NonCommercial</w:t>
            </w:r>
            <w:proofErr w:type="spellEnd"/>
            <w:r w:rsidRPr="000519DC">
              <w:rPr>
                <w:rFonts w:cs="Arial"/>
                <w:sz w:val="20"/>
              </w:rPr>
              <w:t>-</w:t>
            </w:r>
            <w:proofErr w:type="spellStart"/>
            <w:r w:rsidRPr="000519DC">
              <w:rPr>
                <w:rFonts w:cs="Arial"/>
                <w:sz w:val="20"/>
              </w:rPr>
              <w:t>NoDerivs</w:t>
            </w:r>
            <w:proofErr w:type="spellEnd"/>
            <w:r w:rsidRPr="000519DC">
              <w:rPr>
                <w:rFonts w:cs="Arial"/>
                <w:sz w:val="20"/>
              </w:rPr>
              <w:br/>
              <w:t>CC-BY-NC-ND</w:t>
            </w:r>
            <w:bookmarkEnd w:id="198"/>
          </w:p>
          <w:p w:rsidR="000519DC" w:rsidRPr="00B5606A" w:rsidRDefault="000519DC" w:rsidP="00EE3DF7">
            <w:pPr>
              <w:pStyle w:val="Heading3"/>
              <w:keepLines/>
              <w:spacing w:before="60" w:after="60"/>
              <w:outlineLvl w:val="2"/>
              <w:rPr>
                <w:rFonts w:cs="Arial"/>
                <w:b w:val="0"/>
                <w:sz w:val="20"/>
              </w:rPr>
            </w:pPr>
            <w:bookmarkStart w:id="199" w:name="_Toc269039972"/>
            <w:r w:rsidRPr="000519DC">
              <w:rPr>
                <w:rFonts w:cs="Arial"/>
                <w:b w:val="0"/>
                <w:sz w:val="20"/>
              </w:rPr>
              <w:t>This is the most restrictive of the six licences, only allowing others to download your works and share them with others as long as they credit you, but they can’t change them in any way or use them commercially.</w:t>
            </w:r>
            <w:bookmarkEnd w:id="199"/>
          </w:p>
          <w:p w:rsidR="000519DC" w:rsidRDefault="00FB35B5" w:rsidP="00EE3DF7">
            <w:pPr>
              <w:pStyle w:val="Heading3"/>
              <w:spacing w:before="60" w:after="60"/>
              <w:outlineLvl w:val="2"/>
              <w:rPr>
                <w:rFonts w:cs="Arial"/>
                <w:b w:val="0"/>
                <w:bCs/>
                <w:i/>
                <w:sz w:val="16"/>
                <w:szCs w:val="16"/>
              </w:rPr>
            </w:pPr>
            <w:hyperlink r:id="rId31" w:history="1">
              <w:bookmarkStart w:id="200" w:name="_Toc269039973"/>
              <w:r w:rsidR="000519DC" w:rsidRPr="00C204B2">
                <w:rPr>
                  <w:rStyle w:val="Hyperlink"/>
                  <w:rFonts w:cs="Arial"/>
                  <w:b w:val="0"/>
                  <w:sz w:val="16"/>
                  <w:szCs w:val="16"/>
                </w:rPr>
                <w:t>3.0 New Zealand</w:t>
              </w:r>
            </w:hyperlink>
            <w:r w:rsidR="000519DC" w:rsidRPr="0096494D">
              <w:rPr>
                <w:rFonts w:cs="Arial"/>
                <w:b w:val="0"/>
                <w:sz w:val="16"/>
                <w:szCs w:val="16"/>
              </w:rPr>
              <w:t xml:space="preserve"> </w:t>
            </w:r>
            <w:r w:rsidR="000519DC">
              <w:rPr>
                <w:rFonts w:cs="Arial"/>
                <w:b w:val="0"/>
                <w:sz w:val="16"/>
                <w:szCs w:val="16"/>
              </w:rPr>
              <w:t xml:space="preserve">| </w:t>
            </w:r>
            <w:hyperlink r:id="rId32" w:history="1">
              <w:r w:rsidR="000519DC" w:rsidRPr="00C204B2">
                <w:rPr>
                  <w:rStyle w:val="Hyperlink"/>
                  <w:rFonts w:cs="Arial"/>
                  <w:b w:val="0"/>
                  <w:sz w:val="16"/>
                  <w:szCs w:val="16"/>
                </w:rPr>
                <w:t>4.0 International</w:t>
              </w:r>
              <w:bookmarkEnd w:id="200"/>
            </w:hyperlink>
          </w:p>
          <w:p w:rsidR="000519DC" w:rsidRPr="00C204B2" w:rsidRDefault="000519DC">
            <w:pPr>
              <w:pStyle w:val="Heading3"/>
              <w:spacing w:before="60" w:after="60"/>
              <w:outlineLvl w:val="2"/>
              <w:rPr>
                <w:rFonts w:cs="Arial"/>
                <w:sz w:val="20"/>
              </w:rPr>
            </w:pPr>
          </w:p>
        </w:tc>
      </w:tr>
      <w:tr w:rsidR="000519DC" w:rsidRPr="00C204B2" w:rsidTr="00B5606A">
        <w:tc>
          <w:tcPr>
            <w:tcW w:w="1176" w:type="dxa"/>
          </w:tcPr>
          <w:p w:rsidR="000519DC" w:rsidRPr="00B5606A" w:rsidRDefault="000519DC" w:rsidP="00B5606A">
            <w:pPr>
              <w:pStyle w:val="Heading3"/>
              <w:spacing w:before="60" w:after="60"/>
              <w:outlineLvl w:val="2"/>
              <w:rPr>
                <w:rFonts w:cs="Arial"/>
                <w:b w:val="0"/>
                <w:sz w:val="16"/>
                <w:szCs w:val="16"/>
              </w:rPr>
            </w:pPr>
            <w:r w:rsidRPr="00B5606A">
              <w:rPr>
                <w:rFonts w:cs="Arial"/>
                <w:b w:val="0"/>
                <w:noProof/>
                <w:sz w:val="16"/>
                <w:szCs w:val="16"/>
                <w:lang w:eastAsia="en-NZ"/>
              </w:rPr>
              <w:drawing>
                <wp:inline distT="0" distB="0" distL="0" distR="0" wp14:anchorId="333B0231" wp14:editId="79CFD0F6">
                  <wp:extent cx="598707" cy="210210"/>
                  <wp:effectExtent l="0" t="0" r="11430" b="0"/>
                  <wp:docPr id="36" name="Picture 36" descr="http://creativecommons.org.nz/wp-content/uploads/2012/05/by-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creativecommons.org.nz/wp-content/uploads/2012/05/by-nc.pn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9902" cy="210630"/>
                          </a:xfrm>
                          <a:prstGeom prst="rect">
                            <a:avLst/>
                          </a:prstGeom>
                          <a:noFill/>
                          <a:ln>
                            <a:noFill/>
                          </a:ln>
                        </pic:spPr>
                      </pic:pic>
                    </a:graphicData>
                  </a:graphic>
                </wp:inline>
              </w:drawing>
            </w:r>
          </w:p>
        </w:tc>
        <w:tc>
          <w:tcPr>
            <w:tcW w:w="2935" w:type="dxa"/>
          </w:tcPr>
          <w:p w:rsidR="000519DC" w:rsidRPr="00B5606A" w:rsidRDefault="000519DC" w:rsidP="00B5606A">
            <w:pPr>
              <w:pStyle w:val="Heading3"/>
              <w:spacing w:before="60" w:after="60"/>
              <w:outlineLvl w:val="2"/>
              <w:rPr>
                <w:rFonts w:cs="Arial"/>
                <w:sz w:val="20"/>
              </w:rPr>
            </w:pPr>
            <w:bookmarkStart w:id="201" w:name="_Toc269039974"/>
            <w:r w:rsidRPr="00B5606A">
              <w:rPr>
                <w:rFonts w:cs="Arial"/>
                <w:sz w:val="20"/>
              </w:rPr>
              <w:t>Attribution-</w:t>
            </w:r>
            <w:proofErr w:type="spellStart"/>
            <w:r w:rsidRPr="00B5606A">
              <w:rPr>
                <w:rFonts w:cs="Arial"/>
                <w:sz w:val="20"/>
              </w:rPr>
              <w:t>NonCommercial</w:t>
            </w:r>
            <w:proofErr w:type="spellEnd"/>
            <w:r w:rsidRPr="00B5606A">
              <w:rPr>
                <w:rFonts w:cs="Arial"/>
                <w:sz w:val="20"/>
              </w:rPr>
              <w:br/>
              <w:t>CC-BY-NC</w:t>
            </w:r>
            <w:bookmarkEnd w:id="201"/>
          </w:p>
          <w:p w:rsidR="000519DC" w:rsidRPr="00B5606A" w:rsidRDefault="000519DC" w:rsidP="00B5606A">
            <w:pPr>
              <w:pStyle w:val="Heading3"/>
              <w:spacing w:before="60" w:after="60"/>
              <w:outlineLvl w:val="2"/>
              <w:rPr>
                <w:rFonts w:cs="Arial"/>
                <w:b w:val="0"/>
                <w:sz w:val="20"/>
              </w:rPr>
            </w:pPr>
            <w:bookmarkStart w:id="202" w:name="_Toc269039975"/>
            <w:r w:rsidRPr="00B5606A">
              <w:rPr>
                <w:rFonts w:cs="Arial"/>
                <w:b w:val="0"/>
                <w:sz w:val="20"/>
              </w:rPr>
              <w:t>This licence lets others remix, tweak, and build upon your work non-commercially with credit to you (their new works must also be non-commercial).</w:t>
            </w:r>
            <w:bookmarkEnd w:id="202"/>
          </w:p>
          <w:p w:rsidR="000519DC" w:rsidRDefault="00FB35B5" w:rsidP="00B5606A">
            <w:pPr>
              <w:pStyle w:val="Heading3"/>
              <w:spacing w:before="60" w:after="60"/>
              <w:outlineLvl w:val="2"/>
              <w:rPr>
                <w:rFonts w:cs="Arial"/>
                <w:b w:val="0"/>
                <w:sz w:val="16"/>
                <w:szCs w:val="16"/>
              </w:rPr>
            </w:pPr>
            <w:hyperlink r:id="rId35" w:history="1">
              <w:bookmarkStart w:id="203" w:name="_Toc269039976"/>
              <w:r w:rsidR="000519DC" w:rsidRPr="00B5606A">
                <w:rPr>
                  <w:rStyle w:val="Hyperlink"/>
                  <w:rFonts w:cs="Arial"/>
                  <w:b w:val="0"/>
                  <w:sz w:val="16"/>
                  <w:szCs w:val="16"/>
                </w:rPr>
                <w:t>3.0 New Zealand</w:t>
              </w:r>
            </w:hyperlink>
            <w:r w:rsidR="000519DC" w:rsidRPr="00B5606A">
              <w:rPr>
                <w:rFonts w:cs="Arial"/>
                <w:b w:val="0"/>
                <w:sz w:val="16"/>
                <w:szCs w:val="16"/>
              </w:rPr>
              <w:t xml:space="preserve"> | </w:t>
            </w:r>
            <w:hyperlink r:id="rId36" w:history="1">
              <w:r w:rsidR="000519DC" w:rsidRPr="00B5606A">
                <w:rPr>
                  <w:rStyle w:val="Hyperlink"/>
                  <w:rFonts w:cs="Arial"/>
                  <w:b w:val="0"/>
                  <w:sz w:val="16"/>
                  <w:szCs w:val="16"/>
                </w:rPr>
                <w:t>4.0 International</w:t>
              </w:r>
              <w:bookmarkEnd w:id="203"/>
            </w:hyperlink>
          </w:p>
          <w:p w:rsidR="0010081E" w:rsidRPr="00B5606A" w:rsidRDefault="0010081E" w:rsidP="00B5606A">
            <w:pPr>
              <w:rPr>
                <w:b/>
              </w:rPr>
            </w:pPr>
          </w:p>
        </w:tc>
        <w:tc>
          <w:tcPr>
            <w:tcW w:w="1142" w:type="dxa"/>
          </w:tcPr>
          <w:p w:rsidR="000519DC" w:rsidRPr="00B5606A" w:rsidRDefault="000519DC" w:rsidP="00B5606A">
            <w:pPr>
              <w:pStyle w:val="Heading3"/>
              <w:spacing w:before="60" w:after="60"/>
              <w:outlineLvl w:val="2"/>
              <w:rPr>
                <w:rFonts w:cs="Arial"/>
                <w:b w:val="0"/>
                <w:sz w:val="16"/>
                <w:szCs w:val="16"/>
              </w:rPr>
            </w:pPr>
            <w:r w:rsidRPr="00B5606A">
              <w:rPr>
                <w:rFonts w:cs="Arial"/>
                <w:b w:val="0"/>
                <w:noProof/>
                <w:sz w:val="16"/>
                <w:szCs w:val="16"/>
                <w:lang w:eastAsia="en-NZ"/>
              </w:rPr>
              <w:drawing>
                <wp:inline distT="0" distB="0" distL="0" distR="0" wp14:anchorId="3490724A" wp14:editId="247D63B7">
                  <wp:extent cx="588157" cy="206506"/>
                  <wp:effectExtent l="0" t="0" r="0" b="0"/>
                  <wp:docPr id="37" name="Picture 37" descr="http://creativecommons.org.nz/wp-content/uploads/2012/05/by-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creativecommons.org.nz/wp-content/uploads/2012/05/by-sa.pn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8594" cy="206660"/>
                          </a:xfrm>
                          <a:prstGeom prst="rect">
                            <a:avLst/>
                          </a:prstGeom>
                          <a:noFill/>
                          <a:ln>
                            <a:noFill/>
                          </a:ln>
                        </pic:spPr>
                      </pic:pic>
                    </a:graphicData>
                  </a:graphic>
                </wp:inline>
              </w:drawing>
            </w:r>
          </w:p>
        </w:tc>
        <w:tc>
          <w:tcPr>
            <w:tcW w:w="3630" w:type="dxa"/>
          </w:tcPr>
          <w:p w:rsidR="000519DC" w:rsidRPr="00B5606A" w:rsidRDefault="000519DC" w:rsidP="00B5606A">
            <w:pPr>
              <w:pStyle w:val="Heading3"/>
              <w:spacing w:before="60" w:after="60"/>
              <w:outlineLvl w:val="2"/>
              <w:rPr>
                <w:rFonts w:cs="Arial"/>
                <w:sz w:val="20"/>
              </w:rPr>
            </w:pPr>
            <w:bookmarkStart w:id="204" w:name="_Toc269039977"/>
            <w:r w:rsidRPr="00B5606A">
              <w:rPr>
                <w:rFonts w:cs="Arial"/>
                <w:sz w:val="20"/>
              </w:rPr>
              <w:t>Attribution-</w:t>
            </w:r>
            <w:proofErr w:type="spellStart"/>
            <w:r w:rsidRPr="00B5606A">
              <w:rPr>
                <w:rFonts w:cs="Arial"/>
                <w:sz w:val="20"/>
              </w:rPr>
              <w:t>ShareAlike</w:t>
            </w:r>
            <w:proofErr w:type="spellEnd"/>
            <w:r w:rsidRPr="00B5606A">
              <w:rPr>
                <w:rFonts w:cs="Arial"/>
                <w:sz w:val="20"/>
              </w:rPr>
              <w:br/>
              <w:t>CC-BY-SA</w:t>
            </w:r>
            <w:bookmarkEnd w:id="204"/>
          </w:p>
          <w:p w:rsidR="000519DC" w:rsidRPr="00B5606A" w:rsidRDefault="000519DC" w:rsidP="00B5606A">
            <w:pPr>
              <w:pStyle w:val="Heading3"/>
              <w:spacing w:before="60" w:after="60"/>
              <w:outlineLvl w:val="2"/>
              <w:rPr>
                <w:rFonts w:cs="Arial"/>
                <w:b w:val="0"/>
                <w:sz w:val="20"/>
              </w:rPr>
            </w:pPr>
            <w:bookmarkStart w:id="205" w:name="_Toc269039978"/>
            <w:r w:rsidRPr="00B5606A">
              <w:rPr>
                <w:rFonts w:cs="Arial"/>
                <w:b w:val="0"/>
                <w:sz w:val="20"/>
              </w:rPr>
              <w:t xml:space="preserve">This licence lets others remix, tweak, and build upon your work even for commercial purposes, as long as they credit you and license their new creations under the </w:t>
            </w:r>
            <w:r>
              <w:rPr>
                <w:rFonts w:cs="Arial"/>
                <w:b w:val="0"/>
                <w:sz w:val="20"/>
              </w:rPr>
              <w:t>same</w:t>
            </w:r>
            <w:r w:rsidRPr="00B5606A">
              <w:rPr>
                <w:rFonts w:cs="Arial"/>
                <w:b w:val="0"/>
                <w:sz w:val="20"/>
              </w:rPr>
              <w:t xml:space="preserve"> terms.</w:t>
            </w:r>
            <w:r>
              <w:rPr>
                <w:rStyle w:val="FootnoteReference"/>
                <w:rFonts w:cs="Arial"/>
                <w:b w:val="0"/>
                <w:sz w:val="20"/>
              </w:rPr>
              <w:footnoteReference w:id="32"/>
            </w:r>
            <w:bookmarkEnd w:id="205"/>
          </w:p>
          <w:p w:rsidR="000519DC" w:rsidRDefault="00FB35B5" w:rsidP="00B5606A">
            <w:pPr>
              <w:pStyle w:val="Heading3"/>
              <w:spacing w:before="60" w:after="60"/>
              <w:outlineLvl w:val="2"/>
              <w:rPr>
                <w:rFonts w:eastAsiaTheme="majorEastAsia" w:cs="Arial"/>
                <w:b w:val="0"/>
                <w:bCs/>
                <w:i/>
                <w:iCs/>
                <w:color w:val="404040" w:themeColor="text1" w:themeTint="BF"/>
                <w:sz w:val="16"/>
                <w:szCs w:val="16"/>
              </w:rPr>
            </w:pPr>
            <w:hyperlink r:id="rId39" w:history="1">
              <w:bookmarkStart w:id="206" w:name="_Toc269039979"/>
              <w:r w:rsidR="000519DC" w:rsidRPr="006741DE">
                <w:rPr>
                  <w:rStyle w:val="Hyperlink"/>
                  <w:rFonts w:cs="Arial"/>
                  <w:b w:val="0"/>
                  <w:sz w:val="16"/>
                  <w:szCs w:val="16"/>
                </w:rPr>
                <w:t>3.0 New Zealand</w:t>
              </w:r>
            </w:hyperlink>
            <w:r w:rsidR="000519DC" w:rsidRPr="0096494D">
              <w:rPr>
                <w:rFonts w:cs="Arial"/>
                <w:b w:val="0"/>
                <w:sz w:val="16"/>
                <w:szCs w:val="16"/>
              </w:rPr>
              <w:t xml:space="preserve"> </w:t>
            </w:r>
            <w:r w:rsidR="000519DC">
              <w:rPr>
                <w:rFonts w:cs="Arial"/>
                <w:b w:val="0"/>
                <w:sz w:val="16"/>
                <w:szCs w:val="16"/>
              </w:rPr>
              <w:t xml:space="preserve">| </w:t>
            </w:r>
            <w:hyperlink r:id="rId40" w:history="1">
              <w:r w:rsidR="000519DC" w:rsidRPr="00C204B2">
                <w:rPr>
                  <w:rStyle w:val="Hyperlink"/>
                  <w:rFonts w:cs="Arial"/>
                  <w:b w:val="0"/>
                  <w:sz w:val="16"/>
                  <w:szCs w:val="16"/>
                </w:rPr>
                <w:t>4.0 International</w:t>
              </w:r>
              <w:bookmarkEnd w:id="206"/>
            </w:hyperlink>
          </w:p>
          <w:p w:rsidR="000519DC" w:rsidRPr="00B5606A" w:rsidRDefault="000519DC" w:rsidP="00B5606A"/>
        </w:tc>
      </w:tr>
      <w:tr w:rsidR="000519DC" w:rsidRPr="00C204B2" w:rsidTr="00B5606A">
        <w:tc>
          <w:tcPr>
            <w:tcW w:w="1176" w:type="dxa"/>
          </w:tcPr>
          <w:p w:rsidR="000519DC" w:rsidRPr="00B5606A" w:rsidRDefault="000519DC" w:rsidP="00B5606A">
            <w:pPr>
              <w:pStyle w:val="Heading3"/>
              <w:spacing w:before="60" w:after="60"/>
              <w:outlineLvl w:val="2"/>
              <w:rPr>
                <w:rFonts w:cs="Arial"/>
                <w:b w:val="0"/>
                <w:sz w:val="16"/>
                <w:szCs w:val="16"/>
              </w:rPr>
            </w:pPr>
            <w:r w:rsidRPr="00B5606A">
              <w:rPr>
                <w:rFonts w:cs="Arial"/>
                <w:b w:val="0"/>
                <w:noProof/>
                <w:sz w:val="16"/>
                <w:szCs w:val="16"/>
                <w:lang w:eastAsia="en-NZ"/>
              </w:rPr>
              <w:drawing>
                <wp:inline distT="0" distB="0" distL="0" distR="0" wp14:anchorId="79672D5B" wp14:editId="06440003">
                  <wp:extent cx="598707" cy="210210"/>
                  <wp:effectExtent l="0" t="0" r="11430" b="0"/>
                  <wp:docPr id="39" name="Picture 39" descr="http://creativecommons.org.nz/wp-content/uploads/2012/05/by-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creativecommons.org.nz/wp-content/uploads/2012/05/by-nd.pn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9902" cy="210630"/>
                          </a:xfrm>
                          <a:prstGeom prst="rect">
                            <a:avLst/>
                          </a:prstGeom>
                          <a:noFill/>
                          <a:ln>
                            <a:noFill/>
                          </a:ln>
                        </pic:spPr>
                      </pic:pic>
                    </a:graphicData>
                  </a:graphic>
                </wp:inline>
              </w:drawing>
            </w:r>
          </w:p>
        </w:tc>
        <w:tc>
          <w:tcPr>
            <w:tcW w:w="2935" w:type="dxa"/>
          </w:tcPr>
          <w:p w:rsidR="000519DC" w:rsidRPr="00B5606A" w:rsidRDefault="000519DC" w:rsidP="00B5606A">
            <w:pPr>
              <w:pStyle w:val="Heading3"/>
              <w:spacing w:before="60" w:after="60"/>
              <w:outlineLvl w:val="2"/>
              <w:rPr>
                <w:rFonts w:cs="Arial"/>
                <w:sz w:val="20"/>
              </w:rPr>
            </w:pPr>
            <w:bookmarkStart w:id="207" w:name="_Toc269039980"/>
            <w:r w:rsidRPr="00B5606A">
              <w:rPr>
                <w:rFonts w:cs="Arial"/>
                <w:sz w:val="20"/>
              </w:rPr>
              <w:t>Attribution-</w:t>
            </w:r>
            <w:proofErr w:type="spellStart"/>
            <w:r w:rsidRPr="00B5606A">
              <w:rPr>
                <w:rFonts w:cs="Arial"/>
                <w:sz w:val="20"/>
              </w:rPr>
              <w:t>NoDerivs</w:t>
            </w:r>
            <w:proofErr w:type="spellEnd"/>
            <w:r w:rsidRPr="00B5606A">
              <w:rPr>
                <w:rFonts w:cs="Arial"/>
                <w:sz w:val="20"/>
              </w:rPr>
              <w:br/>
              <w:t>CC-BY-ND</w:t>
            </w:r>
            <w:bookmarkEnd w:id="207"/>
          </w:p>
          <w:p w:rsidR="000519DC" w:rsidRPr="00B5606A" w:rsidRDefault="000519DC" w:rsidP="00B5606A">
            <w:pPr>
              <w:pStyle w:val="Heading3"/>
              <w:spacing w:before="60" w:after="60"/>
              <w:outlineLvl w:val="2"/>
              <w:rPr>
                <w:rFonts w:cs="Arial"/>
                <w:b w:val="0"/>
                <w:sz w:val="20"/>
              </w:rPr>
            </w:pPr>
            <w:bookmarkStart w:id="208" w:name="_Toc269039981"/>
            <w:r w:rsidRPr="00B5606A">
              <w:rPr>
                <w:rFonts w:cs="Arial"/>
                <w:b w:val="0"/>
                <w:sz w:val="20"/>
              </w:rPr>
              <w:t>This licence allows for redistribution, commercial and non-commercial, as long as it is passed along unchanged and in whole, with credit to you.</w:t>
            </w:r>
            <w:bookmarkEnd w:id="208"/>
          </w:p>
          <w:p w:rsidR="000519DC" w:rsidRPr="00B5606A" w:rsidRDefault="00FB35B5" w:rsidP="00B5606A">
            <w:pPr>
              <w:pStyle w:val="Heading3"/>
              <w:spacing w:before="60" w:after="60"/>
              <w:outlineLvl w:val="2"/>
              <w:rPr>
                <w:rFonts w:cs="Arial"/>
                <w:b w:val="0"/>
                <w:sz w:val="16"/>
                <w:szCs w:val="16"/>
              </w:rPr>
            </w:pPr>
            <w:hyperlink r:id="rId43" w:history="1">
              <w:bookmarkStart w:id="209" w:name="_Toc269039982"/>
              <w:r w:rsidR="000519DC" w:rsidRPr="00C204B2">
                <w:rPr>
                  <w:rStyle w:val="Hyperlink"/>
                  <w:rFonts w:cs="Arial"/>
                  <w:b w:val="0"/>
                  <w:sz w:val="16"/>
                  <w:szCs w:val="16"/>
                </w:rPr>
                <w:t>3.0 New Zealand</w:t>
              </w:r>
            </w:hyperlink>
            <w:r w:rsidR="000519DC" w:rsidRPr="0096494D">
              <w:rPr>
                <w:rFonts w:cs="Arial"/>
                <w:b w:val="0"/>
                <w:sz w:val="16"/>
                <w:szCs w:val="16"/>
              </w:rPr>
              <w:t xml:space="preserve"> </w:t>
            </w:r>
            <w:r w:rsidR="000519DC">
              <w:rPr>
                <w:rFonts w:cs="Arial"/>
                <w:b w:val="0"/>
                <w:sz w:val="16"/>
                <w:szCs w:val="16"/>
              </w:rPr>
              <w:t xml:space="preserve">| </w:t>
            </w:r>
            <w:hyperlink r:id="rId44" w:history="1">
              <w:r w:rsidR="000519DC" w:rsidRPr="00C204B2">
                <w:rPr>
                  <w:rStyle w:val="Hyperlink"/>
                  <w:rFonts w:cs="Arial"/>
                  <w:b w:val="0"/>
                  <w:sz w:val="16"/>
                  <w:szCs w:val="16"/>
                </w:rPr>
                <w:t>4.0 International</w:t>
              </w:r>
              <w:bookmarkEnd w:id="209"/>
            </w:hyperlink>
          </w:p>
        </w:tc>
        <w:tc>
          <w:tcPr>
            <w:tcW w:w="1142" w:type="dxa"/>
          </w:tcPr>
          <w:p w:rsidR="000519DC" w:rsidRPr="00B5606A" w:rsidRDefault="000519DC" w:rsidP="00B5606A">
            <w:pPr>
              <w:pStyle w:val="Heading3"/>
              <w:spacing w:before="60" w:after="60"/>
              <w:outlineLvl w:val="2"/>
              <w:rPr>
                <w:rFonts w:cs="Arial"/>
                <w:b w:val="0"/>
                <w:sz w:val="16"/>
                <w:szCs w:val="16"/>
              </w:rPr>
            </w:pPr>
            <w:r w:rsidRPr="00B5606A">
              <w:rPr>
                <w:rFonts w:cs="Arial"/>
                <w:b w:val="0"/>
                <w:noProof/>
                <w:sz w:val="16"/>
                <w:szCs w:val="16"/>
                <w:lang w:eastAsia="en-NZ"/>
              </w:rPr>
              <w:drawing>
                <wp:inline distT="0" distB="0" distL="0" distR="0" wp14:anchorId="79C1219E" wp14:editId="0133A2E3">
                  <wp:extent cx="588157" cy="206506"/>
                  <wp:effectExtent l="0" t="0" r="0" b="0"/>
                  <wp:docPr id="41" name="Picture 41" descr="http://creativecommons.org.nz/wp-content/uploads/2012/05/by-nc-s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creativecommons.org.nz/wp-content/uploads/2012/05/by-nc-sa1.pn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8594" cy="206660"/>
                          </a:xfrm>
                          <a:prstGeom prst="rect">
                            <a:avLst/>
                          </a:prstGeom>
                          <a:noFill/>
                          <a:ln>
                            <a:noFill/>
                          </a:ln>
                        </pic:spPr>
                      </pic:pic>
                    </a:graphicData>
                  </a:graphic>
                </wp:inline>
              </w:drawing>
            </w:r>
          </w:p>
        </w:tc>
        <w:tc>
          <w:tcPr>
            <w:tcW w:w="3630" w:type="dxa"/>
          </w:tcPr>
          <w:p w:rsidR="000519DC" w:rsidRPr="00B5606A" w:rsidRDefault="000519DC" w:rsidP="00B5606A">
            <w:pPr>
              <w:pStyle w:val="Heading3"/>
              <w:spacing w:before="60" w:after="60"/>
              <w:outlineLvl w:val="2"/>
              <w:rPr>
                <w:rFonts w:cs="Arial"/>
                <w:sz w:val="20"/>
              </w:rPr>
            </w:pPr>
            <w:bookmarkStart w:id="210" w:name="_Toc269039983"/>
            <w:r w:rsidRPr="00B5606A">
              <w:rPr>
                <w:rFonts w:cs="Arial"/>
                <w:sz w:val="20"/>
              </w:rPr>
              <w:t>Attribution-</w:t>
            </w:r>
            <w:proofErr w:type="spellStart"/>
            <w:r w:rsidRPr="00B5606A">
              <w:rPr>
                <w:rFonts w:cs="Arial"/>
                <w:sz w:val="20"/>
              </w:rPr>
              <w:t>NonCommercial</w:t>
            </w:r>
            <w:proofErr w:type="spellEnd"/>
            <w:r w:rsidRPr="00B5606A">
              <w:rPr>
                <w:rFonts w:cs="Arial"/>
                <w:sz w:val="20"/>
              </w:rPr>
              <w:t>-</w:t>
            </w:r>
            <w:proofErr w:type="spellStart"/>
            <w:r w:rsidRPr="00B5606A">
              <w:rPr>
                <w:rFonts w:cs="Arial"/>
                <w:sz w:val="20"/>
              </w:rPr>
              <w:t>ShareAlike</w:t>
            </w:r>
            <w:proofErr w:type="spellEnd"/>
            <w:r w:rsidRPr="00B5606A">
              <w:rPr>
                <w:rFonts w:cs="Arial"/>
                <w:sz w:val="20"/>
              </w:rPr>
              <w:br/>
              <w:t>CC-BY-NC-SA</w:t>
            </w:r>
            <w:bookmarkEnd w:id="210"/>
          </w:p>
          <w:p w:rsidR="000519DC" w:rsidRPr="00B5606A" w:rsidRDefault="000519DC" w:rsidP="00B5606A">
            <w:pPr>
              <w:pStyle w:val="Heading3"/>
              <w:spacing w:before="60" w:after="60"/>
              <w:outlineLvl w:val="2"/>
              <w:rPr>
                <w:rFonts w:cs="Arial"/>
                <w:b w:val="0"/>
                <w:sz w:val="20"/>
              </w:rPr>
            </w:pPr>
            <w:bookmarkStart w:id="211" w:name="_Toc269039984"/>
            <w:r w:rsidRPr="00B5606A">
              <w:rPr>
                <w:rFonts w:cs="Arial"/>
                <w:b w:val="0"/>
                <w:sz w:val="20"/>
              </w:rPr>
              <w:t xml:space="preserve">This licence lets others remix, tweak, and build upon your work non-commercially, as long as they credit you and license their new creations under the </w:t>
            </w:r>
            <w:r>
              <w:rPr>
                <w:rFonts w:cs="Arial"/>
                <w:b w:val="0"/>
                <w:sz w:val="20"/>
              </w:rPr>
              <w:t>same</w:t>
            </w:r>
            <w:r w:rsidRPr="00B5606A">
              <w:rPr>
                <w:rFonts w:cs="Arial"/>
                <w:b w:val="0"/>
                <w:sz w:val="20"/>
              </w:rPr>
              <w:t xml:space="preserve"> terms.</w:t>
            </w:r>
            <w:bookmarkEnd w:id="211"/>
            <w:r w:rsidR="00B014CB">
              <w:rPr>
                <w:rFonts w:cs="Arial"/>
                <w:b w:val="0"/>
                <w:sz w:val="20"/>
                <w:vertAlign w:val="superscript"/>
              </w:rPr>
              <w:t>32</w:t>
            </w:r>
          </w:p>
          <w:p w:rsidR="000519DC" w:rsidRPr="00B5606A" w:rsidRDefault="00FB35B5" w:rsidP="00B5606A">
            <w:pPr>
              <w:pStyle w:val="Heading3"/>
              <w:spacing w:before="60" w:after="60"/>
              <w:outlineLvl w:val="2"/>
              <w:rPr>
                <w:rFonts w:cs="Arial"/>
                <w:b w:val="0"/>
                <w:sz w:val="16"/>
                <w:szCs w:val="16"/>
              </w:rPr>
            </w:pPr>
            <w:hyperlink r:id="rId47" w:history="1">
              <w:bookmarkStart w:id="212" w:name="_Toc269039985"/>
              <w:r w:rsidR="000519DC" w:rsidRPr="0045171A">
                <w:rPr>
                  <w:rStyle w:val="Hyperlink"/>
                  <w:rFonts w:cs="Arial"/>
                  <w:b w:val="0"/>
                  <w:sz w:val="16"/>
                  <w:szCs w:val="16"/>
                </w:rPr>
                <w:t>3.0 New Zealand</w:t>
              </w:r>
            </w:hyperlink>
            <w:r w:rsidR="000519DC" w:rsidRPr="0096494D">
              <w:rPr>
                <w:rFonts w:cs="Arial"/>
                <w:b w:val="0"/>
                <w:sz w:val="16"/>
                <w:szCs w:val="16"/>
              </w:rPr>
              <w:t xml:space="preserve"> </w:t>
            </w:r>
            <w:r w:rsidR="000519DC">
              <w:rPr>
                <w:rFonts w:cs="Arial"/>
                <w:b w:val="0"/>
                <w:sz w:val="16"/>
                <w:szCs w:val="16"/>
              </w:rPr>
              <w:t xml:space="preserve">| </w:t>
            </w:r>
            <w:hyperlink r:id="rId48" w:history="1">
              <w:r w:rsidR="000519DC" w:rsidRPr="00C204B2">
                <w:rPr>
                  <w:rStyle w:val="Hyperlink"/>
                  <w:rFonts w:cs="Arial"/>
                  <w:b w:val="0"/>
                  <w:sz w:val="16"/>
                  <w:szCs w:val="16"/>
                </w:rPr>
                <w:t>4.0 International</w:t>
              </w:r>
              <w:bookmarkEnd w:id="212"/>
            </w:hyperlink>
          </w:p>
        </w:tc>
      </w:tr>
    </w:tbl>
    <w:p w:rsidR="00EE3DF7" w:rsidRDefault="00B5606A" w:rsidP="00D34A20">
      <w:pPr>
        <w:pStyle w:val="NormalWeb"/>
        <w:rPr>
          <w:rFonts w:ascii="Arial" w:hAnsi="Arial" w:cs="Arial"/>
          <w:sz w:val="21"/>
          <w:szCs w:val="21"/>
        </w:rPr>
      </w:pPr>
      <w:r w:rsidRPr="001E0C99">
        <w:rPr>
          <w:noProof/>
          <w:lang w:val="en-NZ" w:eastAsia="en-NZ"/>
        </w:rPr>
        <w:drawing>
          <wp:anchor distT="0" distB="0" distL="114300" distR="114300" simplePos="0" relativeHeight="251671552" behindDoc="0" locked="0" layoutInCell="1" allowOverlap="1" wp14:anchorId="34FC94F0" wp14:editId="58EA970D">
            <wp:simplePos x="0" y="0"/>
            <wp:positionH relativeFrom="column">
              <wp:posOffset>2971800</wp:posOffset>
            </wp:positionH>
            <wp:positionV relativeFrom="paragraph">
              <wp:posOffset>241935</wp:posOffset>
            </wp:positionV>
            <wp:extent cx="2963545" cy="1663700"/>
            <wp:effectExtent l="25400" t="25400" r="33655" b="38100"/>
            <wp:wrapSquare wrapText="bothSides"/>
            <wp:docPr id="42" name="Picture 42" descr="WorkFiles:LittleSnapper files:lslibrary.lslibrary:4F76AD7A-D60B-46D0-8424-D0D740378182-402-00000C561EF00515.snap:Firef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WorkFiles:LittleSnapper files:lslibrary.lslibrary:4F76AD7A-D60B-46D0-8424-D0D740378182-402-00000C561EF00515.snap:Firefox.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63545" cy="1663700"/>
                    </a:xfrm>
                    <a:prstGeom prst="rect">
                      <a:avLst/>
                    </a:prstGeom>
                    <a:noFill/>
                    <a:ln>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14715A" w:rsidRDefault="0014715A" w:rsidP="00B5606A">
      <w:pPr>
        <w:pStyle w:val="SSCNumbering1"/>
        <w:rPr>
          <w:rFonts w:cs="Arial"/>
        </w:rPr>
      </w:pPr>
      <w:r w:rsidRPr="006A350C">
        <w:rPr>
          <w:rFonts w:cs="Arial"/>
        </w:rPr>
        <w:t>For a down to earth and entertaining description of the six different licences, take a look</w:t>
      </w:r>
      <w:r w:rsidR="005813F9" w:rsidRPr="00157F6B">
        <w:rPr>
          <w:rFonts w:cs="Arial"/>
        </w:rPr>
        <w:t xml:space="preserve"> at the "Creative </w:t>
      </w:r>
      <w:r w:rsidR="005813F9" w:rsidRPr="00157F6B">
        <w:t>Commons</w:t>
      </w:r>
      <w:r w:rsidR="005813F9" w:rsidRPr="00157F6B">
        <w:rPr>
          <w:rFonts w:cs="Arial"/>
        </w:rPr>
        <w:t xml:space="preserve"> </w:t>
      </w:r>
      <w:r w:rsidRPr="00A07C9F">
        <w:rPr>
          <w:rFonts w:cs="Arial"/>
        </w:rPr>
        <w:t>Kiwi"</w:t>
      </w:r>
      <w:r w:rsidR="005813F9" w:rsidRPr="00A07C9F">
        <w:rPr>
          <w:rFonts w:cs="Arial"/>
        </w:rPr>
        <w:t xml:space="preserve"> video</w:t>
      </w:r>
      <w:r w:rsidR="00EE3DF7">
        <w:rPr>
          <w:rFonts w:cs="Arial"/>
        </w:rPr>
        <w:t>, available online</w:t>
      </w:r>
      <w:r w:rsidR="005813F9" w:rsidRPr="006A350C">
        <w:rPr>
          <w:rFonts w:cs="Arial"/>
        </w:rPr>
        <w:t xml:space="preserve"> at www.creativecommons.org.nz.</w:t>
      </w:r>
      <w:r w:rsidR="005813F9" w:rsidRPr="00157F6B">
        <w:rPr>
          <w:rStyle w:val="FootnoteReference"/>
          <w:rFonts w:cs="Arial"/>
        </w:rPr>
        <w:footnoteReference w:id="33"/>
      </w:r>
      <w:r w:rsidR="005813F9" w:rsidRPr="00157F6B">
        <w:rPr>
          <w:rFonts w:cs="Arial"/>
        </w:rPr>
        <w:t xml:space="preserve"> </w:t>
      </w:r>
    </w:p>
    <w:p w:rsidR="00780A2B" w:rsidRPr="00B5606A" w:rsidRDefault="00780A2B" w:rsidP="00D34A20">
      <w:pPr>
        <w:pStyle w:val="NormalWeb"/>
        <w:rPr>
          <w:rFonts w:ascii="Arial" w:hAnsi="Arial" w:cs="Arial"/>
          <w:sz w:val="21"/>
          <w:szCs w:val="21"/>
        </w:rPr>
      </w:pPr>
    </w:p>
    <w:p w:rsidR="00A500F2" w:rsidRPr="00A500F2" w:rsidRDefault="0021069C" w:rsidP="00B5606A">
      <w:pPr>
        <w:pStyle w:val="SSCNumbering1"/>
        <w:spacing w:before="240"/>
      </w:pPr>
      <w:r>
        <w:lastRenderedPageBreak/>
        <w:t>Sometimes agencies express concern</w:t>
      </w:r>
      <w:r w:rsidR="00A500F2">
        <w:t xml:space="preserve"> over the potential liability risks of </w:t>
      </w:r>
      <w:r>
        <w:t>licensing</w:t>
      </w:r>
      <w:r w:rsidR="00A500F2">
        <w:t xml:space="preserve"> copyright works, such as copyright datasets, for re-use. </w:t>
      </w:r>
      <w:r>
        <w:t>The Creative Commons licences all contain a broad disclaimer of warranties and a broad exclusion of liability. See section 5 of each licence for the specific wording.</w:t>
      </w:r>
      <w:r>
        <w:rPr>
          <w:rStyle w:val="FootnoteReference"/>
        </w:rPr>
        <w:footnoteReference w:id="34"/>
      </w:r>
      <w:r>
        <w:t xml:space="preserve"> Whilst the existence of the disclaimer and exclusion may no</w:t>
      </w:r>
      <w:r w:rsidR="004F25C5">
        <w:t xml:space="preserve">t prevent a complaint or claim being made, they ought to provide agencies with a solid defence to claims made by licensees. Should an agency wish to emphasise the disclaimer and exclusion, it can always include an additional notice to licensees at the point of release (e.g., on its website) and/or on or within the released work itself (where practicable).  </w:t>
      </w:r>
    </w:p>
    <w:p w:rsidR="008B4225" w:rsidRDefault="00E606B4" w:rsidP="008B4225">
      <w:pPr>
        <w:pStyle w:val="Heading3"/>
      </w:pPr>
      <w:bookmarkStart w:id="213" w:name="_Toc257799015"/>
      <w:bookmarkStart w:id="214" w:name="_Toc269039986"/>
      <w:r>
        <w:t>No known rights statement</w:t>
      </w:r>
      <w:bookmarkEnd w:id="213"/>
      <w:bookmarkEnd w:id="214"/>
    </w:p>
    <w:p w:rsidR="008B4225" w:rsidRDefault="00E606B4" w:rsidP="00B5606A">
      <w:pPr>
        <w:pStyle w:val="SSCNumbering1"/>
        <w:spacing w:after="240"/>
      </w:pPr>
      <w:bookmarkStart w:id="215" w:name="_Ref236199420"/>
      <w:r>
        <w:t>State Services</w:t>
      </w:r>
      <w:r w:rsidR="008B4225">
        <w:t xml:space="preserve"> agencies releasing material which is not subject to copyright or other intellectual property rights are encouraged to add a statement at the point of release (and in the material itself if practicable) to this effect:</w:t>
      </w:r>
      <w:bookmarkEnd w:id="215"/>
    </w:p>
    <w:p w:rsidR="00225CC2" w:rsidRPr="000341CA" w:rsidRDefault="00225CC2" w:rsidP="00225CC2">
      <w:pPr>
        <w:pStyle w:val="SSCNumbering1"/>
        <w:numPr>
          <w:ilvl w:val="0"/>
          <w:numId w:val="0"/>
        </w:numPr>
        <w:pBdr>
          <w:top w:val="single" w:sz="4" w:space="6" w:color="auto" w:shadow="1"/>
          <w:left w:val="single" w:sz="4" w:space="6" w:color="auto" w:shadow="1"/>
          <w:bottom w:val="single" w:sz="4" w:space="6" w:color="auto" w:shadow="1"/>
          <w:right w:val="single" w:sz="4" w:space="6" w:color="auto" w:shadow="1"/>
        </w:pBdr>
        <w:tabs>
          <w:tab w:val="left" w:pos="8222"/>
          <w:tab w:val="left" w:pos="8364"/>
        </w:tabs>
        <w:ind w:left="709" w:right="395"/>
        <w:rPr>
          <w:b/>
        </w:rPr>
      </w:pPr>
      <w:r w:rsidRPr="000341CA">
        <w:rPr>
          <w:b/>
        </w:rPr>
        <w:t>No known rights</w:t>
      </w:r>
    </w:p>
    <w:p w:rsidR="00225CC2" w:rsidRDefault="00225CC2" w:rsidP="00225CC2">
      <w:pPr>
        <w:pStyle w:val="SSCNumbering1"/>
        <w:numPr>
          <w:ilvl w:val="0"/>
          <w:numId w:val="0"/>
        </w:numPr>
        <w:pBdr>
          <w:top w:val="single" w:sz="4" w:space="6" w:color="auto" w:shadow="1"/>
          <w:left w:val="single" w:sz="4" w:space="6" w:color="auto" w:shadow="1"/>
          <w:bottom w:val="single" w:sz="4" w:space="6" w:color="auto" w:shadow="1"/>
          <w:right w:val="single" w:sz="4" w:space="6" w:color="auto" w:shadow="1"/>
        </w:pBdr>
        <w:tabs>
          <w:tab w:val="left" w:pos="567"/>
          <w:tab w:val="left" w:pos="8222"/>
          <w:tab w:val="left" w:pos="8364"/>
        </w:tabs>
        <w:ind w:left="709" w:right="395"/>
      </w:pPr>
      <w:r>
        <w:t>To the best of [name of agency]’s knowledge, under New Zealand law:</w:t>
      </w:r>
    </w:p>
    <w:p w:rsidR="00225CC2" w:rsidRDefault="00225CC2" w:rsidP="00225CC2">
      <w:pPr>
        <w:pStyle w:val="SSCNumbering1"/>
        <w:numPr>
          <w:ilvl w:val="0"/>
          <w:numId w:val="89"/>
        </w:numPr>
        <w:pBdr>
          <w:top w:val="single" w:sz="4" w:space="6" w:color="auto" w:shadow="1"/>
          <w:left w:val="single" w:sz="4" w:space="6" w:color="auto" w:shadow="1"/>
          <w:bottom w:val="single" w:sz="4" w:space="6" w:color="auto" w:shadow="1"/>
          <w:right w:val="single" w:sz="4" w:space="6" w:color="auto" w:shadow="1"/>
        </w:pBdr>
        <w:tabs>
          <w:tab w:val="left" w:pos="567"/>
          <w:tab w:val="left" w:pos="8222"/>
          <w:tab w:val="left" w:pos="8364"/>
        </w:tabs>
        <w:ind w:left="1134" w:right="395" w:hanging="425"/>
      </w:pPr>
      <w:r>
        <w:t xml:space="preserve">there is no copyright or other intellectual property rights in this [identify material in question] in New Zealand; and </w:t>
      </w:r>
    </w:p>
    <w:p w:rsidR="00225CC2" w:rsidRDefault="00225CC2" w:rsidP="00225CC2">
      <w:pPr>
        <w:pStyle w:val="SSCNumbering1"/>
        <w:numPr>
          <w:ilvl w:val="0"/>
          <w:numId w:val="89"/>
        </w:numPr>
        <w:pBdr>
          <w:top w:val="single" w:sz="4" w:space="6" w:color="auto" w:shadow="1"/>
          <w:left w:val="single" w:sz="4" w:space="6" w:color="auto" w:shadow="1"/>
          <w:bottom w:val="single" w:sz="4" w:space="6" w:color="auto" w:shadow="1"/>
          <w:right w:val="single" w:sz="4" w:space="6" w:color="auto" w:shadow="1"/>
        </w:pBdr>
        <w:tabs>
          <w:tab w:val="left" w:pos="567"/>
          <w:tab w:val="left" w:pos="8222"/>
          <w:tab w:val="left" w:pos="8364"/>
        </w:tabs>
        <w:ind w:left="1134" w:right="395" w:hanging="425"/>
      </w:pPr>
      <w:proofErr w:type="gramStart"/>
      <w:r>
        <w:t>it</w:t>
      </w:r>
      <w:proofErr w:type="gramEnd"/>
      <w:r>
        <w:t xml:space="preserve"> may be copied and otherwise re-used in New Zealand without copyright or other intellectual property right related restriction.</w:t>
      </w:r>
    </w:p>
    <w:p w:rsidR="00225CC2" w:rsidRDefault="00225CC2" w:rsidP="00225CC2">
      <w:pPr>
        <w:pStyle w:val="SSCNumbering1"/>
        <w:numPr>
          <w:ilvl w:val="0"/>
          <w:numId w:val="0"/>
        </w:numPr>
        <w:pBdr>
          <w:top w:val="single" w:sz="4" w:space="6" w:color="auto" w:shadow="1"/>
          <w:left w:val="single" w:sz="4" w:space="6" w:color="auto" w:shadow="1"/>
          <w:bottom w:val="single" w:sz="4" w:space="6" w:color="auto" w:shadow="1"/>
          <w:right w:val="single" w:sz="4" w:space="6" w:color="auto" w:shadow="1"/>
        </w:pBdr>
        <w:tabs>
          <w:tab w:val="left" w:pos="567"/>
          <w:tab w:val="left" w:pos="8222"/>
          <w:tab w:val="left" w:pos="8364"/>
        </w:tabs>
        <w:ind w:left="709" w:right="395"/>
      </w:pPr>
      <w:r>
        <w:t>[</w:t>
      </w:r>
      <w:r w:rsidRPr="00D11EAE">
        <w:t>[Name of agency] will not be liable to you, on any legal basis (including negligence), for any loss or damage you suffer through your use of this material, except in those cases where the law does not allow us to exclude or limit our liability to you.</w:t>
      </w:r>
      <w:r>
        <w:t>]</w:t>
      </w:r>
    </w:p>
    <w:p w:rsidR="009633B7" w:rsidRDefault="00C7587F" w:rsidP="00B5606A">
      <w:pPr>
        <w:pStyle w:val="SSCNumbering1"/>
        <w:spacing w:before="240"/>
      </w:pPr>
      <w:r>
        <w:t>The last paragraph in square brackets is optional. Its purpose is to protect the releasing agency from liability in the event that</w:t>
      </w:r>
      <w:r w:rsidR="009633B7">
        <w:t>:</w:t>
      </w:r>
    </w:p>
    <w:p w:rsidR="009633B7" w:rsidRDefault="00C7587F" w:rsidP="00917006">
      <w:pPr>
        <w:pStyle w:val="SSCNumbering2"/>
      </w:pPr>
      <w:r>
        <w:t xml:space="preserve">there are, in fact, </w:t>
      </w:r>
      <w:r w:rsidR="009633B7">
        <w:t xml:space="preserve">intellectual property-related </w:t>
      </w:r>
      <w:r>
        <w:t>restrictions on copying or other re-use of the released material</w:t>
      </w:r>
      <w:r w:rsidR="009633B7">
        <w:t>; or</w:t>
      </w:r>
    </w:p>
    <w:p w:rsidR="009633B7" w:rsidRDefault="009633B7" w:rsidP="007F59C3">
      <w:pPr>
        <w:pStyle w:val="SSCNumbering2"/>
      </w:pPr>
      <w:proofErr w:type="gramStart"/>
      <w:r>
        <w:t>someone</w:t>
      </w:r>
      <w:proofErr w:type="gramEnd"/>
      <w:r>
        <w:t xml:space="preserve"> relies on the released material in a way which subsequently causes harm (e.g., economic loss)</w:t>
      </w:r>
      <w:r w:rsidR="00C7587F">
        <w:t xml:space="preserve">. </w:t>
      </w:r>
    </w:p>
    <w:p w:rsidR="00130555" w:rsidRDefault="00C7587F" w:rsidP="007F59C3">
      <w:pPr>
        <w:pStyle w:val="SSCNumbering1"/>
      </w:pPr>
      <w:bookmarkStart w:id="216" w:name="_Ref237341262"/>
      <w:r>
        <w:t>It is for the releasing agency to determine whether there is any risk warranting the inclusion of that paragraph.</w:t>
      </w:r>
      <w:bookmarkEnd w:id="216"/>
      <w:r>
        <w:t xml:space="preserve"> </w:t>
      </w:r>
    </w:p>
    <w:p w:rsidR="008F6931" w:rsidRDefault="00DC01C2" w:rsidP="006B6415">
      <w:pPr>
        <w:pStyle w:val="SSCNumbering1"/>
      </w:pPr>
      <w:r w:rsidRPr="00DC01C2">
        <w:rPr>
          <w:noProof/>
          <w:lang w:eastAsia="en-NZ"/>
        </w:rPr>
        <w:drawing>
          <wp:anchor distT="0" distB="0" distL="114300" distR="114300" simplePos="0" relativeHeight="251704320" behindDoc="0" locked="0" layoutInCell="1" allowOverlap="1" wp14:anchorId="3AB1A73A" wp14:editId="4C69219A">
            <wp:simplePos x="0" y="0"/>
            <wp:positionH relativeFrom="column">
              <wp:posOffset>4587875</wp:posOffset>
            </wp:positionH>
            <wp:positionV relativeFrom="paragraph">
              <wp:posOffset>24765</wp:posOffset>
            </wp:positionV>
            <wp:extent cx="1012825" cy="354330"/>
            <wp:effectExtent l="0" t="0" r="3175" b="1270"/>
            <wp:wrapTight wrapText="bothSides">
              <wp:wrapPolygon edited="0">
                <wp:start x="0" y="0"/>
                <wp:lineTo x="0" y="20129"/>
                <wp:lineTo x="21126" y="20129"/>
                <wp:lineTo x="21126"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KR-proof-oversized2.jpg"/>
                    <pic:cNvPicPr/>
                  </pic:nvPicPr>
                  <pic:blipFill>
                    <a:blip r:embed="rId50">
                      <a:extLst>
                        <a:ext uri="{28A0092B-C50C-407E-A947-70E740481C1C}">
                          <a14:useLocalDpi xmlns:a14="http://schemas.microsoft.com/office/drawing/2010/main" val="0"/>
                        </a:ext>
                      </a:extLst>
                    </a:blip>
                    <a:stretch>
                      <a:fillRect/>
                    </a:stretch>
                  </pic:blipFill>
                  <pic:spPr>
                    <a:xfrm>
                      <a:off x="0" y="0"/>
                      <a:ext cx="1012825" cy="3543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F6931">
        <w:t xml:space="preserve">If agencies prefer, they can reproduce </w:t>
      </w:r>
      <w:r w:rsidR="00225CC2">
        <w:t>a No Known Rights icon and place it close to the material to which it applies, as described in paragraph</w:t>
      </w:r>
      <w:r w:rsidR="008310A4">
        <w:t xml:space="preserve"> </w:t>
      </w:r>
      <w:r w:rsidR="00425F49">
        <w:fldChar w:fldCharType="begin"/>
      </w:r>
      <w:r w:rsidR="00425F49">
        <w:instrText xml:space="preserve"> REF _Ref271444842 \r \h </w:instrText>
      </w:r>
      <w:r w:rsidR="00425F49">
        <w:fldChar w:fldCharType="separate"/>
      </w:r>
      <w:r w:rsidR="00FB35B5">
        <w:t>140</w:t>
      </w:r>
      <w:r w:rsidR="00425F49">
        <w:fldChar w:fldCharType="end"/>
      </w:r>
      <w:r w:rsidR="00425F49">
        <w:t xml:space="preserve"> </w:t>
      </w:r>
      <w:r w:rsidR="00225CC2">
        <w:t>below.</w:t>
      </w:r>
    </w:p>
    <w:p w:rsidR="006752EA" w:rsidRDefault="006752EA" w:rsidP="006B6415">
      <w:pPr>
        <w:pStyle w:val="SSCNumbering1"/>
      </w:pPr>
      <w:r>
        <w:t xml:space="preserve">Agencies are reminded to consider the “Protected names, emblems and </w:t>
      </w:r>
      <w:proofErr w:type="spellStart"/>
      <w:r>
        <w:t>trade marks</w:t>
      </w:r>
      <w:proofErr w:type="spellEnd"/>
      <w:r>
        <w:t xml:space="preserve">” Policy Principle at paragraphs </w:t>
      </w:r>
      <w:r>
        <w:fldChar w:fldCharType="begin"/>
      </w:r>
      <w:r>
        <w:instrText xml:space="preserve"> REF _Ref248563289 \r \h </w:instrText>
      </w:r>
      <w:r>
        <w:fldChar w:fldCharType="separate"/>
      </w:r>
      <w:r w:rsidR="00FB35B5">
        <w:t>40</w:t>
      </w:r>
      <w:r>
        <w:fldChar w:fldCharType="end"/>
      </w:r>
      <w:r>
        <w:t>-</w:t>
      </w:r>
      <w:r>
        <w:fldChar w:fldCharType="begin"/>
      </w:r>
      <w:r>
        <w:instrText xml:space="preserve"> REF _Ref255310755 \r \h </w:instrText>
      </w:r>
      <w:r>
        <w:fldChar w:fldCharType="separate"/>
      </w:r>
      <w:r w:rsidR="00FB35B5">
        <w:t>43</w:t>
      </w:r>
      <w:r>
        <w:fldChar w:fldCharType="end"/>
      </w:r>
      <w:r>
        <w:t xml:space="preserve"> above when drafting a no known rights statement for any given release.</w:t>
      </w:r>
    </w:p>
    <w:p w:rsidR="008B4225" w:rsidRPr="00130555" w:rsidRDefault="008B4225" w:rsidP="00130555">
      <w:pPr>
        <w:pStyle w:val="Heading3"/>
      </w:pPr>
      <w:bookmarkStart w:id="217" w:name="_Toc257799016"/>
      <w:bookmarkStart w:id="218" w:name="_Toc269039987"/>
      <w:r w:rsidRPr="00130555">
        <w:t>Warning</w:t>
      </w:r>
      <w:r w:rsidR="00130555">
        <w:t xml:space="preserve"> regarding liability exclusions and official information disclosures</w:t>
      </w:r>
      <w:bookmarkEnd w:id="217"/>
      <w:bookmarkEnd w:id="218"/>
    </w:p>
    <w:p w:rsidR="003D2A1B" w:rsidRDefault="00130555" w:rsidP="00ED1FA6">
      <w:pPr>
        <w:pStyle w:val="SSCNumbering1"/>
      </w:pPr>
      <w:r>
        <w:t xml:space="preserve">The square bracketed statement </w:t>
      </w:r>
      <w:r w:rsidR="00894B67">
        <w:t xml:space="preserve">in paragraph </w:t>
      </w:r>
      <w:r w:rsidR="00894B67">
        <w:fldChar w:fldCharType="begin"/>
      </w:r>
      <w:r w:rsidR="00894B67">
        <w:instrText xml:space="preserve"> REF _Ref236199420 \r \h </w:instrText>
      </w:r>
      <w:r w:rsidR="00894B67">
        <w:fldChar w:fldCharType="separate"/>
      </w:r>
      <w:r w:rsidR="00FB35B5">
        <w:t>80</w:t>
      </w:r>
      <w:r w:rsidR="00894B67">
        <w:fldChar w:fldCharType="end"/>
      </w:r>
      <w:r w:rsidR="00894B67">
        <w:t xml:space="preserve"> above </w:t>
      </w:r>
      <w:r>
        <w:t xml:space="preserve">is materially similar to the exclusion of liability in the Creative Commons licences. In neither case, however, should agencies look at the existence of such a disclaimer as a reason for not conducting appropriate due diligence before releasing a copyright work or non-copyright material for re-use. To the contrary, agencies should not release either works or material for re-use unless they have </w:t>
      </w:r>
      <w:r w:rsidR="008B4225">
        <w:t xml:space="preserve">a high level of confidence </w:t>
      </w:r>
      <w:r>
        <w:t xml:space="preserve">that there is </w:t>
      </w:r>
      <w:r w:rsidR="008B4225">
        <w:t xml:space="preserve">no copyright or other intellectual property rights </w:t>
      </w:r>
      <w:r w:rsidR="00623D22">
        <w:t xml:space="preserve">restrictions </w:t>
      </w:r>
      <w:r w:rsidR="008B4225">
        <w:t xml:space="preserve">in the material (or any components of it) </w:t>
      </w:r>
      <w:r>
        <w:t xml:space="preserve">and no contractual or other restriction that would prevent release and/or re-use. </w:t>
      </w:r>
      <w:r w:rsidR="00A52B51">
        <w:t xml:space="preserve">This is important to avoid </w:t>
      </w:r>
      <w:r w:rsidR="008B4225">
        <w:t>expos</w:t>
      </w:r>
      <w:r w:rsidR="00A52B51">
        <w:t>ing</w:t>
      </w:r>
      <w:r w:rsidR="008B4225">
        <w:t xml:space="preserve"> end users – </w:t>
      </w:r>
      <w:r w:rsidR="008B4225">
        <w:lastRenderedPageBreak/>
        <w:t xml:space="preserve">the people of New Zealand and others – to legal risk in the form of third party complaint or action against them. </w:t>
      </w:r>
    </w:p>
    <w:p w:rsidR="008B4225" w:rsidRDefault="00A52B51" w:rsidP="00ED1FA6">
      <w:pPr>
        <w:pStyle w:val="SSCNumbering1"/>
      </w:pPr>
      <w:r>
        <w:t>Bear in mind, in this context, that</w:t>
      </w:r>
      <w:r w:rsidR="008B4225">
        <w:t xml:space="preserve"> the exclusion of liability (which is consistent with the Creative Commons licensing model) transfers legal risk to those end users. </w:t>
      </w:r>
      <w:r w:rsidR="003D2A1B">
        <w:t>Users of the material may be exposed to legal or other risk if</w:t>
      </w:r>
      <w:r w:rsidR="008B4225">
        <w:t>, for example, the material:</w:t>
      </w:r>
    </w:p>
    <w:p w:rsidR="008B4225" w:rsidRDefault="008B4225" w:rsidP="00ED1FA6">
      <w:pPr>
        <w:pStyle w:val="SSCNumbering2"/>
      </w:pPr>
      <w:r>
        <w:t xml:space="preserve">constitutes a </w:t>
      </w:r>
      <w:r w:rsidR="00894B67">
        <w:t xml:space="preserve">third party </w:t>
      </w:r>
      <w:r>
        <w:t>copyright work;</w:t>
      </w:r>
    </w:p>
    <w:p w:rsidR="008B4225" w:rsidRDefault="008B4225" w:rsidP="00FB0769">
      <w:pPr>
        <w:pStyle w:val="SSCNumbering2"/>
      </w:pPr>
      <w:r>
        <w:t xml:space="preserve">contains </w:t>
      </w:r>
      <w:r w:rsidR="00894B67">
        <w:t xml:space="preserve">third party </w:t>
      </w:r>
      <w:r>
        <w:t>copyright components;</w:t>
      </w:r>
    </w:p>
    <w:p w:rsidR="008B4225" w:rsidRDefault="008B4225" w:rsidP="008A2583">
      <w:pPr>
        <w:pStyle w:val="SSCNumbering2"/>
      </w:pPr>
      <w:r>
        <w:t xml:space="preserve">contains </w:t>
      </w:r>
      <w:proofErr w:type="spellStart"/>
      <w:r>
        <w:t>trade</w:t>
      </w:r>
      <w:r w:rsidR="00955D9C">
        <w:t xml:space="preserve"> </w:t>
      </w:r>
      <w:r>
        <w:t>marks</w:t>
      </w:r>
      <w:proofErr w:type="spellEnd"/>
      <w:r>
        <w:t xml:space="preserve"> or other protected names, symbols or marks</w:t>
      </w:r>
      <w:r w:rsidR="00A52B51">
        <w:t xml:space="preserve"> that are not dealt with appropriately</w:t>
      </w:r>
      <w:r>
        <w:t xml:space="preserve">; </w:t>
      </w:r>
    </w:p>
    <w:p w:rsidR="008B4225" w:rsidRDefault="008B4225" w:rsidP="008A2583">
      <w:pPr>
        <w:pStyle w:val="SSCNumbering2"/>
      </w:pPr>
      <w:r>
        <w:t xml:space="preserve">contains confidential or personal information or information which otherwise ought not to be disclosed such as </w:t>
      </w:r>
      <w:r w:rsidR="00934D14">
        <w:t>Māori</w:t>
      </w:r>
      <w:r>
        <w:t xml:space="preserve"> or other cultural traditional knowledge or culturally sensitive material; or </w:t>
      </w:r>
    </w:p>
    <w:p w:rsidR="008B4225" w:rsidRDefault="008B4225" w:rsidP="009F5002">
      <w:pPr>
        <w:pStyle w:val="SSCNumbering2"/>
      </w:pPr>
      <w:proofErr w:type="gramStart"/>
      <w:r>
        <w:t>encourages</w:t>
      </w:r>
      <w:proofErr w:type="gramEnd"/>
      <w:r>
        <w:t xml:space="preserve"> action that would infringe a third party’s patent</w:t>
      </w:r>
      <w:r w:rsidR="00EF4A27">
        <w:t>.</w:t>
      </w:r>
    </w:p>
    <w:p w:rsidR="008B4225" w:rsidRDefault="003D2A1B" w:rsidP="00115489">
      <w:pPr>
        <w:pStyle w:val="SSCNumbering2"/>
        <w:numPr>
          <w:ilvl w:val="0"/>
          <w:numId w:val="0"/>
        </w:numPr>
        <w:ind w:left="567"/>
      </w:pPr>
      <w:r>
        <w:t>W</w:t>
      </w:r>
      <w:r w:rsidR="00A52B51">
        <w:t xml:space="preserve">orks and other </w:t>
      </w:r>
      <w:r w:rsidR="008B4225">
        <w:t xml:space="preserve">material should not be publicly released </w:t>
      </w:r>
      <w:r w:rsidR="00A52B51">
        <w:t xml:space="preserve">for re-use </w:t>
      </w:r>
      <w:r w:rsidR="008B4225">
        <w:t xml:space="preserve">if doing so would breach others’ intellectual property or other rights. </w:t>
      </w:r>
    </w:p>
    <w:p w:rsidR="008B4225" w:rsidRDefault="008B4225" w:rsidP="00917006">
      <w:pPr>
        <w:pStyle w:val="SSCNumbering1"/>
      </w:pPr>
      <w:r>
        <w:t xml:space="preserve">Similarly, the above </w:t>
      </w:r>
      <w:proofErr w:type="gramStart"/>
      <w:r w:rsidR="00623D22">
        <w:t xml:space="preserve">no known rights </w:t>
      </w:r>
      <w:r>
        <w:t>statement should not be used if the relevant material needs to be disclosed under the Official Information Act 1982 but the agency</w:t>
      </w:r>
      <w:proofErr w:type="gramEnd"/>
      <w:r>
        <w:t xml:space="preserve"> does not have the high level of confidence referred to above. Releasing such material following a request under the Official Information Act neither requires such a statement nor entitle</w:t>
      </w:r>
      <w:r w:rsidR="00B458BD">
        <w:t>s</w:t>
      </w:r>
      <w:r>
        <w:t xml:space="preserve"> others to reproduce the material in any way which would infringe a third party’s intellectual property rights.</w:t>
      </w:r>
    </w:p>
    <w:p w:rsidR="008B4225" w:rsidRDefault="008B4225" w:rsidP="008B4225">
      <w:pPr>
        <w:pStyle w:val="Heading3"/>
      </w:pPr>
      <w:bookmarkStart w:id="219" w:name="_Toc110267160"/>
      <w:bookmarkStart w:id="220" w:name="_Toc236537480"/>
      <w:bookmarkStart w:id="221" w:name="_Toc237341564"/>
      <w:bookmarkStart w:id="222" w:name="_Toc257799017"/>
      <w:bookmarkStart w:id="223" w:name="_Toc269039988"/>
      <w:r>
        <w:t>Creative Commons Plus (CC+) protocol</w:t>
      </w:r>
      <w:bookmarkEnd w:id="219"/>
      <w:bookmarkEnd w:id="220"/>
      <w:bookmarkEnd w:id="221"/>
      <w:bookmarkEnd w:id="222"/>
      <w:bookmarkEnd w:id="223"/>
      <w:r>
        <w:t xml:space="preserve"> </w:t>
      </w:r>
    </w:p>
    <w:p w:rsidR="008B4225" w:rsidRDefault="008B4225" w:rsidP="00ED1FA6">
      <w:pPr>
        <w:pStyle w:val="SSCNumbering1"/>
      </w:pPr>
      <w:bookmarkStart w:id="224" w:name="_Ref237339368"/>
      <w:r>
        <w:t>Where an agency wishes</w:t>
      </w:r>
      <w:r w:rsidR="00663150">
        <w:t>, for example,</w:t>
      </w:r>
      <w:r>
        <w:t xml:space="preserve"> to </w:t>
      </w:r>
      <w:r w:rsidR="00A52B51">
        <w:t xml:space="preserve">license </w:t>
      </w:r>
      <w:r>
        <w:t xml:space="preserve">material pursuant to a non-commercial variant of Creative Commons licence, and offer a separate fee-based arrangement for commercial use, it could utilise the Creative Commons Plus protocol (also referred to as </w:t>
      </w:r>
      <w:proofErr w:type="spellStart"/>
      <w:r>
        <w:t>CCPlus</w:t>
      </w:r>
      <w:proofErr w:type="spellEnd"/>
      <w:r>
        <w:t xml:space="preserve"> or CC+).  As noted on the Creative Commons website:</w:t>
      </w:r>
      <w:r>
        <w:rPr>
          <w:rStyle w:val="FootnoteReference"/>
        </w:rPr>
        <w:footnoteReference w:id="35"/>
      </w:r>
      <w:bookmarkEnd w:id="224"/>
    </w:p>
    <w:p w:rsidR="008B4225" w:rsidRDefault="008B4225" w:rsidP="00FB0769">
      <w:pPr>
        <w:pStyle w:val="SSCNumbering1"/>
        <w:numPr>
          <w:ilvl w:val="0"/>
          <w:numId w:val="0"/>
        </w:numPr>
        <w:ind w:left="1134"/>
      </w:pPr>
      <w:r>
        <w:t xml:space="preserve">“CC+ is a protocol providing a simple way for users to get rights beyond the rights granted by a CC license. For example, a work's </w:t>
      </w:r>
      <w:proofErr w:type="gramStart"/>
      <w:r>
        <w:t>Creative Commons</w:t>
      </w:r>
      <w:proofErr w:type="gramEnd"/>
      <w:r>
        <w:t xml:space="preserve"> license might offer </w:t>
      </w:r>
      <w:proofErr w:type="spellStart"/>
      <w:r>
        <w:t>noncommercial</w:t>
      </w:r>
      <w:proofErr w:type="spellEnd"/>
      <w:r>
        <w:t xml:space="preserve"> rights. With CC+, the license can also provide a link by which a user might secure rights beyond </w:t>
      </w:r>
      <w:proofErr w:type="spellStart"/>
      <w:r>
        <w:t>noncommercial</w:t>
      </w:r>
      <w:proofErr w:type="spellEnd"/>
      <w:r>
        <w:t xml:space="preserve"> rights -- most obviously commercial rights, but also additional permissions or services such as warranty, permission to use without attribution, or even access to performance or physical media. </w:t>
      </w:r>
    </w:p>
    <w:p w:rsidR="008B4225" w:rsidRDefault="008B4225" w:rsidP="008A2583">
      <w:pPr>
        <w:pStyle w:val="SSCNumbering1"/>
        <w:numPr>
          <w:ilvl w:val="0"/>
          <w:numId w:val="0"/>
        </w:numPr>
        <w:ind w:left="1134"/>
      </w:pPr>
      <w:r>
        <w:t xml:space="preserve">The CC+ architecture gives businesses a simple way to move between the sharing and commercial economies. CC+ provides a lightweight standard around these best practices and is available for implementation immediately.” </w:t>
      </w:r>
    </w:p>
    <w:p w:rsidR="008B4225" w:rsidRDefault="008B4225" w:rsidP="008A2583">
      <w:pPr>
        <w:pStyle w:val="SSCNumbering1"/>
      </w:pPr>
      <w:bookmarkStart w:id="225" w:name="_Ref237339369"/>
      <w:r>
        <w:t xml:space="preserve">There are various ways in which CC+ can be implemented, the simplest being the presence of additional graphical or text-based links to the arrangements governing </w:t>
      </w:r>
      <w:r w:rsidR="009C7122">
        <w:t xml:space="preserve">(in this example) </w:t>
      </w:r>
      <w:r>
        <w:t>commercial use:</w:t>
      </w:r>
      <w:r>
        <w:rPr>
          <w:rStyle w:val="FootnoteReference"/>
        </w:rPr>
        <w:footnoteReference w:id="36"/>
      </w:r>
      <w:bookmarkEnd w:id="225"/>
    </w:p>
    <w:p w:rsidR="008B4225" w:rsidRDefault="00D907ED" w:rsidP="009F5002">
      <w:pPr>
        <w:pStyle w:val="SSCNumbering1"/>
        <w:numPr>
          <w:ilvl w:val="0"/>
          <w:numId w:val="0"/>
        </w:numPr>
      </w:pPr>
      <w:r>
        <w:rPr>
          <w:noProof/>
          <w:lang w:eastAsia="en-NZ"/>
        </w:rPr>
        <w:drawing>
          <wp:anchor distT="0" distB="0" distL="114300" distR="114300" simplePos="0" relativeHeight="251653120" behindDoc="1" locked="0" layoutInCell="1" allowOverlap="1" wp14:anchorId="783B005C" wp14:editId="0A89CD73">
            <wp:simplePos x="0" y="0"/>
            <wp:positionH relativeFrom="column">
              <wp:posOffset>371475</wp:posOffset>
            </wp:positionH>
            <wp:positionV relativeFrom="paragraph">
              <wp:posOffset>23495</wp:posOffset>
            </wp:positionV>
            <wp:extent cx="2143125" cy="428625"/>
            <wp:effectExtent l="25400" t="25400" r="15875" b="28575"/>
            <wp:wrapTight wrapText="bothSides">
              <wp:wrapPolygon edited="0">
                <wp:start x="-256" y="-1280"/>
                <wp:lineTo x="-256" y="21760"/>
                <wp:lineTo x="21504" y="21760"/>
                <wp:lineTo x="21504" y="-1280"/>
                <wp:lineTo x="-256" y="-1280"/>
              </wp:wrapPolygon>
            </wp:wrapTight>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43125" cy="4286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B4225" w:rsidRDefault="008B4225" w:rsidP="00115489">
      <w:pPr>
        <w:pStyle w:val="SSCNumbering1"/>
        <w:numPr>
          <w:ilvl w:val="0"/>
          <w:numId w:val="0"/>
        </w:numPr>
      </w:pPr>
    </w:p>
    <w:p w:rsidR="00D907ED" w:rsidRDefault="00D907ED">
      <w:pPr>
        <w:jc w:val="left"/>
        <w:rPr>
          <w:rFonts w:ascii="Arial" w:hAnsi="Arial"/>
          <w:b/>
          <w:sz w:val="22"/>
          <w:szCs w:val="20"/>
        </w:rPr>
      </w:pPr>
      <w:bookmarkStart w:id="226" w:name="_Toc269039989"/>
      <w:r>
        <w:br w:type="page"/>
      </w:r>
    </w:p>
    <w:p w:rsidR="00987384" w:rsidRDefault="00987384" w:rsidP="00B5606A">
      <w:pPr>
        <w:pStyle w:val="Heading3"/>
      </w:pPr>
      <w:r>
        <w:lastRenderedPageBreak/>
        <w:t>CC Zero / CC0</w:t>
      </w:r>
      <w:bookmarkEnd w:id="226"/>
      <w:r w:rsidR="00D50C34">
        <w:t xml:space="preserve"> (not supported)</w:t>
      </w:r>
    </w:p>
    <w:p w:rsidR="00987384" w:rsidRDefault="00AF3427" w:rsidP="00B5606A">
      <w:pPr>
        <w:pStyle w:val="SSCNumbering1"/>
      </w:pPr>
      <w:r>
        <w:t xml:space="preserve">Since the release of version 1 of NZGOAL in 2010, some agencies and others have asked why State Services agencies don't just </w:t>
      </w:r>
      <w:r w:rsidR="006C3CE0">
        <w:t xml:space="preserve">waive copyright by using the Creative Commons </w:t>
      </w:r>
      <w:r>
        <w:t>Zero</w:t>
      </w:r>
      <w:r w:rsidR="006C3CE0">
        <w:t>, or CC0,</w:t>
      </w:r>
      <w:r>
        <w:t xml:space="preserve"> tool.</w:t>
      </w:r>
      <w:r w:rsidR="006C3CE0">
        <w:t xml:space="preserve"> CC0 is a tool that seeks to enable an owner of copyright in a work to waive the copyright in that work, thereby relinquishing the work into the public domain. It also states that, if the waiver is legally ineffective, an extremely broad and obligation-free licence is granted instead.</w:t>
      </w:r>
      <w:r>
        <w:t xml:space="preserve"> </w:t>
      </w:r>
    </w:p>
    <w:p w:rsidR="00AF3427" w:rsidRPr="00D63B00" w:rsidRDefault="00AF3427" w:rsidP="00AF3427">
      <w:pPr>
        <w:pStyle w:val="SSCNumbering1"/>
      </w:pPr>
      <w:r w:rsidRPr="00D63B00">
        <w:t xml:space="preserve">There </w:t>
      </w:r>
      <w:proofErr w:type="gramStart"/>
      <w:r w:rsidRPr="00D63B00">
        <w:t>are legal, policy</w:t>
      </w:r>
      <w:proofErr w:type="gramEnd"/>
      <w:r w:rsidRPr="00D63B00">
        <w:t xml:space="preserve"> and operational aspects to </w:t>
      </w:r>
      <w:r w:rsidR="00663150">
        <w:t>governmental use of CC0</w:t>
      </w:r>
      <w:r w:rsidRPr="00D63B00">
        <w:t>, each of which provides sufficient reason not to adopt a waiver/CC</w:t>
      </w:r>
      <w:r w:rsidR="00663150">
        <w:t xml:space="preserve">0 </w:t>
      </w:r>
      <w:r w:rsidRPr="00D63B00">
        <w:t>approach.</w:t>
      </w:r>
    </w:p>
    <w:p w:rsidR="00AF3427" w:rsidRPr="00D63B00" w:rsidRDefault="00AF3427" w:rsidP="00AF3427">
      <w:pPr>
        <w:pStyle w:val="SSCNumbering1"/>
      </w:pPr>
      <w:r w:rsidRPr="00D63B00">
        <w:t xml:space="preserve">Legally, there are questions </w:t>
      </w:r>
      <w:r w:rsidR="00663150">
        <w:t>as to</w:t>
      </w:r>
      <w:r w:rsidRPr="00D63B00">
        <w:t xml:space="preserve"> whether and the extent to which the Crown and other State Services agencies can, in fact, waive (or abandon) copyright under the Copyright Act 1994 and potential inconsistencies with the moral rights regime in that Act. </w:t>
      </w:r>
    </w:p>
    <w:p w:rsidR="00AF3427" w:rsidRPr="00D63B00" w:rsidRDefault="00AF3427" w:rsidP="00AF3427">
      <w:pPr>
        <w:pStyle w:val="SSCNumbering1"/>
      </w:pPr>
      <w:r w:rsidRPr="00D63B00">
        <w:t xml:space="preserve">At a policy level, guidance which advocated all-of-government </w:t>
      </w:r>
      <w:r w:rsidR="006C3CE0">
        <w:t xml:space="preserve">or even selective </w:t>
      </w:r>
      <w:r w:rsidRPr="00D63B00">
        <w:t xml:space="preserve">waiving of Crown copyright (for departments) and copyright (for other State Services agencies) would be a substantial move and one which is considered more appropriate for consideration in the context of any future reform of the Copyright Act, which is primarily a matter for the Ministry of </w:t>
      </w:r>
      <w:r w:rsidR="006C3CE0">
        <w:t>Business, Innovation &amp; Employment</w:t>
      </w:r>
      <w:r w:rsidRPr="00D63B00">
        <w:t xml:space="preserve"> (</w:t>
      </w:r>
      <w:r w:rsidR="006C3CE0">
        <w:t>MBIE</w:t>
      </w:r>
      <w:r w:rsidRPr="00D63B00">
        <w:t xml:space="preserve">). It </w:t>
      </w:r>
      <w:r w:rsidR="006C3CE0">
        <w:t xml:space="preserve">could </w:t>
      </w:r>
      <w:r w:rsidRPr="00D63B00">
        <w:t xml:space="preserve">raise a </w:t>
      </w:r>
      <w:r w:rsidR="006C3CE0">
        <w:t xml:space="preserve">range </w:t>
      </w:r>
      <w:r w:rsidRPr="00D63B00">
        <w:t>of issues which are more appropriately dealt with as a matter of law reform.</w:t>
      </w:r>
    </w:p>
    <w:p w:rsidR="00AF3427" w:rsidRPr="00D63B00" w:rsidRDefault="00AF3427" w:rsidP="00AF3427">
      <w:pPr>
        <w:pStyle w:val="SSCNumbering1"/>
      </w:pPr>
      <w:r w:rsidRPr="00D63B00">
        <w:t xml:space="preserve">At the operational level, </w:t>
      </w:r>
      <w:r w:rsidR="006C3CE0">
        <w:t>using CC0</w:t>
      </w:r>
      <w:r w:rsidRPr="00D63B00">
        <w:t xml:space="preserve"> would have the effect of removing attribution requirements</w:t>
      </w:r>
      <w:r w:rsidR="006C3CE0">
        <w:t>,</w:t>
      </w:r>
      <w:r w:rsidRPr="00D63B00">
        <w:t xml:space="preserve"> </w:t>
      </w:r>
      <w:r w:rsidR="006C3CE0">
        <w:t xml:space="preserve">despite </w:t>
      </w:r>
      <w:r w:rsidRPr="00D63B00">
        <w:t xml:space="preserve">correct attribution to and integrity of certain categories of copyright works </w:t>
      </w:r>
      <w:r w:rsidR="006C3CE0">
        <w:t xml:space="preserve">being </w:t>
      </w:r>
      <w:r w:rsidRPr="00D63B00">
        <w:t xml:space="preserve">important to </w:t>
      </w:r>
      <w:r w:rsidR="006C3CE0">
        <w:t xml:space="preserve">many </w:t>
      </w:r>
      <w:r w:rsidRPr="00D63B00">
        <w:t>government agencies.</w:t>
      </w:r>
    </w:p>
    <w:p w:rsidR="00AF3427" w:rsidRDefault="006C3CE0" w:rsidP="00B5606A">
      <w:pPr>
        <w:pStyle w:val="SSCNumbering1"/>
      </w:pPr>
      <w:r>
        <w:t xml:space="preserve">An individual agency is not necessarily precluded from deciding to use CC0 if it wishes (that is a question for the agency) but, for the reasons above, NZGOAL does not support it.  </w:t>
      </w:r>
    </w:p>
    <w:p w:rsidR="00987384" w:rsidRDefault="00987384" w:rsidP="00B5606A">
      <w:pPr>
        <w:pStyle w:val="Heading3"/>
      </w:pPr>
    </w:p>
    <w:p w:rsidR="00987384" w:rsidRDefault="00987384" w:rsidP="00B5606A">
      <w:pPr>
        <w:pStyle w:val="Heading3"/>
      </w:pPr>
    </w:p>
    <w:p w:rsidR="008B4225" w:rsidRDefault="008B4225" w:rsidP="00B5606A">
      <w:pPr>
        <w:pStyle w:val="Heading3"/>
      </w:pPr>
    </w:p>
    <w:p w:rsidR="005C3F75" w:rsidRPr="00301C97" w:rsidRDefault="008B4225" w:rsidP="00B5606A">
      <w:pPr>
        <w:pStyle w:val="Heading1"/>
        <w:spacing w:before="0" w:after="240"/>
        <w:rPr>
          <w:sz w:val="28"/>
        </w:rPr>
      </w:pPr>
      <w:r>
        <w:br w:type="page"/>
      </w:r>
      <w:bookmarkStart w:id="227" w:name="_Toc237341565"/>
      <w:bookmarkStart w:id="228" w:name="_Toc257799018"/>
      <w:bookmarkStart w:id="229" w:name="_Toc269039990"/>
      <w:bookmarkStart w:id="230" w:name="_Toc110267162"/>
      <w:bookmarkStart w:id="231" w:name="_Toc236537482"/>
      <w:r w:rsidR="000D6C49">
        <w:rPr>
          <w:sz w:val="28"/>
        </w:rPr>
        <w:lastRenderedPageBreak/>
        <w:t>NZGOAL</w:t>
      </w:r>
      <w:r w:rsidR="005C3F75" w:rsidRPr="00301C97">
        <w:rPr>
          <w:sz w:val="28"/>
        </w:rPr>
        <w:t xml:space="preserve"> Review and Release Process</w:t>
      </w:r>
      <w:bookmarkEnd w:id="227"/>
      <w:bookmarkEnd w:id="228"/>
      <w:bookmarkEnd w:id="229"/>
    </w:p>
    <w:p w:rsidR="003F4C59" w:rsidRPr="003F4C59" w:rsidRDefault="003F4C59" w:rsidP="003F4C59">
      <w:pPr>
        <w:pStyle w:val="Heading3"/>
        <w:rPr>
          <w:sz w:val="24"/>
          <w:szCs w:val="24"/>
        </w:rPr>
      </w:pPr>
      <w:bookmarkStart w:id="232" w:name="_Toc237341566"/>
      <w:bookmarkStart w:id="233" w:name="_Toc257799019"/>
      <w:bookmarkStart w:id="234" w:name="_Toc269039991"/>
      <w:r w:rsidRPr="003F4C59">
        <w:rPr>
          <w:sz w:val="24"/>
          <w:szCs w:val="24"/>
        </w:rPr>
        <w:t>Introduction</w:t>
      </w:r>
      <w:bookmarkEnd w:id="232"/>
      <w:bookmarkEnd w:id="233"/>
      <w:bookmarkEnd w:id="234"/>
      <w:r w:rsidR="00EE4E64">
        <w:rPr>
          <w:sz w:val="24"/>
          <w:szCs w:val="24"/>
        </w:rPr>
        <w:t xml:space="preserve"> </w:t>
      </w:r>
    </w:p>
    <w:p w:rsidR="005C3F75" w:rsidRPr="00106383" w:rsidRDefault="005C3F75" w:rsidP="00ED1FA6">
      <w:pPr>
        <w:pStyle w:val="SSCNumbering1"/>
      </w:pPr>
      <w:r w:rsidRPr="00106383">
        <w:t xml:space="preserve">It is recommended that State Services agencies follow the review and release process set out below before releasing copyright works </w:t>
      </w:r>
      <w:r w:rsidR="00164AF8">
        <w:t xml:space="preserve">or non-copyright material </w:t>
      </w:r>
      <w:r w:rsidRPr="00106383">
        <w:t>for re-use</w:t>
      </w:r>
      <w:r w:rsidR="00B97F92">
        <w:t>, with assistance where required from their legal teams</w:t>
      </w:r>
      <w:r w:rsidRPr="00106383">
        <w:t xml:space="preserve">.  The process consists of </w:t>
      </w:r>
      <w:r w:rsidR="00E81958">
        <w:t>seven</w:t>
      </w:r>
      <w:r w:rsidR="00E81958" w:rsidRPr="00106383">
        <w:t xml:space="preserve"> </w:t>
      </w:r>
      <w:r w:rsidRPr="00106383">
        <w:t>main stages:</w:t>
      </w:r>
    </w:p>
    <w:p w:rsidR="005C3F75" w:rsidRPr="00106383" w:rsidRDefault="005C3F75" w:rsidP="00FB0769">
      <w:pPr>
        <w:pStyle w:val="SSCNumbering2"/>
      </w:pPr>
      <w:r w:rsidRPr="00106383">
        <w:t>copyright-related rights evaluation;</w:t>
      </w:r>
    </w:p>
    <w:p w:rsidR="005C3F75" w:rsidRPr="00106383" w:rsidRDefault="005C3F75" w:rsidP="008A2583">
      <w:pPr>
        <w:pStyle w:val="SSCNumbering2"/>
      </w:pPr>
      <w:r w:rsidRPr="00106383">
        <w:t>evaluation of restrictions;</w:t>
      </w:r>
    </w:p>
    <w:p w:rsidR="005C3F75" w:rsidRPr="00106383" w:rsidRDefault="005C3F75" w:rsidP="008A2583">
      <w:pPr>
        <w:pStyle w:val="SSCNumbering2"/>
      </w:pPr>
      <w:r w:rsidRPr="00106383">
        <w:t>re-use rights selection;</w:t>
      </w:r>
    </w:p>
    <w:p w:rsidR="005C3F75" w:rsidRDefault="005C3F75" w:rsidP="009F5002">
      <w:pPr>
        <w:pStyle w:val="SSCNumbering2"/>
      </w:pPr>
      <w:r w:rsidRPr="00106383">
        <w:t>application of licence</w:t>
      </w:r>
      <w:r w:rsidR="00EC479B">
        <w:t xml:space="preserve"> or </w:t>
      </w:r>
      <w:r w:rsidR="00623D22">
        <w:t xml:space="preserve">no known </w:t>
      </w:r>
      <w:r w:rsidR="00EC479B" w:rsidRPr="00106383">
        <w:t>rights statement</w:t>
      </w:r>
      <w:r w:rsidRPr="00106383">
        <w:t>;</w:t>
      </w:r>
    </w:p>
    <w:p w:rsidR="00E81958" w:rsidRPr="00106383" w:rsidRDefault="00E81958" w:rsidP="00115489">
      <w:pPr>
        <w:pStyle w:val="SSCNumbering2"/>
      </w:pPr>
      <w:r>
        <w:t>moral rights check;</w:t>
      </w:r>
    </w:p>
    <w:p w:rsidR="005C3F75" w:rsidRPr="00106383" w:rsidRDefault="005C3F75" w:rsidP="00917006">
      <w:pPr>
        <w:pStyle w:val="SSCNumbering2"/>
      </w:pPr>
      <w:r w:rsidRPr="00106383">
        <w:t>format selection; and</w:t>
      </w:r>
    </w:p>
    <w:p w:rsidR="005C3F75" w:rsidRPr="00106383" w:rsidRDefault="005C3F75" w:rsidP="007F59C3">
      <w:pPr>
        <w:pStyle w:val="SSCNumbering2"/>
      </w:pPr>
      <w:proofErr w:type="gramStart"/>
      <w:r w:rsidRPr="00106383">
        <w:t>release</w:t>
      </w:r>
      <w:proofErr w:type="gramEnd"/>
      <w:r w:rsidR="004B1024">
        <w:t xml:space="preserve"> for re-use</w:t>
      </w:r>
      <w:r w:rsidRPr="00106383">
        <w:t>.</w:t>
      </w:r>
    </w:p>
    <w:p w:rsidR="005C3F75" w:rsidRPr="00106383" w:rsidRDefault="005C3F75" w:rsidP="007F59C3">
      <w:pPr>
        <w:pStyle w:val="SSCNumbering1"/>
      </w:pPr>
      <w:r w:rsidRPr="00106383">
        <w:t>Each stage contains one or more issues that may need to be worked through. The stages and the issues within them re</w:t>
      </w:r>
      <w:r w:rsidR="00721E6E">
        <w:t xml:space="preserve">flect a mixture of the </w:t>
      </w:r>
      <w:r w:rsidR="000D6C49">
        <w:t>NZGOAL</w:t>
      </w:r>
      <w:r w:rsidR="00721E6E">
        <w:t xml:space="preserve"> Policy P</w:t>
      </w:r>
      <w:r w:rsidRPr="00106383">
        <w:t>rinciples, legal requirements and practical considerations.</w:t>
      </w:r>
      <w:r w:rsidR="004B1024">
        <w:t xml:space="preserve"> </w:t>
      </w:r>
    </w:p>
    <w:p w:rsidR="005C3F75" w:rsidRPr="00106383" w:rsidRDefault="005C3F75" w:rsidP="006B6415">
      <w:pPr>
        <w:pStyle w:val="SSCNumbering1"/>
      </w:pPr>
      <w:r w:rsidRPr="00106383">
        <w:t>It can be important to work through these steps to ensure that the agency:</w:t>
      </w:r>
    </w:p>
    <w:p w:rsidR="005C3F75" w:rsidRPr="00106383" w:rsidRDefault="005C3F75" w:rsidP="00EA031D">
      <w:pPr>
        <w:pStyle w:val="SSCNumbering2"/>
      </w:pPr>
      <w:r w:rsidRPr="00106383">
        <w:t xml:space="preserve">has all relevant rights in the copyright work </w:t>
      </w:r>
      <w:r w:rsidR="00164AF8">
        <w:t xml:space="preserve">or non-copyright material </w:t>
      </w:r>
      <w:r w:rsidRPr="00106383">
        <w:t>that it proposes to release;</w:t>
      </w:r>
    </w:p>
    <w:p w:rsidR="005C3F75" w:rsidRPr="00106383" w:rsidRDefault="005C3F75" w:rsidP="000F597D">
      <w:pPr>
        <w:pStyle w:val="SSCNumbering2"/>
      </w:pPr>
      <w:r w:rsidRPr="00106383">
        <w:t xml:space="preserve">uses </w:t>
      </w:r>
      <w:r w:rsidR="00EC479B" w:rsidRPr="00106383">
        <w:t>Creative Commons licences when appropriate</w:t>
      </w:r>
      <w:r w:rsidR="00EC479B">
        <w:t>,</w:t>
      </w:r>
      <w:r w:rsidR="00EC479B" w:rsidRPr="00106383">
        <w:t xml:space="preserve"> a </w:t>
      </w:r>
      <w:r w:rsidR="00EC479B">
        <w:t xml:space="preserve">more </w:t>
      </w:r>
      <w:r w:rsidR="00EC479B" w:rsidRPr="00106383">
        <w:t xml:space="preserve">restrictive licence when appropriate, </w:t>
      </w:r>
      <w:r w:rsidRPr="00106383">
        <w:t xml:space="preserve">“no known rights” statements when appropriate, or does not release the work </w:t>
      </w:r>
      <w:r w:rsidR="00164AF8">
        <w:t xml:space="preserve">or material </w:t>
      </w:r>
      <w:r w:rsidRPr="00106383">
        <w:t xml:space="preserve">at all when one or more </w:t>
      </w:r>
      <w:r w:rsidR="00FF6314">
        <w:t>of the prohibitive restrictions</w:t>
      </w:r>
      <w:r w:rsidRPr="00106383">
        <w:t xml:space="preserve"> apply; and</w:t>
      </w:r>
    </w:p>
    <w:p w:rsidR="005C3F75" w:rsidRPr="00106383" w:rsidRDefault="005C3F75" w:rsidP="000F597D">
      <w:pPr>
        <w:pStyle w:val="SSCNumbering2"/>
      </w:pPr>
      <w:proofErr w:type="gramStart"/>
      <w:r w:rsidRPr="00106383">
        <w:t>does</w:t>
      </w:r>
      <w:proofErr w:type="gramEnd"/>
      <w:r w:rsidRPr="00106383">
        <w:t xml:space="preserve"> not expose either itself or those who may re-use the copyright work </w:t>
      </w:r>
      <w:r w:rsidR="00164AF8">
        <w:t xml:space="preserve">or non-copyright material </w:t>
      </w:r>
      <w:r w:rsidRPr="00106383">
        <w:t>to liability or related risk.</w:t>
      </w:r>
    </w:p>
    <w:p w:rsidR="00FF6314" w:rsidRPr="00434F59" w:rsidRDefault="004B1024" w:rsidP="003C36BE">
      <w:pPr>
        <w:pStyle w:val="SSCNumbering1"/>
        <w:rPr>
          <w:szCs w:val="24"/>
        </w:rPr>
      </w:pPr>
      <w:r w:rsidRPr="00B5606A">
        <w:t>Decision tree diagrams</w:t>
      </w:r>
      <w:r w:rsidR="005C3F75" w:rsidRPr="00434F59">
        <w:t xml:space="preserve"> for the review a</w:t>
      </w:r>
      <w:r w:rsidR="00FF6314" w:rsidRPr="00434F59">
        <w:t xml:space="preserve">nd release process </w:t>
      </w:r>
      <w:r w:rsidRPr="00B5606A">
        <w:t xml:space="preserve">are </w:t>
      </w:r>
      <w:r w:rsidR="00FF6314" w:rsidRPr="00434F59">
        <w:t>set out at paragraph</w:t>
      </w:r>
      <w:r w:rsidR="00DE0819" w:rsidRPr="00434F59">
        <w:t xml:space="preserve"> </w:t>
      </w:r>
      <w:r w:rsidR="00DE0819" w:rsidRPr="00987384">
        <w:fldChar w:fldCharType="begin"/>
      </w:r>
      <w:r w:rsidR="00DE0819" w:rsidRPr="00434F59">
        <w:instrText xml:space="preserve"> REF _Ref237841419 \r \h </w:instrText>
      </w:r>
      <w:r w:rsidR="00DE0819" w:rsidRPr="00987384">
        <w:fldChar w:fldCharType="separate"/>
      </w:r>
      <w:r w:rsidR="00FB35B5">
        <w:t>150</w:t>
      </w:r>
      <w:r w:rsidR="00DE0819" w:rsidRPr="00987384">
        <w:fldChar w:fldCharType="end"/>
      </w:r>
      <w:r w:rsidR="00FF6314" w:rsidRPr="00434F59">
        <w:t xml:space="preserve"> below.</w:t>
      </w:r>
      <w:bookmarkStart w:id="235" w:name="_Toc237341567"/>
      <w:r w:rsidR="00FF6314" w:rsidRPr="00434F59">
        <w:rPr>
          <w:szCs w:val="24"/>
        </w:rPr>
        <w:t xml:space="preserve"> </w:t>
      </w:r>
    </w:p>
    <w:p w:rsidR="0015056F" w:rsidRDefault="0015056F" w:rsidP="003C36BE">
      <w:pPr>
        <w:pStyle w:val="SSCNumbering1"/>
      </w:pPr>
      <w:r>
        <w:t xml:space="preserve">The suggested review and release process set out below is not intended to be rigidly prescriptive. In some cases, for example, an agency may be able to </w:t>
      </w:r>
      <w:r w:rsidR="00623D22">
        <w:t>determine</w:t>
      </w:r>
      <w:r>
        <w:t xml:space="preserve"> immediately that a work is subject to a restriction of a nature that prevents any form of release. In that event, undertaking a prior copyright-related rights evaluation may not be particularly helpful.   </w:t>
      </w:r>
    </w:p>
    <w:p w:rsidR="005C3F75" w:rsidRPr="00FF6314" w:rsidRDefault="005C3F75" w:rsidP="00FF6314">
      <w:pPr>
        <w:pStyle w:val="Heading3"/>
        <w:rPr>
          <w:sz w:val="24"/>
          <w:szCs w:val="24"/>
        </w:rPr>
      </w:pPr>
      <w:bookmarkStart w:id="236" w:name="_Toc257799020"/>
      <w:bookmarkStart w:id="237" w:name="_Toc269039992"/>
      <w:r w:rsidRPr="00FF6314">
        <w:rPr>
          <w:sz w:val="24"/>
          <w:szCs w:val="24"/>
        </w:rPr>
        <w:t>Stage 1: Copyright-related rights evaluation</w:t>
      </w:r>
      <w:bookmarkEnd w:id="235"/>
      <w:bookmarkEnd w:id="236"/>
      <w:bookmarkEnd w:id="237"/>
      <w:r w:rsidRPr="00FF6314">
        <w:rPr>
          <w:sz w:val="24"/>
          <w:szCs w:val="24"/>
        </w:rPr>
        <w:t xml:space="preserve"> </w:t>
      </w:r>
    </w:p>
    <w:p w:rsidR="00B627DA" w:rsidRDefault="005C3F75" w:rsidP="00ED1FA6">
      <w:pPr>
        <w:pStyle w:val="SSCNumbering1"/>
      </w:pPr>
      <w:r w:rsidRPr="00106383">
        <w:t xml:space="preserve">The first </w:t>
      </w:r>
      <w:r w:rsidR="00E96EFF">
        <w:t>stage involves</w:t>
      </w:r>
      <w:r w:rsidR="00B627DA">
        <w:t>:</w:t>
      </w:r>
    </w:p>
    <w:p w:rsidR="00B627DA" w:rsidRDefault="00E96EFF" w:rsidP="00FB0769">
      <w:pPr>
        <w:pStyle w:val="SSCNumbering2"/>
      </w:pPr>
      <w:r>
        <w:t>clearly identifying the</w:t>
      </w:r>
      <w:r w:rsidR="005C3F75" w:rsidRPr="00106383">
        <w:t xml:space="preserve"> </w:t>
      </w:r>
      <w:r w:rsidRPr="00106383">
        <w:t>boundaries of the work</w:t>
      </w:r>
      <w:r w:rsidR="00E64661">
        <w:t xml:space="preserve"> or material </w:t>
      </w:r>
      <w:r w:rsidRPr="00106383">
        <w:t xml:space="preserve">that </w:t>
      </w:r>
      <w:r w:rsidR="00B627DA">
        <w:t xml:space="preserve">the agency </w:t>
      </w:r>
      <w:r w:rsidRPr="00106383">
        <w:t>proposes to release</w:t>
      </w:r>
      <w:r w:rsidR="00B627DA">
        <w:t>;</w:t>
      </w:r>
      <w:r w:rsidRPr="00106383">
        <w:t xml:space="preserve"> </w:t>
      </w:r>
      <w:r w:rsidR="00B627DA">
        <w:t xml:space="preserve">and then </w:t>
      </w:r>
    </w:p>
    <w:p w:rsidR="00B627DA" w:rsidRDefault="00B627DA" w:rsidP="008A2583">
      <w:pPr>
        <w:pStyle w:val="SSCNumbering2"/>
      </w:pPr>
      <w:r>
        <w:t>determining:</w:t>
      </w:r>
    </w:p>
    <w:p w:rsidR="00B627DA" w:rsidRDefault="005C3F75" w:rsidP="008A2583">
      <w:pPr>
        <w:pStyle w:val="SSCNumbering3"/>
      </w:pPr>
      <w:r w:rsidRPr="00106383">
        <w:t xml:space="preserve">whether the work </w:t>
      </w:r>
      <w:r w:rsidR="00E64661">
        <w:t xml:space="preserve">or material </w:t>
      </w:r>
      <w:r w:rsidRPr="00106383">
        <w:t>to be released constitutes a copyright work</w:t>
      </w:r>
      <w:r w:rsidR="00B627DA">
        <w:t>; and, if so</w:t>
      </w:r>
    </w:p>
    <w:p w:rsidR="00B627DA" w:rsidRDefault="005C3F75" w:rsidP="009F5002">
      <w:pPr>
        <w:pStyle w:val="SSCNumbering3"/>
      </w:pPr>
      <w:proofErr w:type="gramStart"/>
      <w:r w:rsidRPr="00106383">
        <w:t>who</w:t>
      </w:r>
      <w:proofErr w:type="gramEnd"/>
      <w:r w:rsidRPr="00106383">
        <w:t xml:space="preserve"> owns that copyright, with a view to determining whether it can, in principle, be the subject of a copyright licence. </w:t>
      </w:r>
    </w:p>
    <w:p w:rsidR="005C3F75" w:rsidRPr="00106383" w:rsidRDefault="005C3F75" w:rsidP="00115489">
      <w:pPr>
        <w:pStyle w:val="SSCNumbering1"/>
      </w:pPr>
      <w:r w:rsidRPr="00106383">
        <w:t>This can entail consideration of some or all of the issues set out below.</w:t>
      </w:r>
    </w:p>
    <w:p w:rsidR="005C3F75" w:rsidRDefault="00B627DA" w:rsidP="005C3F75">
      <w:pPr>
        <w:pStyle w:val="Heading5"/>
      </w:pPr>
      <w:bookmarkStart w:id="238" w:name="_Toc237341569"/>
      <w:bookmarkStart w:id="239" w:name="_Toc237341945"/>
      <w:r>
        <w:br w:type="page"/>
      </w:r>
      <w:bookmarkStart w:id="240" w:name="_Toc237840620"/>
      <w:bookmarkStart w:id="241" w:name="_Toc257799021"/>
      <w:bookmarkStart w:id="242" w:name="_Toc257820558"/>
      <w:bookmarkStart w:id="243" w:name="_Toc259778300"/>
      <w:bookmarkStart w:id="244" w:name="_Toc269039993"/>
      <w:r w:rsidR="005C3F75" w:rsidRPr="00362472">
        <w:lastRenderedPageBreak/>
        <w:t>Qualifying original work</w:t>
      </w:r>
      <w:bookmarkEnd w:id="238"/>
      <w:bookmarkEnd w:id="239"/>
      <w:bookmarkEnd w:id="240"/>
      <w:bookmarkEnd w:id="241"/>
      <w:bookmarkEnd w:id="242"/>
      <w:bookmarkEnd w:id="243"/>
      <w:bookmarkEnd w:id="244"/>
      <w:r w:rsidR="005C3F75">
        <w:t xml:space="preserve"> </w:t>
      </w:r>
    </w:p>
    <w:p w:rsidR="005C3F75" w:rsidRDefault="005C3F75" w:rsidP="00ED1FA6">
      <w:pPr>
        <w:pStyle w:val="SSCNumbering1"/>
      </w:pPr>
      <w:r>
        <w:t xml:space="preserve">Does the work </w:t>
      </w:r>
      <w:r w:rsidR="00E64661">
        <w:t xml:space="preserve">or material </w:t>
      </w:r>
      <w:r>
        <w:t xml:space="preserve">constitute a copyright work under the Copyright Act, i.e., is it an original: </w:t>
      </w:r>
    </w:p>
    <w:p w:rsidR="005C3F75" w:rsidRPr="004221F7" w:rsidRDefault="005C3F75" w:rsidP="00FB0769">
      <w:pPr>
        <w:pStyle w:val="SSCNumbering2"/>
      </w:pPr>
      <w:r w:rsidRPr="004221F7">
        <w:t>literary, dramatic, musical, or artistic work;</w:t>
      </w:r>
    </w:p>
    <w:p w:rsidR="005C3F75" w:rsidRPr="004221F7" w:rsidRDefault="005C3F75" w:rsidP="008A2583">
      <w:pPr>
        <w:pStyle w:val="SSCNumbering2"/>
      </w:pPr>
      <w:r w:rsidRPr="004221F7">
        <w:t>sound recording;</w:t>
      </w:r>
    </w:p>
    <w:p w:rsidR="005C3F75" w:rsidRPr="004221F7" w:rsidRDefault="005C3F75" w:rsidP="008A2583">
      <w:pPr>
        <w:pStyle w:val="SSCNumbering2"/>
      </w:pPr>
      <w:r w:rsidRPr="004221F7">
        <w:t>film;</w:t>
      </w:r>
    </w:p>
    <w:p w:rsidR="005C3F75" w:rsidRPr="004221F7" w:rsidRDefault="005C3F75" w:rsidP="009F5002">
      <w:pPr>
        <w:pStyle w:val="SSCNumbering2"/>
      </w:pPr>
      <w:r w:rsidRPr="004221F7">
        <w:t>communication work; or</w:t>
      </w:r>
    </w:p>
    <w:p w:rsidR="005C3F75" w:rsidRPr="004221F7" w:rsidRDefault="005C3F75" w:rsidP="00115489">
      <w:pPr>
        <w:pStyle w:val="SSCNumbering2"/>
      </w:pPr>
      <w:r w:rsidRPr="004221F7">
        <w:t>typographical arrangement of a published edition,</w:t>
      </w:r>
    </w:p>
    <w:p w:rsidR="005C3F75" w:rsidRPr="004221F7" w:rsidRDefault="005C3F75" w:rsidP="00917006">
      <w:pPr>
        <w:pStyle w:val="SSCNumbering2"/>
        <w:numPr>
          <w:ilvl w:val="0"/>
          <w:numId w:val="0"/>
        </w:numPr>
        <w:ind w:left="567"/>
      </w:pPr>
      <w:proofErr w:type="gramStart"/>
      <w:r w:rsidRPr="004221F7">
        <w:t>whose</w:t>
      </w:r>
      <w:proofErr w:type="gramEnd"/>
      <w:r w:rsidRPr="004221F7">
        <w:t xml:space="preserve"> period of copyright protection has not expired?</w:t>
      </w:r>
    </w:p>
    <w:p w:rsidR="005C3F75" w:rsidRDefault="00B627DA" w:rsidP="007F59C3">
      <w:pPr>
        <w:pStyle w:val="SSCNumbering1"/>
      </w:pPr>
      <w:r>
        <w:t xml:space="preserve">If the work </w:t>
      </w:r>
      <w:r w:rsidR="00E64661">
        <w:t xml:space="preserve">or material </w:t>
      </w:r>
      <w:r>
        <w:t xml:space="preserve">does not constitute a copyright work, </w:t>
      </w:r>
      <w:r w:rsidR="005C3F75">
        <w:t>the copyright analysis ceases and the agency can skip to Stage 2.</w:t>
      </w:r>
    </w:p>
    <w:p w:rsidR="005C3F75" w:rsidRDefault="005C3F75" w:rsidP="005C3F75">
      <w:pPr>
        <w:pStyle w:val="Heading5"/>
      </w:pPr>
      <w:bookmarkStart w:id="245" w:name="_Toc237341570"/>
      <w:bookmarkStart w:id="246" w:name="_Toc237341946"/>
      <w:bookmarkStart w:id="247" w:name="_Toc237840621"/>
      <w:bookmarkStart w:id="248" w:name="_Toc257799022"/>
      <w:bookmarkStart w:id="249" w:name="_Toc257820559"/>
      <w:bookmarkStart w:id="250" w:name="_Toc259778301"/>
      <w:bookmarkStart w:id="251" w:name="_Toc269039994"/>
      <w:r w:rsidRPr="00362472">
        <w:t>Copyright ownership</w:t>
      </w:r>
      <w:bookmarkEnd w:id="245"/>
      <w:bookmarkEnd w:id="246"/>
      <w:bookmarkEnd w:id="247"/>
      <w:bookmarkEnd w:id="248"/>
      <w:bookmarkEnd w:id="249"/>
      <w:bookmarkEnd w:id="250"/>
      <w:bookmarkEnd w:id="251"/>
    </w:p>
    <w:p w:rsidR="005C3F75" w:rsidRDefault="005C3F75" w:rsidP="00ED1FA6">
      <w:pPr>
        <w:pStyle w:val="SSCNumbering1"/>
      </w:pPr>
      <w:r>
        <w:t xml:space="preserve">If the work </w:t>
      </w:r>
      <w:r w:rsidR="00E64661">
        <w:t xml:space="preserve">or material </w:t>
      </w:r>
      <w:r>
        <w:t xml:space="preserve">does constitute a copyright work, questions of copyright ownership need to be considered. Who owns the copyright in the work? </w:t>
      </w:r>
      <w:bookmarkStart w:id="252" w:name="_Ref110863458"/>
    </w:p>
    <w:p w:rsidR="005C3F75" w:rsidRPr="00B5606A" w:rsidRDefault="005C3F75" w:rsidP="00B5606A">
      <w:pPr>
        <w:pStyle w:val="SSCNumbering1"/>
        <w:numPr>
          <w:ilvl w:val="0"/>
          <w:numId w:val="0"/>
        </w:numPr>
        <w:ind w:left="567"/>
        <w:rPr>
          <w:b/>
        </w:rPr>
      </w:pPr>
      <w:bookmarkStart w:id="253" w:name="_Ref110864684"/>
      <w:r w:rsidRPr="00B5606A">
        <w:rPr>
          <w:b/>
        </w:rPr>
        <w:t xml:space="preserve">Singular works </w:t>
      </w:r>
    </w:p>
    <w:p w:rsidR="005C3F75" w:rsidRDefault="005C3F75" w:rsidP="00ED1FA6">
      <w:pPr>
        <w:pStyle w:val="SSCNumbering1"/>
      </w:pPr>
      <w:bookmarkStart w:id="254" w:name="_Ref110869296"/>
      <w:r>
        <w:t xml:space="preserve">In the context of </w:t>
      </w:r>
      <w:r w:rsidR="000D6C49">
        <w:t>NZGOAL</w:t>
      </w:r>
      <w:r>
        <w:t xml:space="preserve"> and its focus on State Services agencies, this question is likely to entail consideration, in the first instance, of who created the work and in what circumstances:</w:t>
      </w:r>
      <w:bookmarkEnd w:id="252"/>
      <w:bookmarkEnd w:id="253"/>
      <w:bookmarkEnd w:id="254"/>
    </w:p>
    <w:p w:rsidR="005C3F75" w:rsidRDefault="005C3F75" w:rsidP="00FB0769">
      <w:pPr>
        <w:pStyle w:val="SSCNumbering2"/>
      </w:pPr>
      <w:bookmarkStart w:id="255" w:name="_Ref110863460"/>
      <w:r w:rsidRPr="00362472">
        <w:rPr>
          <w:b/>
          <w:bCs/>
          <w:iCs/>
          <w:sz w:val="20"/>
          <w:szCs w:val="26"/>
        </w:rPr>
        <w:t>employees and contractors of the “Crown”:</w:t>
      </w:r>
      <w:r w:rsidR="009C7122" w:rsidRPr="00B5606A">
        <w:rPr>
          <w:rStyle w:val="FootnoteReference"/>
          <w:bCs/>
          <w:iCs/>
          <w:sz w:val="20"/>
          <w:szCs w:val="26"/>
        </w:rPr>
        <w:footnoteReference w:id="37"/>
      </w:r>
      <w:r w:rsidRPr="00362472">
        <w:t xml:space="preserve"> </w:t>
      </w:r>
      <w:r>
        <w:t>where a work is made by a person employed or engaged by the Crown under a contract of service, a contract of apprenticeship, or a contract for services, the work qualifies for copyright and the Crown is the first owner of any copyright in the work, unless the parties to the contract agree otherwise;</w:t>
      </w:r>
      <w:bookmarkEnd w:id="255"/>
      <w:r w:rsidR="00032AA4">
        <w:rPr>
          <w:rStyle w:val="FootnoteReference"/>
        </w:rPr>
        <w:footnoteReference w:id="38"/>
      </w:r>
    </w:p>
    <w:p w:rsidR="005C3F75" w:rsidRDefault="005C3F75" w:rsidP="008A2583">
      <w:pPr>
        <w:pStyle w:val="SSCNumbering2"/>
      </w:pPr>
      <w:r w:rsidRPr="00362472">
        <w:rPr>
          <w:b/>
          <w:bCs/>
          <w:iCs/>
          <w:sz w:val="20"/>
          <w:szCs w:val="26"/>
        </w:rPr>
        <w:t>employees of other State Services agencies (e.g., Crown entities):</w:t>
      </w:r>
      <w:r>
        <w:t xml:space="preserve"> </w:t>
      </w:r>
      <w:r w:rsidRPr="00362472">
        <w:t>where</w:t>
      </w:r>
      <w:r w:rsidRPr="00167030">
        <w:t xml:space="preserve"> an employee makes, in the course of his or her employment, a literary, </w:t>
      </w:r>
      <w:r w:rsidRPr="00362472">
        <w:t>dramatic</w:t>
      </w:r>
      <w:r w:rsidRPr="00167030">
        <w:t>, musical, or artistic work, that person's employer is the first owner of any copyright in the work</w:t>
      </w:r>
      <w:r>
        <w:t>, unless the parties to the contract agree otherwise (which is rare);</w:t>
      </w:r>
      <w:r w:rsidR="00032AA4">
        <w:rPr>
          <w:rStyle w:val="FootnoteReference"/>
        </w:rPr>
        <w:footnoteReference w:id="39"/>
      </w:r>
    </w:p>
    <w:p w:rsidR="005C3F75" w:rsidRDefault="005C3F75" w:rsidP="008A2583">
      <w:pPr>
        <w:pStyle w:val="SSCNumbering2"/>
      </w:pPr>
      <w:bookmarkStart w:id="256" w:name="_Ref110863462"/>
      <w:r w:rsidRPr="00362472">
        <w:rPr>
          <w:b/>
          <w:bCs/>
          <w:iCs/>
          <w:sz w:val="20"/>
          <w:szCs w:val="26"/>
        </w:rPr>
        <w:t>contractors of other State Services agencies (e.g., Crown entities):</w:t>
      </w:r>
      <w:r>
        <w:t xml:space="preserve"> where </w:t>
      </w:r>
      <w:r w:rsidRPr="00362472">
        <w:t>a</w:t>
      </w:r>
      <w:r>
        <w:t xml:space="preserve"> person commissions, and pays or agrees to pay for, the taking of a photograph or the making of a computer program, painting, drawing, diagram, map, chart, plan, engraving, model, sculpture, film, or sound recording, and the work is made in pursuance of that commission, that person is the first owner of any copyright in the work</w:t>
      </w:r>
      <w:bookmarkEnd w:id="256"/>
      <w:r w:rsidR="00032AA4">
        <w:t>,</w:t>
      </w:r>
      <w:r w:rsidR="00032AA4" w:rsidRPr="00032AA4">
        <w:t xml:space="preserve"> </w:t>
      </w:r>
      <w:r w:rsidR="00032AA4">
        <w:t>unless the parties to the contract agree otherwise.</w:t>
      </w:r>
      <w:r w:rsidR="00032AA4">
        <w:rPr>
          <w:rStyle w:val="FootnoteReference"/>
        </w:rPr>
        <w:footnoteReference w:id="40"/>
      </w:r>
    </w:p>
    <w:p w:rsidR="005C3F75" w:rsidRDefault="005C3F75" w:rsidP="00B5606A">
      <w:pPr>
        <w:pStyle w:val="SSCNumbering3"/>
        <w:numPr>
          <w:ilvl w:val="0"/>
          <w:numId w:val="0"/>
        </w:numPr>
        <w:ind w:left="1134"/>
      </w:pPr>
      <w:r w:rsidRPr="00362472">
        <w:rPr>
          <w:b/>
          <w:bCs/>
          <w:iCs/>
          <w:sz w:val="20"/>
          <w:szCs w:val="26"/>
        </w:rPr>
        <w:t>Note</w:t>
      </w:r>
      <w:r>
        <w:t xml:space="preserve"> </w:t>
      </w:r>
      <w:r>
        <w:rPr>
          <w:rStyle w:val="label"/>
        </w:rPr>
        <w:tab/>
        <w:t xml:space="preserve">that there is a significant difference in who owns copyright in a </w:t>
      </w:r>
      <w:r w:rsidRPr="00362472">
        <w:rPr>
          <w:rStyle w:val="label"/>
          <w:i/>
        </w:rPr>
        <w:t xml:space="preserve">commissioned </w:t>
      </w:r>
      <w:r>
        <w:rPr>
          <w:rStyle w:val="label"/>
        </w:rPr>
        <w:t>literary work depending on whether the State Services agency is part of the “Crown” (</w:t>
      </w:r>
      <w:r>
        <w:t>Ministers, departments, Offices of Parliament)</w:t>
      </w:r>
      <w:r>
        <w:rPr>
          <w:rStyle w:val="label"/>
        </w:rPr>
        <w:t xml:space="preserve"> or not (e.g</w:t>
      </w:r>
      <w:r w:rsidR="00B627DA">
        <w:rPr>
          <w:rStyle w:val="label"/>
        </w:rPr>
        <w:t>.</w:t>
      </w:r>
      <w:r>
        <w:rPr>
          <w:rStyle w:val="label"/>
        </w:rPr>
        <w:t>, Crown entities, Reserve Bank of New Zealand). In the case of Crown copyright, the default position is that copyright ownership of all types of literary works commissioned by the Crown vests in the Crown. By contrast, for other agencies, first ownership of a commissioned literary work (other than a computer program) vests in the author. (In both cases, the default position is subject to agreement to the contrary by the commissioner and the commissioned party.)</w:t>
      </w:r>
    </w:p>
    <w:p w:rsidR="00434F59" w:rsidRDefault="00434F59">
      <w:pPr>
        <w:jc w:val="left"/>
        <w:rPr>
          <w:rFonts w:ascii="Arial" w:hAnsi="Arial"/>
          <w:b/>
          <w:sz w:val="21"/>
          <w:szCs w:val="21"/>
        </w:rPr>
      </w:pPr>
      <w:r>
        <w:rPr>
          <w:b/>
        </w:rPr>
        <w:br w:type="page"/>
      </w:r>
    </w:p>
    <w:p w:rsidR="005C3F75" w:rsidRPr="00B5606A" w:rsidRDefault="005C3F75" w:rsidP="00B5606A">
      <w:pPr>
        <w:pStyle w:val="SSCNumbering1"/>
        <w:numPr>
          <w:ilvl w:val="0"/>
          <w:numId w:val="0"/>
        </w:numPr>
        <w:ind w:left="567"/>
        <w:rPr>
          <w:b/>
        </w:rPr>
      </w:pPr>
      <w:r w:rsidRPr="00B5606A">
        <w:rPr>
          <w:b/>
        </w:rPr>
        <w:lastRenderedPageBreak/>
        <w:t xml:space="preserve">Composite works/compilations </w:t>
      </w:r>
    </w:p>
    <w:p w:rsidR="00B97F92" w:rsidRDefault="005C3F75" w:rsidP="00ED1FA6">
      <w:pPr>
        <w:pStyle w:val="SSCNumbering1"/>
      </w:pPr>
      <w:r>
        <w:t xml:space="preserve">Paragraph </w:t>
      </w:r>
      <w:r>
        <w:fldChar w:fldCharType="begin"/>
      </w:r>
      <w:r>
        <w:instrText xml:space="preserve"> REF _Ref110869296 \r \h </w:instrText>
      </w:r>
      <w:r>
        <w:fldChar w:fldCharType="separate"/>
      </w:r>
      <w:r w:rsidR="00FB35B5">
        <w:t>106</w:t>
      </w:r>
      <w:r>
        <w:fldChar w:fldCharType="end"/>
      </w:r>
      <w:r>
        <w:t xml:space="preserve"> above assumes that the copyright work in question is singular or indivisible, that is, it is not a compilation of distinct components, some of which are copyright and owned</w:t>
      </w:r>
      <w:r w:rsidR="00032AA4">
        <w:t xml:space="preserve"> by the agency, with others having</w:t>
      </w:r>
      <w:r>
        <w:t xml:space="preserve"> been sourced from third parties.</w:t>
      </w:r>
    </w:p>
    <w:p w:rsidR="005C3F75" w:rsidRDefault="005C3F75" w:rsidP="00FB0769">
      <w:pPr>
        <w:pStyle w:val="SSCNumbering1"/>
      </w:pPr>
      <w:r>
        <w:t>Copyright ownership</w:t>
      </w:r>
      <w:r w:rsidR="00623D22">
        <w:t xml:space="preserve"> and re-use</w:t>
      </w:r>
      <w:r>
        <w:t xml:space="preserve"> questions can be more complex in the case of works such as compilations which contain discrete components sourced from third parties.</w:t>
      </w:r>
      <w:r>
        <w:rPr>
          <w:rStyle w:val="FootnoteReference"/>
        </w:rPr>
        <w:footnoteReference w:id="41"/>
      </w:r>
      <w:r>
        <w:t xml:space="preserve"> If an agency proposes to release and license such a composite work for re-use, before doing so it will need to consider, for each discrete third party component, whether the agency has sufficient rights to do so. An agency may have sufficient rights to do so if:</w:t>
      </w:r>
    </w:p>
    <w:p w:rsidR="005C3F75" w:rsidRDefault="005C3F75" w:rsidP="008A2583">
      <w:pPr>
        <w:pStyle w:val="SSCNumbering2"/>
      </w:pPr>
      <w:r>
        <w:t>in the case of components which themselves are copyright works:</w:t>
      </w:r>
    </w:p>
    <w:p w:rsidR="005C3F75" w:rsidRDefault="005C3F75" w:rsidP="008A2583">
      <w:pPr>
        <w:pStyle w:val="SSCNumbering3"/>
      </w:pPr>
      <w:r>
        <w:t>the agency:</w:t>
      </w:r>
    </w:p>
    <w:p w:rsidR="005C3F75" w:rsidRDefault="005C3F75" w:rsidP="009F5002">
      <w:pPr>
        <w:pStyle w:val="SSCNumbering3"/>
        <w:numPr>
          <w:ilvl w:val="0"/>
          <w:numId w:val="18"/>
        </w:numPr>
      </w:pPr>
      <w:r>
        <w:t xml:space="preserve">commissioned the component work from a third party and, under either the Copyright Act or an express contractual provision, was the owner of copyright in the work (as to which, see paragraphs </w:t>
      </w:r>
      <w:r>
        <w:fldChar w:fldCharType="begin"/>
      </w:r>
      <w:r>
        <w:instrText xml:space="preserve"> REF _Ref110863460 \r \h </w:instrText>
      </w:r>
      <w:r>
        <w:fldChar w:fldCharType="separate"/>
      </w:r>
      <w:r w:rsidR="00FB35B5">
        <w:t>106(a)</w:t>
      </w:r>
      <w:r>
        <w:fldChar w:fldCharType="end"/>
      </w:r>
      <w:r>
        <w:t xml:space="preserve"> (relevant to the Crown) and </w:t>
      </w:r>
      <w:r>
        <w:fldChar w:fldCharType="begin"/>
      </w:r>
      <w:r>
        <w:instrText xml:space="preserve"> REF _Ref110863462 \r \h </w:instrText>
      </w:r>
      <w:r>
        <w:fldChar w:fldCharType="separate"/>
      </w:r>
      <w:r w:rsidR="00FB35B5">
        <w:t>106(c)</w:t>
      </w:r>
      <w:r>
        <w:fldChar w:fldCharType="end"/>
      </w:r>
      <w:r>
        <w:t xml:space="preserve"> (relevant to other agencies) above); or</w:t>
      </w:r>
    </w:p>
    <w:p w:rsidR="005C3F75" w:rsidRDefault="005C3F75" w:rsidP="00115489">
      <w:pPr>
        <w:pStyle w:val="SSCNumbering3"/>
        <w:numPr>
          <w:ilvl w:val="0"/>
          <w:numId w:val="18"/>
        </w:numPr>
      </w:pPr>
      <w:r>
        <w:t xml:space="preserve">obtained a licence from the commissioned party allowing it to sub-license the copyright component as part of a wider work and in sufficiently broad terms; </w:t>
      </w:r>
    </w:p>
    <w:p w:rsidR="005C3F75" w:rsidRDefault="005C3F75" w:rsidP="00B5606A">
      <w:pPr>
        <w:pStyle w:val="SSCNumbering3"/>
        <w:numPr>
          <w:ilvl w:val="0"/>
          <w:numId w:val="0"/>
        </w:numPr>
        <w:ind w:left="1985"/>
      </w:pPr>
      <w:proofErr w:type="gramStart"/>
      <w:r>
        <w:t>and</w:t>
      </w:r>
      <w:proofErr w:type="gramEnd"/>
    </w:p>
    <w:p w:rsidR="005C3F75" w:rsidRDefault="005C3F75" w:rsidP="00ED1FA6">
      <w:pPr>
        <w:pStyle w:val="SSCNumbering3"/>
      </w:pPr>
      <w:r>
        <w:t>there is otherwise no contractual restriction on licensing the work for re-use;</w:t>
      </w:r>
      <w:r w:rsidR="00032AA4">
        <w:t xml:space="preserve"> or</w:t>
      </w:r>
    </w:p>
    <w:p w:rsidR="005C3F75" w:rsidRDefault="005C3F75" w:rsidP="00FB0769">
      <w:pPr>
        <w:pStyle w:val="SSCNumbering2"/>
      </w:pPr>
      <w:proofErr w:type="gramStart"/>
      <w:r>
        <w:t>in</w:t>
      </w:r>
      <w:proofErr w:type="gramEnd"/>
      <w:r>
        <w:t xml:space="preserve"> the case of components which themselves are not copyright works, there is no contractual restriction </w:t>
      </w:r>
      <w:r w:rsidR="00E64661">
        <w:t xml:space="preserve">(such as a confidentiality obligation) </w:t>
      </w:r>
      <w:r>
        <w:t>on including the component within a wider work and licensing that wider work for re-use.</w:t>
      </w:r>
      <w:r>
        <w:tab/>
      </w:r>
      <w:r>
        <w:tab/>
      </w:r>
    </w:p>
    <w:p w:rsidR="005C3F75" w:rsidRDefault="005C3F75" w:rsidP="005C3F75">
      <w:pPr>
        <w:pStyle w:val="Heading5"/>
      </w:pPr>
      <w:bookmarkStart w:id="257" w:name="_Toc237341571"/>
      <w:bookmarkStart w:id="258" w:name="_Toc237341947"/>
      <w:bookmarkStart w:id="259" w:name="_Toc237840622"/>
      <w:bookmarkStart w:id="260" w:name="_Toc257799023"/>
      <w:bookmarkStart w:id="261" w:name="_Toc257820560"/>
      <w:bookmarkStart w:id="262" w:name="_Toc259778302"/>
      <w:bookmarkStart w:id="263" w:name="_Toc269039995"/>
      <w:r>
        <w:t xml:space="preserve">Position where </w:t>
      </w:r>
      <w:r w:rsidR="0015056F">
        <w:t xml:space="preserve">the </w:t>
      </w:r>
      <w:r>
        <w:t>agency did not at time of content creation own some or all of copyright or otherwise obtain licence allowing sub-licensing</w:t>
      </w:r>
      <w:bookmarkEnd w:id="257"/>
      <w:bookmarkEnd w:id="258"/>
      <w:bookmarkEnd w:id="259"/>
      <w:bookmarkEnd w:id="260"/>
      <w:bookmarkEnd w:id="261"/>
      <w:bookmarkEnd w:id="262"/>
      <w:bookmarkEnd w:id="263"/>
    </w:p>
    <w:p w:rsidR="005C3F75" w:rsidRDefault="005C3F75" w:rsidP="00ED1FA6">
      <w:pPr>
        <w:pStyle w:val="SSCNumbering1"/>
      </w:pPr>
      <w:r>
        <w:t xml:space="preserve">In situations where the agency did not at the time of content creation own some or all of the requisite copyright in the work it proposes to release for re-use or otherwise have a licence allowing it to do so, it may nevertheless be able to </w:t>
      </w:r>
      <w:r w:rsidR="00623D22">
        <w:t xml:space="preserve">license </w:t>
      </w:r>
      <w:r>
        <w:t>the work for re-use if, before doing so, it can first, to the extent required:</w:t>
      </w:r>
    </w:p>
    <w:p w:rsidR="005C3F75" w:rsidRPr="00BD3D13" w:rsidRDefault="005C3F75" w:rsidP="00FB0769">
      <w:pPr>
        <w:pStyle w:val="SSCNumbering2"/>
        <w:rPr>
          <w:rFonts w:cs="Arial"/>
          <w:bCs/>
          <w:iCs/>
          <w:szCs w:val="26"/>
        </w:rPr>
      </w:pPr>
      <w:r>
        <w:t>obtain an assignment of copyright from the copyright owner;</w:t>
      </w:r>
      <w:r>
        <w:rPr>
          <w:rStyle w:val="FootnoteReference"/>
        </w:rPr>
        <w:footnoteReference w:id="42"/>
      </w:r>
      <w:r>
        <w:t xml:space="preserve"> or </w:t>
      </w:r>
    </w:p>
    <w:p w:rsidR="005C3F75" w:rsidRPr="00106383" w:rsidRDefault="005C3F75" w:rsidP="008A2583">
      <w:pPr>
        <w:pStyle w:val="SSCNumbering2"/>
        <w:rPr>
          <w:rFonts w:cs="Arial"/>
          <w:bCs/>
          <w:iCs/>
          <w:szCs w:val="26"/>
        </w:rPr>
      </w:pPr>
      <w:r>
        <w:t>obtain from the relevant copyright owner(s) a right to sub-license the work, or relevant third party components, on the terms of the preferred Creative Commons</w:t>
      </w:r>
      <w:r w:rsidR="00F75C64">
        <w:t xml:space="preserve"> licence</w:t>
      </w:r>
      <w:r>
        <w:t xml:space="preserve"> or</w:t>
      </w:r>
      <w:r w:rsidR="00EC479B">
        <w:t>, where necessary, a more</w:t>
      </w:r>
      <w:r>
        <w:t xml:space="preserve"> restrictive licence. </w:t>
      </w:r>
    </w:p>
    <w:p w:rsidR="005C3F75" w:rsidRDefault="005C3F75" w:rsidP="008A2583">
      <w:pPr>
        <w:pStyle w:val="SSCNumbering1"/>
      </w:pPr>
      <w:r>
        <w:t>If this is not possible, the agency should not attempt to licen</w:t>
      </w:r>
      <w:r w:rsidR="00673E54">
        <w:t>s</w:t>
      </w:r>
      <w:r>
        <w:t xml:space="preserve">e the </w:t>
      </w:r>
      <w:r w:rsidR="00036EFB">
        <w:t>full composite</w:t>
      </w:r>
      <w:r>
        <w:t xml:space="preserve"> work for re-use.</w:t>
      </w:r>
      <w:r w:rsidR="00036EFB">
        <w:t xml:space="preserve"> To license the work, the third party components would</w:t>
      </w:r>
      <w:r w:rsidR="001F6B0B">
        <w:t>, if possible,</w:t>
      </w:r>
      <w:r w:rsidR="00036EFB">
        <w:t xml:space="preserve"> need to be excluded from the scope of the licence grant.</w:t>
      </w:r>
      <w:r w:rsidR="00036EFB">
        <w:rPr>
          <w:rStyle w:val="FootnoteReference"/>
        </w:rPr>
        <w:footnoteReference w:id="43"/>
      </w:r>
      <w:r w:rsidR="00036EFB">
        <w:t xml:space="preserve"> </w:t>
      </w:r>
    </w:p>
    <w:p w:rsidR="005C3F75" w:rsidRDefault="005C3F75" w:rsidP="005C3F75">
      <w:pPr>
        <w:pStyle w:val="Heading5"/>
      </w:pPr>
      <w:bookmarkStart w:id="264" w:name="_Toc237341572"/>
      <w:bookmarkStart w:id="265" w:name="_Toc237341948"/>
      <w:bookmarkStart w:id="266" w:name="_Toc237840623"/>
      <w:bookmarkStart w:id="267" w:name="_Toc257799024"/>
      <w:bookmarkStart w:id="268" w:name="_Toc257820561"/>
      <w:bookmarkStart w:id="269" w:name="_Toc259778303"/>
      <w:bookmarkStart w:id="270" w:name="_Toc269039996"/>
      <w:r>
        <w:t>No exclusive licensing</w:t>
      </w:r>
      <w:bookmarkEnd w:id="264"/>
      <w:bookmarkEnd w:id="265"/>
      <w:bookmarkEnd w:id="266"/>
      <w:bookmarkEnd w:id="267"/>
      <w:bookmarkEnd w:id="268"/>
      <w:bookmarkEnd w:id="269"/>
      <w:bookmarkEnd w:id="270"/>
    </w:p>
    <w:p w:rsidR="005C3F75" w:rsidRDefault="005C3F75" w:rsidP="00ED1FA6">
      <w:pPr>
        <w:pStyle w:val="SSCNumbering1"/>
      </w:pPr>
      <w:r>
        <w:t xml:space="preserve">The final point to note under Stage 1 is that, if an agency owns copyright in a work it is proposing to release and license for re-use, but has already granted an exclusive licence to another party, </w:t>
      </w:r>
      <w:proofErr w:type="gramStart"/>
      <w:r>
        <w:t>then</w:t>
      </w:r>
      <w:proofErr w:type="gramEnd"/>
      <w:r>
        <w:t xml:space="preserve"> it will have prevented itself from licensing the work to others under</w:t>
      </w:r>
      <w:r w:rsidR="00673E54">
        <w:t xml:space="preserve"> </w:t>
      </w:r>
      <w:r>
        <w:t xml:space="preserve">a </w:t>
      </w:r>
      <w:r>
        <w:lastRenderedPageBreak/>
        <w:t xml:space="preserve">Creative Commons </w:t>
      </w:r>
      <w:r w:rsidR="00673E54">
        <w:t xml:space="preserve">or restrictive </w:t>
      </w:r>
      <w:r>
        <w:t xml:space="preserve">licence. In such circumstances, to license the work </w:t>
      </w:r>
      <w:r w:rsidR="00EC479B">
        <w:t xml:space="preserve">further </w:t>
      </w:r>
      <w:r>
        <w:t xml:space="preserve">on </w:t>
      </w:r>
      <w:r w:rsidR="00673E54">
        <w:t xml:space="preserve">either </w:t>
      </w:r>
      <w:r>
        <w:t xml:space="preserve">Creative Commons </w:t>
      </w:r>
      <w:r w:rsidR="00673E54">
        <w:t xml:space="preserve">or restrictive </w:t>
      </w:r>
      <w:r>
        <w:t>terms, the agency would need to either:</w:t>
      </w:r>
    </w:p>
    <w:p w:rsidR="005C3F75" w:rsidRDefault="005C3F75" w:rsidP="00FB0769">
      <w:pPr>
        <w:pStyle w:val="SSCNumbering2"/>
      </w:pPr>
      <w:r>
        <w:t>await expiry of the exclusive licence (assuming it is for a period shorter than the duration of the copyright in the work); or</w:t>
      </w:r>
    </w:p>
    <w:p w:rsidR="005C3F75" w:rsidRDefault="005C3F75" w:rsidP="00FB0769">
      <w:pPr>
        <w:pStyle w:val="SSCNumbering2"/>
      </w:pPr>
      <w:proofErr w:type="gramStart"/>
      <w:r>
        <w:t>renegotiate</w:t>
      </w:r>
      <w:proofErr w:type="gramEnd"/>
      <w:r>
        <w:t xml:space="preserve"> the terms of the licence it has already granted to the </w:t>
      </w:r>
      <w:r w:rsidR="00673E54">
        <w:t xml:space="preserve">exclusive </w:t>
      </w:r>
      <w:r w:rsidR="00E17B91">
        <w:t>licensee</w:t>
      </w:r>
      <w:r>
        <w:t xml:space="preserve">, with a view to removing the exclusivity and allowing the agency to license the work on </w:t>
      </w:r>
      <w:r w:rsidR="00673E54">
        <w:t xml:space="preserve">the relevant </w:t>
      </w:r>
      <w:r>
        <w:t xml:space="preserve">Creative Commons </w:t>
      </w:r>
      <w:r w:rsidR="00673E54">
        <w:t xml:space="preserve">or restrictive </w:t>
      </w:r>
      <w:r>
        <w:t>terms.</w:t>
      </w:r>
    </w:p>
    <w:p w:rsidR="005C3F75" w:rsidRPr="003F4C59" w:rsidRDefault="005C3F75" w:rsidP="005C3F75">
      <w:pPr>
        <w:pStyle w:val="Heading3"/>
        <w:rPr>
          <w:sz w:val="24"/>
          <w:szCs w:val="24"/>
        </w:rPr>
      </w:pPr>
      <w:bookmarkStart w:id="271" w:name="_Toc237341573"/>
      <w:bookmarkStart w:id="272" w:name="_Toc257799025"/>
      <w:bookmarkStart w:id="273" w:name="_Toc269039997"/>
      <w:r w:rsidRPr="003F4C59">
        <w:rPr>
          <w:sz w:val="24"/>
          <w:szCs w:val="24"/>
        </w:rPr>
        <w:t>Stage 2: Evaluation of restrictions</w:t>
      </w:r>
      <w:bookmarkEnd w:id="271"/>
      <w:bookmarkEnd w:id="272"/>
      <w:bookmarkEnd w:id="273"/>
    </w:p>
    <w:p w:rsidR="005C3F75" w:rsidRPr="00362472" w:rsidRDefault="005C3F75" w:rsidP="00ED1FA6">
      <w:pPr>
        <w:pStyle w:val="SSCNumbering1"/>
      </w:pPr>
      <w:bookmarkStart w:id="274" w:name="_Ref110868723"/>
      <w:r w:rsidRPr="00362472">
        <w:t>If an agency has completed Stage 1 and concluded either that:</w:t>
      </w:r>
      <w:bookmarkEnd w:id="274"/>
    </w:p>
    <w:p w:rsidR="00E64661" w:rsidRPr="00362472" w:rsidRDefault="00E64661" w:rsidP="00FB0769">
      <w:pPr>
        <w:pStyle w:val="SSCNumbering2"/>
      </w:pPr>
      <w:r w:rsidRPr="00362472">
        <w:t>it does have the requisite copyright-related rights to release the copyright work for re-use (either in the form of owning all relevant copyright or, to the extent it does not, having one or more licences which allow sub-licensi</w:t>
      </w:r>
      <w:r>
        <w:t>ng on sufficiently broad terms); or</w:t>
      </w:r>
    </w:p>
    <w:p w:rsidR="005C3F75" w:rsidRPr="00362472" w:rsidRDefault="005C3F75" w:rsidP="008A2583">
      <w:pPr>
        <w:pStyle w:val="SSCNumbering2"/>
      </w:pPr>
      <w:r w:rsidRPr="00362472">
        <w:t xml:space="preserve">there are no copyright-related rights in the work </w:t>
      </w:r>
      <w:r w:rsidR="00E64661">
        <w:t xml:space="preserve">or material </w:t>
      </w:r>
      <w:r w:rsidRPr="00362472">
        <w:t>that it proposes to release for re-use</w:t>
      </w:r>
      <w:r w:rsidR="00E64661">
        <w:t>,</w:t>
      </w:r>
    </w:p>
    <w:p w:rsidR="005C3F75" w:rsidRPr="00362472" w:rsidRDefault="00721E6E" w:rsidP="008A2583">
      <w:pPr>
        <w:pStyle w:val="SSCNumbering2"/>
        <w:numPr>
          <w:ilvl w:val="0"/>
          <w:numId w:val="0"/>
        </w:numPr>
        <w:ind w:left="567"/>
      </w:pPr>
      <w:proofErr w:type="gramStart"/>
      <w:r>
        <w:t>then</w:t>
      </w:r>
      <w:proofErr w:type="gramEnd"/>
      <w:r>
        <w:t xml:space="preserve"> the </w:t>
      </w:r>
      <w:r w:rsidR="000D6C49">
        <w:t>NZGOAL</w:t>
      </w:r>
      <w:r>
        <w:t xml:space="preserve"> Policy P</w:t>
      </w:r>
      <w:r w:rsidR="005C3F75" w:rsidRPr="00362472">
        <w:t>rinciples recommend, respectively, that:</w:t>
      </w:r>
    </w:p>
    <w:p w:rsidR="00E64661" w:rsidRPr="00362472" w:rsidRDefault="00E64661" w:rsidP="009F5002">
      <w:pPr>
        <w:pStyle w:val="SSCNumbering2"/>
      </w:pPr>
      <w:bookmarkStart w:id="275" w:name="_Ref110868725"/>
      <w:r w:rsidRPr="00362472">
        <w:t>the copyright work be released and licensed for re-use with the Creative C</w:t>
      </w:r>
      <w:r>
        <w:t>ommons Attribution (BY) licence; or</w:t>
      </w:r>
    </w:p>
    <w:p w:rsidR="005C3F75" w:rsidRPr="00362472" w:rsidRDefault="005C3F75" w:rsidP="00115489">
      <w:pPr>
        <w:pStyle w:val="SSCNumbering2"/>
      </w:pPr>
      <w:bookmarkStart w:id="276" w:name="_Ref256769049"/>
      <w:r w:rsidRPr="00362472">
        <w:t xml:space="preserve">the non-copyright </w:t>
      </w:r>
      <w:r w:rsidR="00E64661">
        <w:t xml:space="preserve">material or </w:t>
      </w:r>
      <w:r w:rsidRPr="00362472">
        <w:t>work be released on open access terms</w:t>
      </w:r>
      <w:bookmarkEnd w:id="275"/>
      <w:r w:rsidR="00E64661">
        <w:t>,</w:t>
      </w:r>
      <w:bookmarkEnd w:id="276"/>
    </w:p>
    <w:p w:rsidR="005C3F75" w:rsidRPr="00362472" w:rsidRDefault="005C3F75" w:rsidP="00917006">
      <w:pPr>
        <w:pStyle w:val="SSCNumbering2"/>
        <w:numPr>
          <w:ilvl w:val="0"/>
          <w:numId w:val="0"/>
        </w:numPr>
        <w:ind w:left="567"/>
      </w:pPr>
      <w:proofErr w:type="gramStart"/>
      <w:r w:rsidRPr="00362472">
        <w:t>unless</w:t>
      </w:r>
      <w:proofErr w:type="gramEnd"/>
      <w:r w:rsidRPr="00362472">
        <w:t xml:space="preserve"> a restriction set out in paragraph </w:t>
      </w:r>
      <w:r w:rsidR="00673E54">
        <w:fldChar w:fldCharType="begin"/>
      </w:r>
      <w:r w:rsidR="00673E54">
        <w:instrText xml:space="preserve"> REF _Ref110165478 \r \h </w:instrText>
      </w:r>
      <w:r w:rsidR="00673E54">
        <w:fldChar w:fldCharType="separate"/>
      </w:r>
      <w:r w:rsidR="00FB35B5">
        <w:t>24</w:t>
      </w:r>
      <w:r w:rsidR="00673E54">
        <w:fldChar w:fldCharType="end"/>
      </w:r>
      <w:r w:rsidRPr="00362472">
        <w:t xml:space="preserve"> applies.</w:t>
      </w:r>
    </w:p>
    <w:p w:rsidR="005C3F75" w:rsidRPr="00362472" w:rsidRDefault="005C3F75" w:rsidP="007F59C3">
      <w:pPr>
        <w:pStyle w:val="SSCNumbering1"/>
      </w:pPr>
      <w:r w:rsidRPr="00362472">
        <w:t xml:space="preserve">For each proposed release, the restrictions need to be considered in the light of all the surrounding circumstances relevant to the specific work </w:t>
      </w:r>
      <w:r w:rsidR="00E64661">
        <w:t xml:space="preserve">or material </w:t>
      </w:r>
      <w:r w:rsidRPr="00362472">
        <w:t xml:space="preserve">and its release. </w:t>
      </w:r>
    </w:p>
    <w:p w:rsidR="005C3F75" w:rsidRPr="00362472" w:rsidRDefault="005C3F75" w:rsidP="007F59C3">
      <w:pPr>
        <w:pStyle w:val="SSCNumbering1"/>
      </w:pPr>
      <w:r w:rsidRPr="00362472">
        <w:t xml:space="preserve">In many instances, the exercise will be quick as none of the restrictions will apply. In that event, the agency can move to Stage 4 below. This is because the recommendation in paragraph </w:t>
      </w:r>
      <w:r w:rsidRPr="00362472">
        <w:fldChar w:fldCharType="begin"/>
      </w:r>
      <w:r w:rsidRPr="00362472">
        <w:instrText xml:space="preserve"> REF _Ref110868725 \r \h </w:instrText>
      </w:r>
      <w:r w:rsidRPr="00362472">
        <w:fldChar w:fldCharType="separate"/>
      </w:r>
      <w:r w:rsidR="00FB35B5">
        <w:t>112(c)</w:t>
      </w:r>
      <w:r w:rsidRPr="00362472">
        <w:fldChar w:fldCharType="end"/>
      </w:r>
      <w:r w:rsidRPr="00362472">
        <w:t xml:space="preserve"> or </w:t>
      </w:r>
      <w:r w:rsidR="00EC479B">
        <w:fldChar w:fldCharType="begin"/>
      </w:r>
      <w:r w:rsidR="00EC479B">
        <w:instrText xml:space="preserve"> REF _Ref256769049 \r \h </w:instrText>
      </w:r>
      <w:r w:rsidR="00EC479B">
        <w:fldChar w:fldCharType="separate"/>
      </w:r>
      <w:r w:rsidR="00FB35B5">
        <w:t>112(d)</w:t>
      </w:r>
      <w:r w:rsidR="00EC479B">
        <w:fldChar w:fldCharType="end"/>
      </w:r>
      <w:r w:rsidRPr="00362472">
        <w:t xml:space="preserve"> (as applicable) will not have been displaced.</w:t>
      </w:r>
    </w:p>
    <w:p w:rsidR="005C3F75" w:rsidRPr="00362472" w:rsidRDefault="005C3F75" w:rsidP="006B6415">
      <w:pPr>
        <w:pStyle w:val="SSCNumbering1"/>
      </w:pPr>
      <w:r w:rsidRPr="00362472">
        <w:t>If one or more of the restrictions applies, it may displace the</w:t>
      </w:r>
      <w:r w:rsidR="007807F8">
        <w:t xml:space="preserve"> relevant</w:t>
      </w:r>
      <w:r w:rsidRPr="00362472">
        <w:t xml:space="preserve"> recommendation in paragraph</w:t>
      </w:r>
      <w:r w:rsidR="007807F8">
        <w:t xml:space="preserve"> </w:t>
      </w:r>
      <w:r w:rsidR="007807F8">
        <w:fldChar w:fldCharType="begin"/>
      </w:r>
      <w:r w:rsidR="007807F8">
        <w:instrText xml:space="preserve"> REF _Ref110868723 \r \h </w:instrText>
      </w:r>
      <w:r w:rsidR="007807F8">
        <w:fldChar w:fldCharType="separate"/>
      </w:r>
      <w:r w:rsidR="00FB35B5">
        <w:t>112</w:t>
      </w:r>
      <w:r w:rsidR="007807F8">
        <w:fldChar w:fldCharType="end"/>
      </w:r>
      <w:r w:rsidRPr="00362472">
        <w:t>. Where that is the case, then:</w:t>
      </w:r>
    </w:p>
    <w:p w:rsidR="00E64661" w:rsidRPr="00362472" w:rsidRDefault="00E64661" w:rsidP="00EA031D">
      <w:pPr>
        <w:pStyle w:val="SSCNumbering2"/>
      </w:pPr>
      <w:r w:rsidRPr="00362472">
        <w:t>in the case of a copyright work, the relevant restriction(s) may:</w:t>
      </w:r>
    </w:p>
    <w:p w:rsidR="00E64661" w:rsidRPr="00362472" w:rsidRDefault="00E64661" w:rsidP="000F597D">
      <w:pPr>
        <w:pStyle w:val="SSCNumbering3"/>
      </w:pPr>
      <w:r w:rsidRPr="00362472">
        <w:t>prevent any licensing of the work at all, in which case the analysis stops at this point; or</w:t>
      </w:r>
    </w:p>
    <w:p w:rsidR="00E64661" w:rsidRPr="00362472" w:rsidRDefault="00E64661" w:rsidP="000F597D">
      <w:pPr>
        <w:pStyle w:val="SSCNumbering3"/>
      </w:pPr>
      <w:r w:rsidRPr="00362472">
        <w:t xml:space="preserve">be able to be accommodated through release and licensing with either another Creative Commons licence or, if that is not possible, </w:t>
      </w:r>
      <w:r w:rsidR="0015056F">
        <w:t xml:space="preserve">a more </w:t>
      </w:r>
      <w:r w:rsidRPr="00362472">
        <w:t>restrictive licence, in which cas</w:t>
      </w:r>
      <w:r>
        <w:t>e one can move to Stage 3 below;</w:t>
      </w:r>
    </w:p>
    <w:p w:rsidR="005C3F75" w:rsidRPr="00362472" w:rsidRDefault="005C3F75" w:rsidP="003C36BE">
      <w:pPr>
        <w:pStyle w:val="SSCNumbering2"/>
      </w:pPr>
      <w:r w:rsidRPr="00362472">
        <w:t xml:space="preserve">in the case of non-copyright </w:t>
      </w:r>
      <w:r w:rsidR="00E64661">
        <w:t>material</w:t>
      </w:r>
      <w:r w:rsidRPr="00362472">
        <w:t>, the relevant restriction(s) may:</w:t>
      </w:r>
    </w:p>
    <w:p w:rsidR="005C3F75" w:rsidRPr="00362472" w:rsidRDefault="005C3F75" w:rsidP="003C36BE">
      <w:pPr>
        <w:pStyle w:val="SSCNumbering3"/>
      </w:pPr>
      <w:r w:rsidRPr="00362472">
        <w:t xml:space="preserve">prevent any release of it at all, in which case the analysis stops at this point; or </w:t>
      </w:r>
    </w:p>
    <w:p w:rsidR="005C3F75" w:rsidRPr="00362472" w:rsidRDefault="005C3F75" w:rsidP="003C36BE">
      <w:pPr>
        <w:pStyle w:val="SSCNumbering3"/>
      </w:pPr>
      <w:proofErr w:type="gramStart"/>
      <w:r w:rsidRPr="00362472">
        <w:t>be</w:t>
      </w:r>
      <w:proofErr w:type="gramEnd"/>
      <w:r w:rsidRPr="00362472">
        <w:t xml:space="preserve"> able to be accommodated through release of the </w:t>
      </w:r>
      <w:r w:rsidR="00E64661">
        <w:t xml:space="preserve">material </w:t>
      </w:r>
      <w:r w:rsidRPr="00362472">
        <w:t>or work on restricted contractual terms to a restricted audience, in which case one can move to Stage 3 below</w:t>
      </w:r>
      <w:r w:rsidR="00E64661">
        <w:t>.</w:t>
      </w:r>
    </w:p>
    <w:p w:rsidR="005C3F75" w:rsidRPr="00362472" w:rsidRDefault="005C3F75" w:rsidP="00527052">
      <w:pPr>
        <w:pStyle w:val="SSCNumbering1"/>
      </w:pPr>
      <w:r w:rsidRPr="00362472">
        <w:t xml:space="preserve">In some cases, restrictions may apply only to discrete portions of copyright works </w:t>
      </w:r>
      <w:r w:rsidR="008F717B">
        <w:t xml:space="preserve">or </w:t>
      </w:r>
      <w:r w:rsidR="008F717B" w:rsidRPr="00362472">
        <w:t xml:space="preserve">non-copyright </w:t>
      </w:r>
      <w:r w:rsidR="008F717B">
        <w:t xml:space="preserve">material </w:t>
      </w:r>
      <w:r w:rsidRPr="00362472">
        <w:t xml:space="preserve">that an agency proposes to release. In that event, the agency may wish to consider whether it could release an amended version of the </w:t>
      </w:r>
      <w:r w:rsidR="008F717B">
        <w:t xml:space="preserve">work or material </w:t>
      </w:r>
      <w:r w:rsidRPr="00362472">
        <w:t xml:space="preserve">with those discrete portions removed. </w:t>
      </w:r>
      <w:r w:rsidR="0015056F">
        <w:t xml:space="preserve">For example, a dataset containing personal information may be able to be safely anonymised. </w:t>
      </w:r>
      <w:r w:rsidRPr="00362472">
        <w:t xml:space="preserve">Whether an agency wishes to do so and whether it makes sense to do so is a matter for the agency’s discretion. It may be the case, for example, that removing the discrete portions would result in </w:t>
      </w:r>
      <w:r w:rsidR="008F717B" w:rsidRPr="00362472">
        <w:t xml:space="preserve">an incomplete, misleading or comparatively useless work </w:t>
      </w:r>
      <w:r w:rsidR="008F717B">
        <w:t xml:space="preserve">or </w:t>
      </w:r>
      <w:r w:rsidRPr="00362472">
        <w:t xml:space="preserve">incomplete, misleading or comparatively useless </w:t>
      </w:r>
      <w:r w:rsidR="00EC479B">
        <w:t>material</w:t>
      </w:r>
      <w:r w:rsidRPr="00362472">
        <w:t xml:space="preserve">. </w:t>
      </w:r>
    </w:p>
    <w:p w:rsidR="005C3F75" w:rsidRDefault="005C3F75" w:rsidP="00527052">
      <w:pPr>
        <w:pStyle w:val="SSCNumbering1"/>
      </w:pPr>
      <w:r w:rsidRPr="00362472">
        <w:lastRenderedPageBreak/>
        <w:t>If an agency produce</w:t>
      </w:r>
      <w:r w:rsidR="00F75C64">
        <w:t>s</w:t>
      </w:r>
      <w:r w:rsidRPr="00362472">
        <w:t xml:space="preserve"> an amended version</w:t>
      </w:r>
      <w:r w:rsidR="00F75C64">
        <w:t xml:space="preserve"> that is capable of addressing any restriction(s) (i.e., the restriction(s) fall away)</w:t>
      </w:r>
      <w:r w:rsidRPr="00362472">
        <w:t xml:space="preserve">, the agency can proceed to Stage 3 below. </w:t>
      </w:r>
    </w:p>
    <w:p w:rsidR="00A76451" w:rsidRPr="00362472" w:rsidRDefault="00A76451" w:rsidP="00EA7ED9">
      <w:pPr>
        <w:pStyle w:val="SSCNumbering1"/>
      </w:pPr>
      <w:r>
        <w:t xml:space="preserve">Agencies are reminded that, should they be in any doubt as to whether a restriction in paragraph </w:t>
      </w:r>
      <w:r>
        <w:fldChar w:fldCharType="begin"/>
      </w:r>
      <w:r>
        <w:instrText xml:space="preserve"> REF _Ref255312140 \r \h </w:instrText>
      </w:r>
      <w:r>
        <w:fldChar w:fldCharType="separate"/>
      </w:r>
      <w:r w:rsidR="00FB35B5">
        <w:t>24(g)</w:t>
      </w:r>
      <w:r>
        <w:fldChar w:fldCharType="end"/>
      </w:r>
      <w:r>
        <w:t xml:space="preserve"> or </w:t>
      </w:r>
      <w:r>
        <w:fldChar w:fldCharType="begin"/>
      </w:r>
      <w:r>
        <w:instrText xml:space="preserve"> REF _Ref255312141 \r \h </w:instrText>
      </w:r>
      <w:r>
        <w:fldChar w:fldCharType="separate"/>
      </w:r>
      <w:r w:rsidR="00FB35B5">
        <w:t>24(h)</w:t>
      </w:r>
      <w:r>
        <w:fldChar w:fldCharType="end"/>
      </w:r>
      <w:r>
        <w:t xml:space="preserve"> applies (regarding the protection of Māori or other traditional knowledge or other culturally sensitive material), they are advised to consult </w:t>
      </w:r>
      <w:proofErr w:type="spellStart"/>
      <w:r>
        <w:t>Te</w:t>
      </w:r>
      <w:proofErr w:type="spellEnd"/>
      <w:r>
        <w:t xml:space="preserve"> </w:t>
      </w:r>
      <w:proofErr w:type="spellStart"/>
      <w:r>
        <w:t>Puni</w:t>
      </w:r>
      <w:proofErr w:type="spellEnd"/>
      <w:r>
        <w:t xml:space="preserve"> </w:t>
      </w:r>
      <w:proofErr w:type="spellStart"/>
      <w:r>
        <w:t>Kokiri</w:t>
      </w:r>
      <w:proofErr w:type="spellEnd"/>
      <w:r>
        <w:t xml:space="preserve"> before release.</w:t>
      </w:r>
    </w:p>
    <w:p w:rsidR="005C3F75" w:rsidRPr="003F4C59" w:rsidRDefault="005C3F75" w:rsidP="005C3F75">
      <w:pPr>
        <w:pStyle w:val="Heading3"/>
        <w:rPr>
          <w:sz w:val="24"/>
          <w:szCs w:val="24"/>
        </w:rPr>
      </w:pPr>
      <w:bookmarkStart w:id="277" w:name="_Toc237341574"/>
      <w:bookmarkStart w:id="278" w:name="_Toc257799026"/>
      <w:bookmarkStart w:id="279" w:name="_Toc269039998"/>
      <w:r w:rsidRPr="003F4C59">
        <w:rPr>
          <w:sz w:val="24"/>
          <w:szCs w:val="24"/>
        </w:rPr>
        <w:t>Stage 3: Re-use rights selection</w:t>
      </w:r>
      <w:bookmarkEnd w:id="277"/>
      <w:bookmarkEnd w:id="278"/>
      <w:bookmarkEnd w:id="279"/>
      <w:r w:rsidRPr="003F4C59">
        <w:rPr>
          <w:sz w:val="24"/>
          <w:szCs w:val="24"/>
        </w:rPr>
        <w:t xml:space="preserve"> </w:t>
      </w:r>
    </w:p>
    <w:p w:rsidR="00DC5D2B" w:rsidRDefault="00DC5D2B" w:rsidP="00ED1FA6">
      <w:pPr>
        <w:pStyle w:val="SSCNumbering1"/>
      </w:pPr>
      <w:bookmarkStart w:id="280" w:name="_Toc237341575"/>
      <w:bookmarkStart w:id="281" w:name="_Toc237341951"/>
      <w:r>
        <w:t xml:space="preserve">Stage 3 applies where one or more restrictions have been identified at Stage 2 but those restrictions </w:t>
      </w:r>
      <w:r w:rsidR="00537695">
        <w:t>do not</w:t>
      </w:r>
      <w:r>
        <w:t xml:space="preserve"> completely prevent release of the copyright work</w:t>
      </w:r>
      <w:r w:rsidR="008F717B">
        <w:t xml:space="preserve"> or non-copyright material</w:t>
      </w:r>
      <w:r>
        <w:t xml:space="preserve">. </w:t>
      </w:r>
    </w:p>
    <w:p w:rsidR="00F75C64" w:rsidRDefault="00DC5D2B" w:rsidP="00FB0769">
      <w:pPr>
        <w:pStyle w:val="SSCNumbering1"/>
      </w:pPr>
      <w:r>
        <w:t>Where</w:t>
      </w:r>
      <w:r w:rsidR="00F75C64">
        <w:t>:</w:t>
      </w:r>
    </w:p>
    <w:p w:rsidR="00F75C64" w:rsidRDefault="00DC5D2B" w:rsidP="008A2583">
      <w:pPr>
        <w:pStyle w:val="SSCNumbering2"/>
      </w:pPr>
      <w:r>
        <w:t>no restriction was identified at Stage 2 to displace the Open Licensing Principle</w:t>
      </w:r>
      <w:r w:rsidR="008F717B">
        <w:t xml:space="preserve"> or the Open Access Principle</w:t>
      </w:r>
      <w:r>
        <w:t>, as applicable</w:t>
      </w:r>
      <w:r w:rsidR="00F75C64">
        <w:t>; or</w:t>
      </w:r>
    </w:p>
    <w:p w:rsidR="00F75C64" w:rsidRDefault="00F75C64" w:rsidP="008A2583">
      <w:pPr>
        <w:pStyle w:val="SSCNumbering2"/>
      </w:pPr>
      <w:r>
        <w:t>any restrictions can and will be addressed (i.e., removed) by providing an amended version of the work or material,</w:t>
      </w:r>
    </w:p>
    <w:p w:rsidR="00DC5D2B" w:rsidRDefault="00DC5D2B" w:rsidP="009F5002">
      <w:pPr>
        <w:pStyle w:val="SSCNumbering2"/>
        <w:numPr>
          <w:ilvl w:val="0"/>
          <w:numId w:val="0"/>
        </w:numPr>
        <w:ind w:left="567"/>
      </w:pPr>
      <w:proofErr w:type="gramStart"/>
      <w:r>
        <w:t>the</w:t>
      </w:r>
      <w:proofErr w:type="gramEnd"/>
      <w:r>
        <w:t xml:space="preserve"> agency should move to Stage 4.</w:t>
      </w:r>
    </w:p>
    <w:p w:rsidR="005C3F75" w:rsidRPr="00362472" w:rsidRDefault="005C3F75" w:rsidP="005C3F75">
      <w:pPr>
        <w:pStyle w:val="Heading5"/>
      </w:pPr>
      <w:bookmarkStart w:id="282" w:name="_Toc237341576"/>
      <w:bookmarkStart w:id="283" w:name="_Toc237341952"/>
      <w:bookmarkStart w:id="284" w:name="_Toc237840627"/>
      <w:bookmarkStart w:id="285" w:name="_Toc257799027"/>
      <w:bookmarkStart w:id="286" w:name="_Toc257820564"/>
      <w:bookmarkStart w:id="287" w:name="_Toc259778306"/>
      <w:bookmarkStart w:id="288" w:name="_Toc269039999"/>
      <w:bookmarkEnd w:id="280"/>
      <w:bookmarkEnd w:id="281"/>
      <w:r w:rsidRPr="00362472">
        <w:t>Copyright works</w:t>
      </w:r>
      <w:bookmarkEnd w:id="282"/>
      <w:bookmarkEnd w:id="283"/>
      <w:bookmarkEnd w:id="284"/>
      <w:bookmarkEnd w:id="285"/>
      <w:bookmarkEnd w:id="286"/>
      <w:bookmarkEnd w:id="287"/>
      <w:bookmarkEnd w:id="288"/>
    </w:p>
    <w:p w:rsidR="005C3F75" w:rsidRPr="00362472" w:rsidRDefault="005C3F75" w:rsidP="00ED1FA6">
      <w:pPr>
        <w:pStyle w:val="SSCNumbering1"/>
      </w:pPr>
      <w:r w:rsidRPr="00362472">
        <w:t>Where, in the case of a copyright work, the restrictions can be accommodated through release and licensing with another Creative Commons licence, the agency should, before selecting the licence, take into account:</w:t>
      </w:r>
    </w:p>
    <w:p w:rsidR="005C3F75" w:rsidRPr="00362472" w:rsidRDefault="005C3F75" w:rsidP="00FB0769">
      <w:pPr>
        <w:pStyle w:val="SSCNumbering2"/>
      </w:pPr>
      <w:r w:rsidRPr="00362472">
        <w:t>the nature of the relevant restriction(s); and</w:t>
      </w:r>
    </w:p>
    <w:p w:rsidR="005C3F75" w:rsidRPr="00362472" w:rsidRDefault="005C3F75" w:rsidP="008A2583">
      <w:pPr>
        <w:pStyle w:val="SSCNumbering2"/>
      </w:pPr>
      <w:proofErr w:type="gramStart"/>
      <w:r w:rsidRPr="00362472">
        <w:t>the</w:t>
      </w:r>
      <w:proofErr w:type="gramEnd"/>
      <w:r w:rsidRPr="00362472">
        <w:t xml:space="preserve"> Creativity, Authenticity and Non-Discrimination Principles set out in paragraphs</w:t>
      </w:r>
      <w:r w:rsidR="00721E6E">
        <w:t xml:space="preserve"> </w:t>
      </w:r>
      <w:r w:rsidR="00721E6E">
        <w:fldChar w:fldCharType="begin"/>
      </w:r>
      <w:r w:rsidR="00721E6E">
        <w:instrText xml:space="preserve"> REF _Ref110165577 \r \h </w:instrText>
      </w:r>
      <w:r w:rsidR="00721E6E">
        <w:fldChar w:fldCharType="separate"/>
      </w:r>
      <w:r w:rsidR="00FB35B5">
        <w:t>27</w:t>
      </w:r>
      <w:r w:rsidR="00721E6E">
        <w:fldChar w:fldCharType="end"/>
      </w:r>
      <w:r w:rsidR="00721E6E">
        <w:t>-</w:t>
      </w:r>
      <w:r w:rsidR="00721E6E">
        <w:fldChar w:fldCharType="begin"/>
      </w:r>
      <w:r w:rsidR="00721E6E">
        <w:instrText xml:space="preserve"> REF _Ref110165581 \r \h </w:instrText>
      </w:r>
      <w:r w:rsidR="00721E6E">
        <w:fldChar w:fldCharType="separate"/>
      </w:r>
      <w:r w:rsidR="00FB35B5">
        <w:t>28</w:t>
      </w:r>
      <w:r w:rsidR="00721E6E">
        <w:fldChar w:fldCharType="end"/>
      </w:r>
      <w:r w:rsidRPr="00362472">
        <w:t xml:space="preserve"> </w:t>
      </w:r>
      <w:r w:rsidR="00721E6E">
        <w:t xml:space="preserve">of the </w:t>
      </w:r>
      <w:r w:rsidR="000D6C49">
        <w:t>NZGOAL</w:t>
      </w:r>
      <w:r w:rsidR="00721E6E">
        <w:t xml:space="preserve"> Policy P</w:t>
      </w:r>
      <w:r w:rsidRPr="00362472">
        <w:t>rinciples.</w:t>
      </w:r>
    </w:p>
    <w:p w:rsidR="005C3F75" w:rsidRPr="00106383" w:rsidRDefault="005C3F75" w:rsidP="008A2583">
      <w:pPr>
        <w:pStyle w:val="SSCNumbering1"/>
      </w:pPr>
      <w:r w:rsidRPr="00106383">
        <w:t>Having taken those matters into account, it is for the agency to determine which of the Creative Commons licences is most appropriate in all the circumstances.</w:t>
      </w:r>
      <w:r w:rsidR="00DC5D2B">
        <w:t xml:space="preserve"> Having done so, the agency should proceed to Stage 4.</w:t>
      </w:r>
    </w:p>
    <w:p w:rsidR="005C3F75" w:rsidRPr="00106383" w:rsidRDefault="005C3F75" w:rsidP="009F5002">
      <w:pPr>
        <w:pStyle w:val="SSCNumbering1"/>
      </w:pPr>
      <w:r w:rsidRPr="00106383">
        <w:t xml:space="preserve">Where the </w:t>
      </w:r>
      <w:r w:rsidRPr="00362472">
        <w:t>restrictions can be accommodated only through use of</w:t>
      </w:r>
      <w:r w:rsidR="00DC5D2B">
        <w:t xml:space="preserve"> </w:t>
      </w:r>
      <w:r w:rsidR="00EC479B">
        <w:t xml:space="preserve">a more </w:t>
      </w:r>
      <w:r w:rsidR="00DC5D2B">
        <w:t>restrictive</w:t>
      </w:r>
      <w:r w:rsidRPr="00362472">
        <w:t xml:space="preserve"> licence, it is up to the agency to decide whether to do so. There may, for example, be no immediate demand. If there is demand, it is for the agency to exercise its discretion as it sees fit. So far as </w:t>
      </w:r>
      <w:r w:rsidR="000D6C49">
        <w:t>NZGOAL</w:t>
      </w:r>
      <w:r w:rsidRPr="00362472">
        <w:t xml:space="preserve"> is concerned, the analysis stops at this point, as the matter becomes one of restricted licensing.</w:t>
      </w:r>
    </w:p>
    <w:p w:rsidR="008F717B" w:rsidRPr="00362472" w:rsidRDefault="008F717B" w:rsidP="008F717B">
      <w:pPr>
        <w:pStyle w:val="Heading5"/>
      </w:pPr>
      <w:bookmarkStart w:id="289" w:name="_Toc257799028"/>
      <w:bookmarkStart w:id="290" w:name="_Toc257820565"/>
      <w:bookmarkStart w:id="291" w:name="_Toc259778307"/>
      <w:bookmarkStart w:id="292" w:name="_Toc269040000"/>
      <w:bookmarkStart w:id="293" w:name="_Toc237341577"/>
      <w:r w:rsidRPr="00362472">
        <w:t xml:space="preserve">Non-copyright </w:t>
      </w:r>
      <w:r>
        <w:t>material</w:t>
      </w:r>
      <w:bookmarkEnd w:id="289"/>
      <w:bookmarkEnd w:id="290"/>
      <w:bookmarkEnd w:id="291"/>
      <w:bookmarkEnd w:id="292"/>
    </w:p>
    <w:p w:rsidR="008F717B" w:rsidRPr="00362472" w:rsidRDefault="008F717B" w:rsidP="00ED1FA6">
      <w:pPr>
        <w:pStyle w:val="SSCNumbering1"/>
      </w:pPr>
      <w:r w:rsidRPr="00362472">
        <w:t>Where, in the case</w:t>
      </w:r>
      <w:r>
        <w:t xml:space="preserve"> of non-copyright material</w:t>
      </w:r>
      <w:r w:rsidRPr="00362472">
        <w:t xml:space="preserve">, the relevant restriction(s) can be accommodated through release of the </w:t>
      </w:r>
      <w:r>
        <w:t xml:space="preserve">material </w:t>
      </w:r>
      <w:r w:rsidRPr="00362472">
        <w:t xml:space="preserve">on restricted contractual terms to a restricted audience, it is up to the agency to decide whether to do so. There may, for example, be no immediate demand. If there is demand, it is for the agency to exercise its discretion as it sees fit. So far as </w:t>
      </w:r>
      <w:r>
        <w:t>NZGOAL</w:t>
      </w:r>
      <w:r w:rsidRPr="00362472">
        <w:t xml:space="preserve"> is concerned, the analysis sto</w:t>
      </w:r>
      <w:r>
        <w:t>ps at this point, as the matter</w:t>
      </w:r>
      <w:r w:rsidRPr="00362472">
        <w:t xml:space="preserve"> becomes one of restricted contractual provisioning.</w:t>
      </w:r>
    </w:p>
    <w:p w:rsidR="005C3F75" w:rsidRPr="003F4C59" w:rsidRDefault="005C3F75" w:rsidP="005C3F75">
      <w:pPr>
        <w:pStyle w:val="Heading3"/>
        <w:rPr>
          <w:sz w:val="24"/>
          <w:szCs w:val="24"/>
        </w:rPr>
      </w:pPr>
      <w:bookmarkStart w:id="294" w:name="_Toc257799029"/>
      <w:bookmarkStart w:id="295" w:name="_Toc269040001"/>
      <w:r w:rsidRPr="003F4C59">
        <w:rPr>
          <w:sz w:val="24"/>
          <w:szCs w:val="24"/>
        </w:rPr>
        <w:t xml:space="preserve">Stage 4: Application of </w:t>
      </w:r>
      <w:r w:rsidR="000E7E09">
        <w:rPr>
          <w:sz w:val="24"/>
          <w:szCs w:val="24"/>
        </w:rPr>
        <w:t xml:space="preserve">Creative Commons </w:t>
      </w:r>
      <w:r w:rsidRPr="003F4C59">
        <w:rPr>
          <w:sz w:val="24"/>
          <w:szCs w:val="24"/>
        </w:rPr>
        <w:t>licence</w:t>
      </w:r>
      <w:bookmarkEnd w:id="293"/>
      <w:r w:rsidR="00334B58">
        <w:rPr>
          <w:sz w:val="24"/>
          <w:szCs w:val="24"/>
        </w:rPr>
        <w:t xml:space="preserve"> or </w:t>
      </w:r>
      <w:r w:rsidR="00334B58" w:rsidRPr="003F4C59">
        <w:rPr>
          <w:sz w:val="24"/>
          <w:szCs w:val="24"/>
        </w:rPr>
        <w:t>no-known-rights statement</w:t>
      </w:r>
      <w:bookmarkEnd w:id="294"/>
      <w:bookmarkEnd w:id="295"/>
    </w:p>
    <w:p w:rsidR="008B4225" w:rsidRDefault="008B4225" w:rsidP="00B5606A">
      <w:pPr>
        <w:pStyle w:val="Heading3"/>
        <w:keepNext w:val="0"/>
      </w:pPr>
      <w:bookmarkStart w:id="296" w:name="_Toc236537484"/>
      <w:bookmarkStart w:id="297" w:name="_Toc237341578"/>
      <w:bookmarkStart w:id="298" w:name="_Toc237341954"/>
      <w:bookmarkStart w:id="299" w:name="_Toc237840629"/>
      <w:bookmarkStart w:id="300" w:name="_Toc257799030"/>
      <w:bookmarkStart w:id="301" w:name="_Toc257820567"/>
      <w:bookmarkStart w:id="302" w:name="_Toc259778309"/>
      <w:bookmarkStart w:id="303" w:name="_Toc269040002"/>
      <w:bookmarkStart w:id="304" w:name="_Toc110267163"/>
      <w:bookmarkEnd w:id="230"/>
      <w:bookmarkEnd w:id="231"/>
      <w:r>
        <w:t>Introduction</w:t>
      </w:r>
      <w:bookmarkEnd w:id="296"/>
      <w:bookmarkEnd w:id="297"/>
      <w:bookmarkEnd w:id="298"/>
      <w:bookmarkEnd w:id="299"/>
      <w:bookmarkEnd w:id="300"/>
      <w:bookmarkEnd w:id="301"/>
      <w:bookmarkEnd w:id="302"/>
      <w:bookmarkEnd w:id="303"/>
    </w:p>
    <w:p w:rsidR="008B4225" w:rsidRDefault="008B4225">
      <w:pPr>
        <w:pStyle w:val="SSCNumbering1"/>
      </w:pPr>
      <w:r>
        <w:t xml:space="preserve">This </w:t>
      </w:r>
      <w:r w:rsidR="003F4C59">
        <w:t xml:space="preserve">description of Stage 4 </w:t>
      </w:r>
      <w:r>
        <w:t xml:space="preserve">explains how agencies go about applying the </w:t>
      </w:r>
      <w:r w:rsidR="000D6C49">
        <w:t>NZGOAL</w:t>
      </w:r>
      <w:r>
        <w:t xml:space="preserve"> licences and tools. In particular, it explains:</w:t>
      </w:r>
    </w:p>
    <w:p w:rsidR="008F717B" w:rsidRPr="00D576FF" w:rsidRDefault="008F717B" w:rsidP="00B5606A">
      <w:pPr>
        <w:pStyle w:val="SSCNumbering2"/>
      </w:pPr>
      <w:r>
        <w:t>how to apply a Creative Commons licence to copyright works; and</w:t>
      </w:r>
    </w:p>
    <w:p w:rsidR="00D45531" w:rsidRDefault="00D45531">
      <w:pPr>
        <w:pStyle w:val="SSCNumbering2"/>
      </w:pPr>
      <w:proofErr w:type="gramStart"/>
      <w:r>
        <w:t>how</w:t>
      </w:r>
      <w:proofErr w:type="gramEnd"/>
      <w:r>
        <w:t xml:space="preserve"> to mark non-copyright </w:t>
      </w:r>
      <w:r w:rsidR="008F717B">
        <w:t>material</w:t>
      </w:r>
      <w:r>
        <w:t xml:space="preserve"> with an appropriate “no known rights” statement</w:t>
      </w:r>
      <w:r w:rsidR="008F717B">
        <w:t>.</w:t>
      </w:r>
      <w:r>
        <w:t xml:space="preserve"> </w:t>
      </w:r>
    </w:p>
    <w:p w:rsidR="007B5878" w:rsidRPr="00EC479B" w:rsidRDefault="00537695" w:rsidP="00B5606A">
      <w:pPr>
        <w:pStyle w:val="SSCNumbering1"/>
        <w:numPr>
          <w:ilvl w:val="0"/>
          <w:numId w:val="0"/>
        </w:numPr>
        <w:ind w:left="567"/>
      </w:pPr>
      <w:r>
        <w:lastRenderedPageBreak/>
        <w:t>(</w:t>
      </w:r>
      <w:r w:rsidR="007B5878">
        <w:t xml:space="preserve">Restrictive licences are expected to be customised to the individual circumstances of any given release, in consultation with the agency’s legal </w:t>
      </w:r>
      <w:r w:rsidR="00D576FF">
        <w:t>team</w:t>
      </w:r>
      <w:r w:rsidR="007B5878">
        <w:t xml:space="preserve">. For that reason, there is no separate treatment </w:t>
      </w:r>
      <w:r w:rsidR="00EC479B">
        <w:t xml:space="preserve">in NZGOAL </w:t>
      </w:r>
      <w:r w:rsidR="007B5878">
        <w:t xml:space="preserve">of how to </w:t>
      </w:r>
      <w:r w:rsidR="008F717B">
        <w:t xml:space="preserve">draft a </w:t>
      </w:r>
      <w:r w:rsidR="007B5878">
        <w:t xml:space="preserve">restrictive </w:t>
      </w:r>
      <w:r w:rsidR="007B5878" w:rsidRPr="00EC479B">
        <w:t>licence</w:t>
      </w:r>
      <w:r>
        <w:t>.)</w:t>
      </w:r>
    </w:p>
    <w:p w:rsidR="008B4225" w:rsidRDefault="008B4225" w:rsidP="008B4225">
      <w:pPr>
        <w:pStyle w:val="Heading3"/>
      </w:pPr>
      <w:bookmarkStart w:id="305" w:name="_Toc236537485"/>
      <w:bookmarkStart w:id="306" w:name="_Toc237341579"/>
      <w:bookmarkStart w:id="307" w:name="_Toc237341955"/>
      <w:bookmarkStart w:id="308" w:name="_Toc237840631"/>
      <w:bookmarkStart w:id="309" w:name="_Toc257799031"/>
      <w:bookmarkStart w:id="310" w:name="_Toc257820568"/>
      <w:bookmarkStart w:id="311" w:name="_Toc259778310"/>
      <w:bookmarkStart w:id="312" w:name="_Toc269040003"/>
      <w:r>
        <w:t>Applying Creative Commons licences</w:t>
      </w:r>
      <w:bookmarkEnd w:id="305"/>
      <w:bookmarkEnd w:id="306"/>
      <w:bookmarkEnd w:id="307"/>
      <w:bookmarkEnd w:id="308"/>
      <w:bookmarkEnd w:id="309"/>
      <w:bookmarkEnd w:id="310"/>
      <w:bookmarkEnd w:id="311"/>
      <w:bookmarkEnd w:id="312"/>
    </w:p>
    <w:p w:rsidR="008B4225" w:rsidRDefault="008B4225" w:rsidP="00ED1FA6">
      <w:pPr>
        <w:pStyle w:val="SSCNumbering1"/>
      </w:pPr>
      <w:r>
        <w:t>Where an agency has</w:t>
      </w:r>
      <w:r w:rsidRPr="002954B5">
        <w:t xml:space="preserve"> </w:t>
      </w:r>
      <w:r>
        <w:t>determined that:</w:t>
      </w:r>
    </w:p>
    <w:p w:rsidR="008B4225" w:rsidRDefault="008B4225" w:rsidP="00FB0769">
      <w:pPr>
        <w:pStyle w:val="SSCNumbering2"/>
      </w:pPr>
      <w:r>
        <w:t xml:space="preserve">material it wishes to release on terms allowing re-use is a copyright work; and </w:t>
      </w:r>
    </w:p>
    <w:p w:rsidR="008B4225" w:rsidRDefault="00D45531" w:rsidP="008A2583">
      <w:pPr>
        <w:pStyle w:val="SSCNumbering2"/>
      </w:pPr>
      <w:r>
        <w:t>a Creative Commons licence is</w:t>
      </w:r>
      <w:r w:rsidR="008B4225">
        <w:t xml:space="preserve"> to be used to license that work,</w:t>
      </w:r>
    </w:p>
    <w:p w:rsidR="008B4225" w:rsidRDefault="008B4225" w:rsidP="008A2583">
      <w:pPr>
        <w:pStyle w:val="SSCNumbering2"/>
        <w:numPr>
          <w:ilvl w:val="0"/>
          <w:numId w:val="0"/>
        </w:numPr>
        <w:ind w:left="567"/>
      </w:pPr>
      <w:proofErr w:type="gramStart"/>
      <w:r>
        <w:t>it</w:t>
      </w:r>
      <w:proofErr w:type="gramEnd"/>
      <w:r>
        <w:t xml:space="preserve"> needs to apply the appropriate Creative Commons licence markings </w:t>
      </w:r>
      <w:r w:rsidR="00537695">
        <w:t>to</w:t>
      </w:r>
      <w:r>
        <w:t xml:space="preserve"> the work.</w:t>
      </w:r>
    </w:p>
    <w:p w:rsidR="008B4225" w:rsidRDefault="008B4225" w:rsidP="009F5002">
      <w:pPr>
        <w:pStyle w:val="SSCNumbering1"/>
      </w:pPr>
      <w:r>
        <w:t>The means by which a Creative Commons licence is applied depends on whether the relevant work is:</w:t>
      </w:r>
    </w:p>
    <w:p w:rsidR="008B4225" w:rsidRDefault="008B4225" w:rsidP="00115489">
      <w:pPr>
        <w:pStyle w:val="SSCNumbering2"/>
      </w:pPr>
      <w:r>
        <w:t>a document or other work that is not conveyed electronically or is conveyed electronically but can be consumed in an offline environment (e.g., a PDF document that can be printed); and/or</w:t>
      </w:r>
    </w:p>
    <w:p w:rsidR="008B4225" w:rsidRDefault="008B4225" w:rsidP="00917006">
      <w:pPr>
        <w:pStyle w:val="SSCNumbering2"/>
      </w:pPr>
      <w:proofErr w:type="gramStart"/>
      <w:r>
        <w:t>a</w:t>
      </w:r>
      <w:proofErr w:type="gramEnd"/>
      <w:r>
        <w:t xml:space="preserve"> work that is released electronically</w:t>
      </w:r>
      <w:r w:rsidR="00D45531">
        <w:t>, or consists of or</w:t>
      </w:r>
      <w:r>
        <w:t xml:space="preserve"> is contained in, website pages. </w:t>
      </w:r>
    </w:p>
    <w:p w:rsidR="008B4225" w:rsidRDefault="008B4225" w:rsidP="008B4225">
      <w:pPr>
        <w:pStyle w:val="Heading5"/>
      </w:pPr>
      <w:bookmarkStart w:id="313" w:name="_Toc236537486"/>
      <w:bookmarkStart w:id="314" w:name="_Toc237341580"/>
      <w:bookmarkStart w:id="315" w:name="_Toc237341956"/>
      <w:bookmarkStart w:id="316" w:name="_Toc237840632"/>
      <w:bookmarkStart w:id="317" w:name="_Toc257799032"/>
      <w:bookmarkStart w:id="318" w:name="_Toc257820569"/>
      <w:bookmarkStart w:id="319" w:name="_Toc259778311"/>
      <w:bookmarkStart w:id="320" w:name="_Toc269040004"/>
      <w:r>
        <w:t>Applying the licences to literary and other copyright works that can be consumed in an offline environment</w:t>
      </w:r>
      <w:bookmarkEnd w:id="313"/>
      <w:bookmarkEnd w:id="314"/>
      <w:bookmarkEnd w:id="315"/>
      <w:bookmarkEnd w:id="316"/>
      <w:bookmarkEnd w:id="317"/>
      <w:bookmarkEnd w:id="318"/>
      <w:bookmarkEnd w:id="319"/>
      <w:bookmarkEnd w:id="320"/>
    </w:p>
    <w:p w:rsidR="008B4225" w:rsidRDefault="00EC479B" w:rsidP="009E1901">
      <w:pPr>
        <w:pStyle w:val="SSCNumbering1"/>
      </w:pPr>
      <w:bookmarkStart w:id="321" w:name="_Ref259477788"/>
      <w:r>
        <w:t>A d</w:t>
      </w:r>
      <w:r w:rsidR="008B4225">
        <w:t xml:space="preserve">ocument </w:t>
      </w:r>
      <w:r>
        <w:t xml:space="preserve">or </w:t>
      </w:r>
      <w:r w:rsidR="008B4225">
        <w:t xml:space="preserve">other work that </w:t>
      </w:r>
      <w:r>
        <w:t xml:space="preserve">is </w:t>
      </w:r>
      <w:r w:rsidR="008B4225">
        <w:t xml:space="preserve">not conveyed electronically or </w:t>
      </w:r>
      <w:r>
        <w:t xml:space="preserve">is </w:t>
      </w:r>
      <w:r w:rsidR="008B4225">
        <w:t>conveyed electronically but can be consumed in an offline environment:</w:t>
      </w:r>
      <w:bookmarkEnd w:id="321"/>
    </w:p>
    <w:p w:rsidR="008B4225" w:rsidRDefault="00663150" w:rsidP="009E1901">
      <w:pPr>
        <w:pStyle w:val="SSCNumbering2"/>
      </w:pPr>
      <w:r>
        <w:t>should</w:t>
      </w:r>
      <w:r w:rsidR="004B4746">
        <w:t xml:space="preserve"> contain </w:t>
      </w:r>
      <w:r>
        <w:t xml:space="preserve">one </w:t>
      </w:r>
      <w:r w:rsidR="008B4225">
        <w:t xml:space="preserve">of the </w:t>
      </w:r>
      <w:r w:rsidR="00D45531">
        <w:t>recommended</w:t>
      </w:r>
      <w:r w:rsidR="008B4225">
        <w:t xml:space="preserve"> </w:t>
      </w:r>
      <w:r w:rsidR="004B4746">
        <w:t xml:space="preserve">copyright and licensing statements </w:t>
      </w:r>
      <w:r w:rsidR="00EC479B">
        <w:t xml:space="preserve">for that licence </w:t>
      </w:r>
      <w:r w:rsidR="008B4225">
        <w:t xml:space="preserve">set out in </w:t>
      </w:r>
      <w:r w:rsidR="00157F6B">
        <w:t>the Appendix</w:t>
      </w:r>
      <w:r w:rsidR="00623D22">
        <w:t xml:space="preserve"> </w:t>
      </w:r>
      <w:r w:rsidR="008B4225">
        <w:t>which the agency wishes to add to the work</w:t>
      </w:r>
      <w:r w:rsidR="00A14930">
        <w:t xml:space="preserve">; </w:t>
      </w:r>
      <w:r w:rsidR="004B4746">
        <w:t>a</w:t>
      </w:r>
      <w:r w:rsidR="00A14930">
        <w:t>nd</w:t>
      </w:r>
    </w:p>
    <w:p w:rsidR="004B4746" w:rsidRDefault="004B4746" w:rsidP="009E1901">
      <w:pPr>
        <w:pStyle w:val="SSCNumbering2"/>
      </w:pPr>
      <w:proofErr w:type="gramStart"/>
      <w:r>
        <w:t>may</w:t>
      </w:r>
      <w:proofErr w:type="gramEnd"/>
      <w:r>
        <w:t xml:space="preserve"> </w:t>
      </w:r>
      <w:r w:rsidR="00995584">
        <w:t>also</w:t>
      </w:r>
      <w:r>
        <w:t xml:space="preserve"> contain </w:t>
      </w:r>
      <w:r w:rsidR="00A14930">
        <w:t xml:space="preserve">any </w:t>
      </w:r>
      <w:r>
        <w:t xml:space="preserve">of the </w:t>
      </w:r>
      <w:r w:rsidR="00675A27">
        <w:t xml:space="preserve">specimen </w:t>
      </w:r>
      <w:r>
        <w:t>attribution</w:t>
      </w:r>
      <w:r w:rsidR="00A14930">
        <w:t xml:space="preserve"> statements </w:t>
      </w:r>
      <w:r w:rsidR="00EC479B">
        <w:t xml:space="preserve">for that licence set out in the </w:t>
      </w:r>
      <w:r w:rsidR="00157F6B">
        <w:t>Appendix</w:t>
      </w:r>
      <w:r w:rsidR="00623D22">
        <w:t xml:space="preserve"> </w:t>
      </w:r>
      <w:r>
        <w:t xml:space="preserve">which </w:t>
      </w:r>
      <w:r w:rsidR="00EC479B">
        <w:t xml:space="preserve">the </w:t>
      </w:r>
      <w:r>
        <w:t xml:space="preserve">agency may wish to require of licensees when those licensees </w:t>
      </w:r>
      <w:r w:rsidR="002C074C" w:rsidRPr="002C074C">
        <w:t>publish, distribute, perform or otherwise disseminate to the public either the licensed copyright work, any adaptation of the work or any collection containing the work</w:t>
      </w:r>
      <w:r>
        <w:t xml:space="preserve">. </w:t>
      </w:r>
    </w:p>
    <w:p w:rsidR="00675A27" w:rsidRDefault="00675A27" w:rsidP="00B5606A">
      <w:pPr>
        <w:pStyle w:val="SSCNumbering1"/>
        <w:widowControl w:val="0"/>
      </w:pPr>
      <w:bookmarkStart w:id="322" w:name="_Ref267057059"/>
      <w:r>
        <w:t xml:space="preserve">The </w:t>
      </w:r>
      <w:r w:rsidR="00157F6B">
        <w:t xml:space="preserve">Appendix </w:t>
      </w:r>
      <w:r>
        <w:t>includes specimen attribution statements because agencies may wish to provide such statements to licensees rather than leaving it to them to devise an attribution statement and comply with other licence obligations such as referring to the licence’s URL and, where relevant, indicating that an adaptation of the original is in fact an adaptation. It is likely that an agency’s decision in this regard will depend on the type of licensed work, the manner of its release, its likely uses and, in some instances, design considerations.</w:t>
      </w:r>
      <w:bookmarkEnd w:id="322"/>
    </w:p>
    <w:p w:rsidR="00C334F8" w:rsidRDefault="00C334F8" w:rsidP="00B5606A">
      <w:pPr>
        <w:pStyle w:val="SSCNumbering1"/>
        <w:numPr>
          <w:ilvl w:val="0"/>
          <w:numId w:val="0"/>
        </w:numPr>
        <w:ind w:left="567" w:hanging="567"/>
        <w:sectPr w:rsidR="00C334F8" w:rsidSect="004A3B27">
          <w:pgSz w:w="11906" w:h="16838" w:code="9"/>
          <w:pgMar w:top="1361" w:right="1361" w:bottom="1361" w:left="1361" w:header="709" w:footer="709" w:gutter="0"/>
          <w:cols w:space="708"/>
          <w:docGrid w:linePitch="360"/>
        </w:sectPr>
      </w:pPr>
    </w:p>
    <w:p w:rsidR="008B4225" w:rsidRDefault="00AF43EE" w:rsidP="00B5606A">
      <w:pPr>
        <w:pStyle w:val="SSCNumbering1"/>
        <w:widowControl w:val="0"/>
      </w:pPr>
      <w:r>
        <w:lastRenderedPageBreak/>
        <w:t>It</w:t>
      </w:r>
      <w:r w:rsidR="008B4225">
        <w:t xml:space="preserve"> is strongly recommended that State Services agencies that apply Creative Commons licences to </w:t>
      </w:r>
      <w:r w:rsidR="008F717B">
        <w:t xml:space="preserve">a </w:t>
      </w:r>
      <w:r w:rsidR="008B4225">
        <w:t xml:space="preserve">hard copy/non-electronic work </w:t>
      </w:r>
      <w:r w:rsidR="008B4225" w:rsidRPr="00B5606A">
        <w:t>also</w:t>
      </w:r>
      <w:r w:rsidR="008B4225">
        <w:t xml:space="preserve"> announce the availability of the work and the relevant Creative Commons licence terms </w:t>
      </w:r>
      <w:r w:rsidR="009E3506">
        <w:t>via online channels</w:t>
      </w:r>
      <w:r w:rsidR="008B4225">
        <w:t>:</w:t>
      </w:r>
    </w:p>
    <w:p w:rsidR="008B4225" w:rsidRDefault="008B4225" w:rsidP="009E1901">
      <w:pPr>
        <w:pStyle w:val="SSCNumbering2"/>
      </w:pPr>
      <w:r>
        <w:t xml:space="preserve">on its own website </w:t>
      </w:r>
      <w:r w:rsidR="00801FE3">
        <w:t>in accordance with the instructions below</w:t>
      </w:r>
      <w:r>
        <w:t>; and</w:t>
      </w:r>
    </w:p>
    <w:p w:rsidR="008B4225" w:rsidRDefault="008F717B" w:rsidP="009E1901">
      <w:pPr>
        <w:pStyle w:val="SSCNumbering2"/>
      </w:pPr>
      <w:proofErr w:type="gramStart"/>
      <w:r>
        <w:t>if</w:t>
      </w:r>
      <w:proofErr w:type="gramEnd"/>
      <w:r>
        <w:t xml:space="preserve"> the work is a dataset, </w:t>
      </w:r>
      <w:r w:rsidR="00D60BFA">
        <w:t xml:space="preserve">on </w:t>
      </w:r>
      <w:r>
        <w:t>data.govt.nz</w:t>
      </w:r>
      <w:r w:rsidR="008B4225">
        <w:t>.</w:t>
      </w:r>
    </w:p>
    <w:p w:rsidR="008B4225" w:rsidRDefault="008B4225" w:rsidP="009E1901">
      <w:pPr>
        <w:pStyle w:val="SSCNumbering1"/>
      </w:pPr>
      <w:r>
        <w:t>The reason for this is to two-fold:</w:t>
      </w:r>
    </w:p>
    <w:p w:rsidR="008B4225" w:rsidRDefault="008B4225" w:rsidP="009E1901">
      <w:pPr>
        <w:pStyle w:val="SSCNumbering2"/>
      </w:pPr>
      <w:r>
        <w:t>to make State Services agencies’ Creative Commons-licensed works more readily available to the public; and</w:t>
      </w:r>
    </w:p>
    <w:p w:rsidR="008B4225" w:rsidRDefault="008B4225" w:rsidP="009E1901">
      <w:pPr>
        <w:pStyle w:val="SSCNumbering2"/>
      </w:pPr>
      <w:proofErr w:type="gramStart"/>
      <w:r>
        <w:t>to</w:t>
      </w:r>
      <w:proofErr w:type="gramEnd"/>
      <w:r>
        <w:t xml:space="preserve"> enable search engines and other tools to </w:t>
      </w:r>
      <w:r w:rsidR="009E3506">
        <w:t>index the</w:t>
      </w:r>
      <w:r>
        <w:t xml:space="preserve"> metadata. </w:t>
      </w:r>
    </w:p>
    <w:p w:rsidR="008B4225" w:rsidRDefault="008B4225">
      <w:pPr>
        <w:pStyle w:val="SSCNumbering1"/>
      </w:pPr>
      <w:r>
        <w:t>In the first instance, it is recommended that, to the extent practicable, agencies make an announcement on their own websites of copyright works which they are releasing under a Creative Commons licence. This can be done either on a page describing the work or its general surrounding subject matter or a discrete news item in a news area of the site (where available</w:t>
      </w:r>
      <w:r w:rsidRPr="009E1901">
        <w:t xml:space="preserve">).  The process is explained at </w:t>
      </w:r>
      <w:r w:rsidR="00C334F8" w:rsidRPr="009E1901">
        <w:t xml:space="preserve">paragraphs </w:t>
      </w:r>
      <w:r w:rsidR="00C334F8" w:rsidRPr="001E0C99">
        <w:fldChar w:fldCharType="begin"/>
      </w:r>
      <w:r w:rsidR="00C334F8" w:rsidRPr="00C334F8">
        <w:instrText xml:space="preserve"> REF _Ref271383403 \r \h </w:instrText>
      </w:r>
      <w:r w:rsidR="00C334F8" w:rsidRPr="001E0C99">
        <w:fldChar w:fldCharType="separate"/>
      </w:r>
      <w:r w:rsidR="00FB35B5">
        <w:t>134</w:t>
      </w:r>
      <w:r w:rsidR="00C334F8" w:rsidRPr="001E0C99">
        <w:fldChar w:fldCharType="end"/>
      </w:r>
      <w:r w:rsidR="00C334F8" w:rsidRPr="00C334F8">
        <w:t>-</w:t>
      </w:r>
      <w:r w:rsidR="00C334F8" w:rsidRPr="001E0C99">
        <w:fldChar w:fldCharType="begin"/>
      </w:r>
      <w:r w:rsidR="00C334F8" w:rsidRPr="00C334F8">
        <w:instrText xml:space="preserve"> REF _Ref271383406 \r \h </w:instrText>
      </w:r>
      <w:r w:rsidR="00C334F8" w:rsidRPr="001E0C99">
        <w:fldChar w:fldCharType="separate"/>
      </w:r>
      <w:r w:rsidR="00FB35B5">
        <w:rPr>
          <w:b/>
          <w:bCs/>
          <w:lang w:val="en-US"/>
        </w:rPr>
        <w:t>Error! Reference source not found.</w:t>
      </w:r>
      <w:r w:rsidR="00C334F8" w:rsidRPr="001E0C99">
        <w:fldChar w:fldCharType="end"/>
      </w:r>
      <w:r w:rsidR="00C334F8" w:rsidRPr="00C334F8">
        <w:t xml:space="preserve"> </w:t>
      </w:r>
      <w:proofErr w:type="gramStart"/>
      <w:r w:rsidRPr="00C334F8">
        <w:t>below</w:t>
      </w:r>
      <w:proofErr w:type="gramEnd"/>
      <w:r w:rsidR="00C334F8">
        <w:t>.</w:t>
      </w:r>
    </w:p>
    <w:p w:rsidR="008B4225" w:rsidRDefault="008F717B">
      <w:pPr>
        <w:pStyle w:val="SSCNumbering1"/>
      </w:pPr>
      <w:r>
        <w:t>The process for adding an announcement of a dataset release to data.go</w:t>
      </w:r>
      <w:r w:rsidR="00B71B9A">
        <w:t xml:space="preserve">vt.nz is explained at paragraph </w:t>
      </w:r>
      <w:r w:rsidR="00B71B9A">
        <w:fldChar w:fldCharType="begin"/>
      </w:r>
      <w:r w:rsidR="00B71B9A">
        <w:instrText xml:space="preserve"> REF _Ref257645091 \r \h </w:instrText>
      </w:r>
      <w:r w:rsidR="00B71B9A">
        <w:fldChar w:fldCharType="separate"/>
      </w:r>
      <w:r w:rsidR="00FB35B5">
        <w:t>136</w:t>
      </w:r>
      <w:r w:rsidR="00B71B9A">
        <w:fldChar w:fldCharType="end"/>
      </w:r>
      <w:r w:rsidR="00B71B9A">
        <w:t xml:space="preserve"> </w:t>
      </w:r>
      <w:r>
        <w:t xml:space="preserve">below. </w:t>
      </w:r>
    </w:p>
    <w:p w:rsidR="008B4225" w:rsidRDefault="008B4225" w:rsidP="008B4225">
      <w:pPr>
        <w:pStyle w:val="Heading5"/>
      </w:pPr>
      <w:bookmarkStart w:id="323" w:name="_Toc237341626"/>
      <w:bookmarkStart w:id="324" w:name="_Toc237342002"/>
      <w:bookmarkStart w:id="325" w:name="_Toc237840678"/>
      <w:bookmarkStart w:id="326" w:name="_Toc257799076"/>
      <w:bookmarkStart w:id="327" w:name="_Toc257820613"/>
      <w:bookmarkStart w:id="328" w:name="_Toc259778312"/>
      <w:bookmarkStart w:id="329" w:name="_Toc269040005"/>
      <w:r>
        <w:lastRenderedPageBreak/>
        <w:t>Applying the licences to copyright works constituted by, contained within or linked to from, website pages</w:t>
      </w:r>
      <w:bookmarkEnd w:id="323"/>
      <w:bookmarkEnd w:id="324"/>
      <w:bookmarkEnd w:id="325"/>
      <w:bookmarkEnd w:id="326"/>
      <w:bookmarkEnd w:id="327"/>
      <w:bookmarkEnd w:id="328"/>
      <w:bookmarkEnd w:id="329"/>
    </w:p>
    <w:p w:rsidR="008B4225" w:rsidRDefault="008B4225" w:rsidP="00ED1FA6">
      <w:pPr>
        <w:pStyle w:val="SSCNumbering1"/>
      </w:pPr>
      <w:bookmarkStart w:id="330" w:name="_Ref236652454"/>
      <w:bookmarkStart w:id="331" w:name="_Ref271383403"/>
      <w:proofErr w:type="gramStart"/>
      <w:r>
        <w:t>Creative Commons</w:t>
      </w:r>
      <w:proofErr w:type="gramEnd"/>
      <w:r>
        <w:t xml:space="preserve"> licences are applied to copyright works which are</w:t>
      </w:r>
      <w:bookmarkEnd w:id="330"/>
      <w:r w:rsidR="00D576FF">
        <w:t xml:space="preserve"> </w:t>
      </w:r>
      <w:r>
        <w:t>constituted by website pages</w:t>
      </w:r>
      <w:r w:rsidR="00D576FF">
        <w:t xml:space="preserve">, </w:t>
      </w:r>
      <w:r>
        <w:t>contained within website pages or</w:t>
      </w:r>
      <w:r w:rsidR="00D576FF">
        <w:t xml:space="preserve"> </w:t>
      </w:r>
      <w:r>
        <w:t>linked to from website pages,</w:t>
      </w:r>
      <w:r w:rsidR="00D576FF">
        <w:t xml:space="preserve"> </w:t>
      </w:r>
      <w:r>
        <w:t>through the insertion of a snippet o</w:t>
      </w:r>
      <w:r w:rsidR="00547D11">
        <w:t>f HTML code in the relevant web</w:t>
      </w:r>
      <w:r>
        <w:t>page(s).</w:t>
      </w:r>
      <w:bookmarkEnd w:id="331"/>
    </w:p>
    <w:p w:rsidR="00054C70" w:rsidRDefault="00D77143">
      <w:pPr>
        <w:pStyle w:val="SSCNumbering1"/>
      </w:pPr>
      <w:bookmarkStart w:id="332" w:name="_Ref269314065"/>
      <w:r>
        <w:t xml:space="preserve">The process of obtaining the HTML code is straight-forward. Sample and valid HTML5 code, for a variety of situations, can be found in the Appendix to NZGOAL. </w:t>
      </w:r>
      <w:r w:rsidR="009A42C9">
        <w:t xml:space="preserve">As </w:t>
      </w:r>
      <w:r>
        <w:t xml:space="preserve">HTML5 </w:t>
      </w:r>
      <w:r w:rsidR="009A42C9">
        <w:t xml:space="preserve">is the latest iteration of HTML, HTML 5 </w:t>
      </w:r>
      <w:r>
        <w:t xml:space="preserve">code is provided. NZGOAL currently recommends that agencies </w:t>
      </w:r>
      <w:r w:rsidRPr="00F15A98">
        <w:rPr>
          <w:i/>
          <w:iCs/>
        </w:rPr>
        <w:t>not</w:t>
      </w:r>
      <w:r>
        <w:t xml:space="preserve"> use the Creative Commons licence chooser because</w:t>
      </w:r>
      <w:r w:rsidR="00F15A98">
        <w:t>, as at the date of version 2 of NZGOAL,</w:t>
      </w:r>
      <w:r>
        <w:t xml:space="preserve"> it produce</w:t>
      </w:r>
      <w:r w:rsidR="00F15A98">
        <w:t xml:space="preserve">d </w:t>
      </w:r>
      <w:r>
        <w:t xml:space="preserve">code which, whilst valid for XHTML, </w:t>
      </w:r>
      <w:r w:rsidR="00F15A98">
        <w:t xml:space="preserve">was </w:t>
      </w:r>
      <w:r>
        <w:t>invalid for HTML5 and HTML 4.</w:t>
      </w:r>
      <w:r>
        <w:rPr>
          <w:rStyle w:val="FootnoteReference"/>
        </w:rPr>
        <w:footnoteReference w:id="44"/>
      </w:r>
      <w:r>
        <w:t xml:space="preserve"> Whilst the HTML5 code in the Appendix is not valid for HTML 4 and XHTML, this HTML5 code, when used in HTML 4 and XHTML </w:t>
      </w:r>
      <w:proofErr w:type="spellStart"/>
      <w:r>
        <w:t>doctypes</w:t>
      </w:r>
      <w:proofErr w:type="spellEnd"/>
      <w:r>
        <w:t>, will still be parsed correctly by web browsers and metadata parsers.</w:t>
      </w:r>
      <w:bookmarkEnd w:id="332"/>
    </w:p>
    <w:p w:rsidR="003A2F4D" w:rsidRDefault="003A2F4D" w:rsidP="003A2F4D">
      <w:pPr>
        <w:pStyle w:val="Heading5"/>
      </w:pPr>
      <w:bookmarkStart w:id="333" w:name="_Toc257799078"/>
      <w:bookmarkStart w:id="334" w:name="_Toc257820615"/>
      <w:bookmarkStart w:id="335" w:name="_Toc259778314"/>
      <w:bookmarkStart w:id="336" w:name="_Toc269040006"/>
      <w:r>
        <w:t>Announcing a new dataset release on data.govt.nz</w:t>
      </w:r>
      <w:bookmarkEnd w:id="333"/>
      <w:bookmarkEnd w:id="334"/>
      <w:bookmarkEnd w:id="335"/>
      <w:bookmarkEnd w:id="336"/>
    </w:p>
    <w:p w:rsidR="003A2F4D" w:rsidRDefault="003A2F4D" w:rsidP="00ED1FA6">
      <w:pPr>
        <w:pStyle w:val="SSCNumbering1"/>
      </w:pPr>
      <w:bookmarkStart w:id="337" w:name="_Ref257645091"/>
      <w:r>
        <w:t>If the relevant work is a dataset, the releasing agency should also announce the release on data.govt.nz. If the agency is not already providing DIA with an Atom feed of such releases (if it is, an announcement on data.govt.nz will be automatic), it should:</w:t>
      </w:r>
      <w:bookmarkEnd w:id="337"/>
    </w:p>
    <w:p w:rsidR="003A2F4D" w:rsidRDefault="003A2F4D" w:rsidP="00FB0769">
      <w:pPr>
        <w:pStyle w:val="SSCNumbering2"/>
      </w:pPr>
      <w:r>
        <w:t>go to the data.govt.nz website;</w:t>
      </w:r>
    </w:p>
    <w:p w:rsidR="003A2F4D" w:rsidRDefault="003A2F4D" w:rsidP="008A2583">
      <w:pPr>
        <w:pStyle w:val="SSCNumbering2"/>
      </w:pPr>
      <w:r>
        <w:t>click on the “Add Dataset” tab; and then</w:t>
      </w:r>
    </w:p>
    <w:p w:rsidR="003A2F4D" w:rsidRDefault="003A2F4D" w:rsidP="008A2583">
      <w:pPr>
        <w:pStyle w:val="SSCNumbering2"/>
      </w:pPr>
      <w:proofErr w:type="gramStart"/>
      <w:r>
        <w:t>follow</w:t>
      </w:r>
      <w:proofErr w:type="gramEnd"/>
      <w:r>
        <w:t xml:space="preserve"> the instructions on the page that appears.</w:t>
      </w:r>
    </w:p>
    <w:p w:rsidR="003A2F4D" w:rsidRDefault="003A2F4D" w:rsidP="002A0E06">
      <w:pPr>
        <w:pStyle w:val="Heading5"/>
      </w:pPr>
      <w:bookmarkStart w:id="338" w:name="_Toc257799079"/>
      <w:bookmarkStart w:id="339" w:name="_Toc257799080"/>
      <w:bookmarkStart w:id="340" w:name="_Toc257820616"/>
      <w:bookmarkStart w:id="341" w:name="_Toc257820617"/>
      <w:bookmarkStart w:id="342" w:name="_Toc259778315"/>
      <w:bookmarkStart w:id="343" w:name="_Toc259778316"/>
      <w:bookmarkStart w:id="344" w:name="_Toc269040007"/>
      <w:r>
        <w:t>How to mark non-copyright material with an appropriate “no known rights” statement</w:t>
      </w:r>
      <w:bookmarkEnd w:id="338"/>
      <w:bookmarkEnd w:id="339"/>
      <w:bookmarkEnd w:id="340"/>
      <w:bookmarkEnd w:id="341"/>
      <w:bookmarkEnd w:id="342"/>
      <w:bookmarkEnd w:id="343"/>
      <w:bookmarkEnd w:id="344"/>
    </w:p>
    <w:p w:rsidR="003A2F4D" w:rsidRDefault="003A2F4D" w:rsidP="00B5606A">
      <w:pPr>
        <w:pStyle w:val="SSCNumbering1"/>
        <w:spacing w:after="240"/>
      </w:pPr>
      <w:r>
        <w:t xml:space="preserve">As noted at paragraphs </w:t>
      </w:r>
      <w:r>
        <w:fldChar w:fldCharType="begin"/>
      </w:r>
      <w:r>
        <w:instrText xml:space="preserve"> REF _Ref236199420 \r \h </w:instrText>
      </w:r>
      <w:r>
        <w:fldChar w:fldCharType="separate"/>
      </w:r>
      <w:r w:rsidR="00FB35B5">
        <w:t>80</w:t>
      </w:r>
      <w:r>
        <w:fldChar w:fldCharType="end"/>
      </w:r>
      <w:r>
        <w:t>-</w:t>
      </w:r>
      <w:r>
        <w:fldChar w:fldCharType="begin"/>
      </w:r>
      <w:r>
        <w:instrText xml:space="preserve"> REF _Ref237341262 \r \h </w:instrText>
      </w:r>
      <w:r>
        <w:fldChar w:fldCharType="separate"/>
      </w:r>
      <w:r w:rsidR="00FB35B5">
        <w:t>82</w:t>
      </w:r>
      <w:r>
        <w:fldChar w:fldCharType="end"/>
      </w:r>
      <w:r>
        <w:t xml:space="preserve"> above, agencies releasing material which is not subject to copyright or other intellectual property rights are encouraged to add a statement at the point of release (and in the material itself if practicable) to this effect:</w:t>
      </w:r>
    </w:p>
    <w:p w:rsidR="007437A7" w:rsidRPr="00B5606A" w:rsidRDefault="007437A7" w:rsidP="00B5606A">
      <w:pPr>
        <w:pStyle w:val="SSCNumbering1"/>
        <w:numPr>
          <w:ilvl w:val="0"/>
          <w:numId w:val="0"/>
        </w:numPr>
        <w:pBdr>
          <w:top w:val="single" w:sz="4" w:space="6" w:color="auto" w:shadow="1"/>
          <w:left w:val="single" w:sz="4" w:space="6" w:color="auto" w:shadow="1"/>
          <w:bottom w:val="single" w:sz="4" w:space="6" w:color="auto" w:shadow="1"/>
          <w:right w:val="single" w:sz="4" w:space="6" w:color="auto" w:shadow="1"/>
        </w:pBdr>
        <w:tabs>
          <w:tab w:val="left" w:pos="8222"/>
          <w:tab w:val="left" w:pos="8364"/>
        </w:tabs>
        <w:ind w:left="709" w:right="395"/>
        <w:rPr>
          <w:b/>
        </w:rPr>
      </w:pPr>
      <w:r w:rsidRPr="00B5606A">
        <w:rPr>
          <w:b/>
        </w:rPr>
        <w:t>No known rights</w:t>
      </w:r>
    </w:p>
    <w:p w:rsidR="003D3FA4" w:rsidRDefault="003D3FA4" w:rsidP="00B5606A">
      <w:pPr>
        <w:pStyle w:val="SSCNumbering1"/>
        <w:numPr>
          <w:ilvl w:val="0"/>
          <w:numId w:val="0"/>
        </w:numPr>
        <w:pBdr>
          <w:top w:val="single" w:sz="4" w:space="6" w:color="auto" w:shadow="1"/>
          <w:left w:val="single" w:sz="4" w:space="6" w:color="auto" w:shadow="1"/>
          <w:bottom w:val="single" w:sz="4" w:space="6" w:color="auto" w:shadow="1"/>
          <w:right w:val="single" w:sz="4" w:space="6" w:color="auto" w:shadow="1"/>
        </w:pBdr>
        <w:tabs>
          <w:tab w:val="left" w:pos="567"/>
          <w:tab w:val="left" w:pos="8222"/>
          <w:tab w:val="left" w:pos="8364"/>
        </w:tabs>
        <w:ind w:left="709" w:right="395"/>
      </w:pPr>
      <w:r>
        <w:t>To the best of [name of agency]’s knowledge, under New Zealand law:</w:t>
      </w:r>
    </w:p>
    <w:p w:rsidR="003D3FA4" w:rsidRDefault="003D3FA4" w:rsidP="00B5606A">
      <w:pPr>
        <w:pStyle w:val="SSCNumbering1"/>
        <w:numPr>
          <w:ilvl w:val="0"/>
          <w:numId w:val="89"/>
        </w:numPr>
        <w:pBdr>
          <w:top w:val="single" w:sz="4" w:space="6" w:color="auto" w:shadow="1"/>
          <w:left w:val="single" w:sz="4" w:space="6" w:color="auto" w:shadow="1"/>
          <w:bottom w:val="single" w:sz="4" w:space="6" w:color="auto" w:shadow="1"/>
          <w:right w:val="single" w:sz="4" w:space="6" w:color="auto" w:shadow="1"/>
        </w:pBdr>
        <w:tabs>
          <w:tab w:val="left" w:pos="567"/>
          <w:tab w:val="left" w:pos="8222"/>
          <w:tab w:val="left" w:pos="8364"/>
        </w:tabs>
        <w:ind w:left="1134" w:right="395" w:hanging="425"/>
      </w:pPr>
      <w:r>
        <w:t xml:space="preserve">there is no copyright or other intellectual property rights in this [identify material in question] in New Zealand; and </w:t>
      </w:r>
    </w:p>
    <w:p w:rsidR="003D3FA4" w:rsidRDefault="003D3FA4" w:rsidP="00B5606A">
      <w:pPr>
        <w:pStyle w:val="SSCNumbering1"/>
        <w:numPr>
          <w:ilvl w:val="0"/>
          <w:numId w:val="89"/>
        </w:numPr>
        <w:pBdr>
          <w:top w:val="single" w:sz="4" w:space="6" w:color="auto" w:shadow="1"/>
          <w:left w:val="single" w:sz="4" w:space="6" w:color="auto" w:shadow="1"/>
          <w:bottom w:val="single" w:sz="4" w:space="6" w:color="auto" w:shadow="1"/>
          <w:right w:val="single" w:sz="4" w:space="6" w:color="auto" w:shadow="1"/>
        </w:pBdr>
        <w:tabs>
          <w:tab w:val="left" w:pos="567"/>
          <w:tab w:val="left" w:pos="8222"/>
          <w:tab w:val="left" w:pos="8364"/>
        </w:tabs>
        <w:ind w:left="1134" w:right="395" w:hanging="425"/>
      </w:pPr>
      <w:proofErr w:type="gramStart"/>
      <w:r>
        <w:t>it</w:t>
      </w:r>
      <w:proofErr w:type="gramEnd"/>
      <w:r>
        <w:t xml:space="preserve"> may be copied and otherwise re-used in New Zealand without copyright or other intellectual property right related restriction.</w:t>
      </w:r>
    </w:p>
    <w:p w:rsidR="003D3FA4" w:rsidRDefault="003D3FA4" w:rsidP="00B5606A">
      <w:pPr>
        <w:pStyle w:val="SSCNumbering1"/>
        <w:numPr>
          <w:ilvl w:val="0"/>
          <w:numId w:val="0"/>
        </w:numPr>
        <w:pBdr>
          <w:top w:val="single" w:sz="4" w:space="6" w:color="auto" w:shadow="1"/>
          <w:left w:val="single" w:sz="4" w:space="6" w:color="auto" w:shadow="1"/>
          <w:bottom w:val="single" w:sz="4" w:space="6" w:color="auto" w:shadow="1"/>
          <w:right w:val="single" w:sz="4" w:space="6" w:color="auto" w:shadow="1"/>
        </w:pBdr>
        <w:tabs>
          <w:tab w:val="left" w:pos="567"/>
          <w:tab w:val="left" w:pos="8222"/>
          <w:tab w:val="left" w:pos="8364"/>
        </w:tabs>
        <w:ind w:left="709" w:right="395"/>
      </w:pPr>
      <w:r>
        <w:t>[</w:t>
      </w:r>
      <w:r w:rsidRPr="00D11EAE">
        <w:t>[Name of agency] will not be liable to you, on any legal basis (including negligence), for any loss or damage you suffer through your use of this material, except in those cases where the law does not allow us to exclude or limit our liability to you.</w:t>
      </w:r>
      <w:r>
        <w:t>]</w:t>
      </w:r>
    </w:p>
    <w:p w:rsidR="003A2F4D" w:rsidRDefault="003A2F4D" w:rsidP="00B5606A">
      <w:pPr>
        <w:pStyle w:val="SSCNumbering1"/>
        <w:spacing w:before="240"/>
      </w:pPr>
      <w:r>
        <w:t>The last paragraph in square brackets is optional. Its purpose is to protect the releasing agency from liability in the event that:</w:t>
      </w:r>
    </w:p>
    <w:p w:rsidR="003A2F4D" w:rsidRDefault="003A2F4D" w:rsidP="007F59C3">
      <w:pPr>
        <w:pStyle w:val="SSCNumbering2"/>
      </w:pPr>
      <w:r>
        <w:t>there are, in fact, intellectual property-related restrictions on copying or other re-use of the released material; or</w:t>
      </w:r>
    </w:p>
    <w:p w:rsidR="003A2F4D" w:rsidRDefault="003A2F4D" w:rsidP="007437A7">
      <w:pPr>
        <w:pStyle w:val="SSCNumbering2"/>
        <w:ind w:right="679"/>
      </w:pPr>
      <w:proofErr w:type="gramStart"/>
      <w:r>
        <w:t>someone</w:t>
      </w:r>
      <w:proofErr w:type="gramEnd"/>
      <w:r>
        <w:t xml:space="preserve"> relies on the released material in a way which subsequently causes harm (e.g., economic loss). </w:t>
      </w:r>
    </w:p>
    <w:p w:rsidR="003A2F4D" w:rsidRDefault="003A2F4D" w:rsidP="006B6415">
      <w:pPr>
        <w:pStyle w:val="SSCNumbering1"/>
      </w:pPr>
      <w:r>
        <w:t xml:space="preserve">It is for the releasing agency to determine whether there is any risk warranting the inclusion of that paragraph. </w:t>
      </w:r>
    </w:p>
    <w:p w:rsidR="00211691" w:rsidRDefault="00371BC0" w:rsidP="00211691">
      <w:pPr>
        <w:pStyle w:val="SSCNumbering1"/>
      </w:pPr>
      <w:bookmarkStart w:id="345" w:name="_Ref271444842"/>
      <w:r w:rsidRPr="00DC01C2">
        <w:rPr>
          <w:noProof/>
          <w:lang w:eastAsia="en-NZ"/>
        </w:rPr>
        <w:drawing>
          <wp:anchor distT="0" distB="0" distL="114300" distR="114300" simplePos="0" relativeHeight="251702272" behindDoc="0" locked="0" layoutInCell="1" allowOverlap="1" wp14:anchorId="3D4379C6" wp14:editId="60A37FDD">
            <wp:simplePos x="0" y="0"/>
            <wp:positionH relativeFrom="column">
              <wp:posOffset>4572000</wp:posOffset>
            </wp:positionH>
            <wp:positionV relativeFrom="paragraph">
              <wp:posOffset>0</wp:posOffset>
            </wp:positionV>
            <wp:extent cx="1012825" cy="354330"/>
            <wp:effectExtent l="0" t="0" r="3175" b="1270"/>
            <wp:wrapTight wrapText="bothSides">
              <wp:wrapPolygon edited="0">
                <wp:start x="0" y="0"/>
                <wp:lineTo x="0" y="20129"/>
                <wp:lineTo x="21126" y="20129"/>
                <wp:lineTo x="21126"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KR-proof-oversized2.jpg"/>
                    <pic:cNvPicPr/>
                  </pic:nvPicPr>
                  <pic:blipFill>
                    <a:blip r:embed="rId50">
                      <a:extLst>
                        <a:ext uri="{28A0092B-C50C-407E-A947-70E740481C1C}">
                          <a14:useLocalDpi xmlns:a14="http://schemas.microsoft.com/office/drawing/2010/main" val="0"/>
                        </a:ext>
                      </a:extLst>
                    </a:blip>
                    <a:stretch>
                      <a:fillRect/>
                    </a:stretch>
                  </pic:blipFill>
                  <pic:spPr>
                    <a:xfrm>
                      <a:off x="0" y="0"/>
                      <a:ext cx="1012825" cy="3543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End w:id="345"/>
      <w:r w:rsidR="00695DC3" w:rsidRPr="00695DC3">
        <w:rPr>
          <w:noProof/>
          <w:lang w:eastAsia="en-NZ"/>
        </w:rPr>
        <w:t xml:space="preserve">If agencies prefer, when releasing such material online, they can reproduce a No Known Rights icon and place it close to the non-copyright material to which it applies through the use of a snippet of </w:t>
      </w:r>
      <w:r w:rsidR="00695DC3" w:rsidRPr="00695DC3">
        <w:rPr>
          <w:noProof/>
          <w:lang w:eastAsia="en-NZ"/>
        </w:rPr>
        <w:lastRenderedPageBreak/>
        <w:t>HTML code that they paste into the relevant web page. Insertion of that code into a web page will insert the icon as well as a summary of the 'no known rights' text above (including the optional last paragraph) with a link to a page on govt.nz that contains the full details of the No Known Rights statement and the d</w:t>
      </w:r>
      <w:bookmarkStart w:id="346" w:name="_GoBack"/>
      <w:bookmarkEnd w:id="346"/>
      <w:r w:rsidR="00695DC3" w:rsidRPr="00695DC3">
        <w:rPr>
          <w:noProof/>
          <w:lang w:eastAsia="en-NZ"/>
        </w:rPr>
        <w:t>isclaimer. This snippet is being finalised and will be released shortly.</w:t>
      </w:r>
      <w:r w:rsidR="002129F8">
        <w:t xml:space="preserve"> </w:t>
      </w:r>
    </w:p>
    <w:p w:rsidR="00494919" w:rsidRDefault="00494919" w:rsidP="00EA031D">
      <w:pPr>
        <w:pStyle w:val="SSCNumbering1"/>
      </w:pPr>
      <w:r>
        <w:t xml:space="preserve">If the released non-copyright material is some form of dataset, then its release should also be notified on data.govt.nz in accordance with the instructions at paragraph </w:t>
      </w:r>
      <w:r>
        <w:fldChar w:fldCharType="begin"/>
      </w:r>
      <w:r>
        <w:instrText xml:space="preserve"> REF _Ref257645091 \r \h </w:instrText>
      </w:r>
      <w:r>
        <w:fldChar w:fldCharType="separate"/>
      </w:r>
      <w:r w:rsidR="00FB35B5">
        <w:t>136</w:t>
      </w:r>
      <w:r>
        <w:fldChar w:fldCharType="end"/>
      </w:r>
      <w:r>
        <w:t xml:space="preserve"> above.</w:t>
      </w:r>
    </w:p>
    <w:p w:rsidR="00511443" w:rsidRPr="003F4C59" w:rsidRDefault="00511443" w:rsidP="00511443">
      <w:pPr>
        <w:pStyle w:val="Heading3"/>
        <w:rPr>
          <w:sz w:val="24"/>
          <w:szCs w:val="24"/>
        </w:rPr>
      </w:pPr>
      <w:bookmarkStart w:id="347" w:name="_Toc257799081"/>
      <w:bookmarkStart w:id="348" w:name="_Toc269040008"/>
      <w:bookmarkStart w:id="349" w:name="_Toc237341629"/>
      <w:r>
        <w:rPr>
          <w:sz w:val="24"/>
          <w:szCs w:val="24"/>
        </w:rPr>
        <w:t>Stage 5</w:t>
      </w:r>
      <w:r w:rsidRPr="003F4C59">
        <w:rPr>
          <w:sz w:val="24"/>
          <w:szCs w:val="24"/>
        </w:rPr>
        <w:t xml:space="preserve">: </w:t>
      </w:r>
      <w:r>
        <w:rPr>
          <w:sz w:val="24"/>
          <w:szCs w:val="24"/>
        </w:rPr>
        <w:t>Moral rights check</w:t>
      </w:r>
      <w:bookmarkEnd w:id="347"/>
      <w:bookmarkEnd w:id="348"/>
    </w:p>
    <w:p w:rsidR="00FC52C6" w:rsidRDefault="00FC52C6" w:rsidP="00ED1FA6">
      <w:pPr>
        <w:pStyle w:val="SSCNumbering1"/>
      </w:pPr>
      <w:r>
        <w:t xml:space="preserve">Stage 5 </w:t>
      </w:r>
      <w:r w:rsidRPr="00FC52C6">
        <w:t>applies only to copyright works being released to the public for re-use. It does not apply to non-copyright material</w:t>
      </w:r>
      <w:r>
        <w:t xml:space="preserve"> </w:t>
      </w:r>
      <w:r w:rsidRPr="00FC52C6">
        <w:t>being released to the public for re-use</w:t>
      </w:r>
      <w:r>
        <w:t xml:space="preserve">. Agencies releasing </w:t>
      </w:r>
      <w:r w:rsidRPr="00FC52C6">
        <w:t>non-copyright material</w:t>
      </w:r>
      <w:r>
        <w:t xml:space="preserve"> for re-use should proceed to Stage 6.</w:t>
      </w:r>
    </w:p>
    <w:p w:rsidR="008B1F18" w:rsidRDefault="008B1F18" w:rsidP="008B1F18">
      <w:pPr>
        <w:pStyle w:val="SSCNumbering1"/>
      </w:pPr>
      <w:r>
        <w:t xml:space="preserve">As discussed above, the simplest way for a licensing agency to check whether there </w:t>
      </w:r>
      <w:r>
        <w:rPr>
          <w:i/>
        </w:rPr>
        <w:t xml:space="preserve">might </w:t>
      </w:r>
      <w:r>
        <w:t>be a moral rights issue is to ask:</w:t>
      </w:r>
    </w:p>
    <w:p w:rsidR="008B1F18" w:rsidRDefault="008B1F18" w:rsidP="008B1F18">
      <w:pPr>
        <w:pStyle w:val="SSCNumbering2"/>
      </w:pPr>
      <w:r>
        <w:t>whether any author of a work, that the agency proposes to release for re-use, has asserted a 'right to be identified as the author of the work'; and</w:t>
      </w:r>
    </w:p>
    <w:p w:rsidR="008B1F18" w:rsidRDefault="008B1F18" w:rsidP="008B1F18">
      <w:pPr>
        <w:pStyle w:val="SSCNumbering2"/>
      </w:pPr>
      <w:proofErr w:type="gramStart"/>
      <w:r>
        <w:t>whether</w:t>
      </w:r>
      <w:proofErr w:type="gramEnd"/>
      <w:r>
        <w:t xml:space="preserve"> the version of the work to be released could be considered a 'derogatory treatment' of the original work (that is, a treatment that is prejudicial to the honour or reputation of the author, whether by distortion or mutilation of the work or otherwise).</w:t>
      </w:r>
    </w:p>
    <w:p w:rsidR="008B1F18" w:rsidRDefault="008B1F18" w:rsidP="008B1F18">
      <w:pPr>
        <w:pStyle w:val="SSCNumbering1"/>
      </w:pPr>
      <w:r>
        <w:t>If the answer to these questions is no, the agency can proceed to Stage 6 without considering moral rights any further. If the answer to either question is yes, the agency should consult the moral rights section in the NZGOAL Copyright Guide and discuss the matter with its legal team.</w:t>
      </w:r>
      <w:r>
        <w:rPr>
          <w:rStyle w:val="FootnoteReference"/>
        </w:rPr>
        <w:footnoteReference w:id="45"/>
      </w:r>
      <w:r>
        <w:t xml:space="preserve"> (In the vast majority of cases, no moral rights issues will arise.)</w:t>
      </w:r>
    </w:p>
    <w:p w:rsidR="003F4C59" w:rsidRPr="003F4C59" w:rsidRDefault="003F4C59" w:rsidP="003F4C59">
      <w:pPr>
        <w:pStyle w:val="Heading3"/>
        <w:rPr>
          <w:sz w:val="24"/>
          <w:szCs w:val="24"/>
        </w:rPr>
      </w:pPr>
      <w:bookmarkStart w:id="350" w:name="_Toc257799084"/>
      <w:bookmarkStart w:id="351" w:name="_Toc269040009"/>
      <w:r>
        <w:rPr>
          <w:sz w:val="24"/>
          <w:szCs w:val="24"/>
        </w:rPr>
        <w:t xml:space="preserve">Stage </w:t>
      </w:r>
      <w:r w:rsidR="00511443">
        <w:rPr>
          <w:sz w:val="24"/>
          <w:szCs w:val="24"/>
        </w:rPr>
        <w:t>6</w:t>
      </w:r>
      <w:r w:rsidRPr="003F4C59">
        <w:rPr>
          <w:sz w:val="24"/>
          <w:szCs w:val="24"/>
        </w:rPr>
        <w:t xml:space="preserve">: </w:t>
      </w:r>
      <w:r>
        <w:rPr>
          <w:sz w:val="24"/>
          <w:szCs w:val="24"/>
        </w:rPr>
        <w:t>Format selection</w:t>
      </w:r>
      <w:bookmarkEnd w:id="349"/>
      <w:bookmarkEnd w:id="350"/>
      <w:bookmarkEnd w:id="351"/>
    </w:p>
    <w:p w:rsidR="008B4225" w:rsidRDefault="00E1681C" w:rsidP="00ED1FA6">
      <w:pPr>
        <w:pStyle w:val="SSCNumbering1"/>
      </w:pPr>
      <w:r>
        <w:t>Before releasing the relevant copyright work</w:t>
      </w:r>
      <w:r w:rsidR="007F5C3D">
        <w:t xml:space="preserve"> or non-copyright material</w:t>
      </w:r>
      <w:r>
        <w:t>, the agency should consider the formats in which it ought to be released.</w:t>
      </w:r>
    </w:p>
    <w:p w:rsidR="002A2358" w:rsidRDefault="002A2358" w:rsidP="004F1183">
      <w:pPr>
        <w:pStyle w:val="Heading5"/>
      </w:pPr>
      <w:bookmarkStart w:id="352" w:name="_Toc237341630"/>
      <w:bookmarkStart w:id="353" w:name="_Toc237342006"/>
      <w:bookmarkStart w:id="354" w:name="_Toc237840681"/>
      <w:bookmarkStart w:id="355" w:name="_Toc257799085"/>
      <w:bookmarkStart w:id="356" w:name="_Toc257820622"/>
      <w:bookmarkStart w:id="357" w:name="_Toc259778321"/>
      <w:bookmarkStart w:id="358" w:name="_Toc269040010"/>
      <w:r>
        <w:t>Where agency knows users’ format preferences</w:t>
      </w:r>
      <w:bookmarkEnd w:id="352"/>
      <w:bookmarkEnd w:id="353"/>
      <w:bookmarkEnd w:id="354"/>
      <w:bookmarkEnd w:id="355"/>
      <w:bookmarkEnd w:id="356"/>
      <w:bookmarkEnd w:id="357"/>
      <w:bookmarkEnd w:id="358"/>
    </w:p>
    <w:p w:rsidR="002A2358" w:rsidRDefault="00E1681C" w:rsidP="00ED1FA6">
      <w:pPr>
        <w:pStyle w:val="SSCNumbering1"/>
      </w:pPr>
      <w:r>
        <w:t xml:space="preserve">If the agency already knows the formats in which users of the work </w:t>
      </w:r>
      <w:r w:rsidR="00012212">
        <w:t xml:space="preserve">or material </w:t>
      </w:r>
      <w:r>
        <w:t xml:space="preserve">would </w:t>
      </w:r>
      <w:bookmarkStart w:id="359" w:name="OLE_LINK5"/>
      <w:bookmarkStart w:id="360" w:name="OLE_LINK6"/>
      <w:r w:rsidR="009F1E5C">
        <w:t xml:space="preserve">or would probably </w:t>
      </w:r>
      <w:bookmarkEnd w:id="359"/>
      <w:bookmarkEnd w:id="360"/>
      <w:r>
        <w:t xml:space="preserve">like to see it provided, the agency should – to the extent practicable – prepare the </w:t>
      </w:r>
      <w:r w:rsidR="00012212">
        <w:t xml:space="preserve">work or </w:t>
      </w:r>
      <w:r>
        <w:t xml:space="preserve">material for release in those formats. </w:t>
      </w:r>
    </w:p>
    <w:p w:rsidR="002A2358" w:rsidRPr="002A2358" w:rsidRDefault="002A2358" w:rsidP="002A2358">
      <w:pPr>
        <w:pStyle w:val="Heading5"/>
      </w:pPr>
      <w:bookmarkStart w:id="361" w:name="_Toc237341631"/>
      <w:bookmarkStart w:id="362" w:name="_Toc237342007"/>
      <w:bookmarkStart w:id="363" w:name="_Toc237840682"/>
      <w:bookmarkStart w:id="364" w:name="_Toc257799086"/>
      <w:bookmarkStart w:id="365" w:name="_Toc257820623"/>
      <w:bookmarkStart w:id="366" w:name="_Toc259778322"/>
      <w:bookmarkStart w:id="367" w:name="_Toc269040011"/>
      <w:r w:rsidRPr="002A2358">
        <w:t>Where agency does not know users’ format preferences</w:t>
      </w:r>
      <w:bookmarkEnd w:id="361"/>
      <w:bookmarkEnd w:id="362"/>
      <w:bookmarkEnd w:id="363"/>
      <w:bookmarkEnd w:id="364"/>
      <w:bookmarkEnd w:id="365"/>
      <w:bookmarkEnd w:id="366"/>
      <w:bookmarkEnd w:id="367"/>
    </w:p>
    <w:p w:rsidR="002A2358" w:rsidRDefault="004F1183" w:rsidP="00ED1FA6">
      <w:pPr>
        <w:pStyle w:val="SSCNumbering1"/>
      </w:pPr>
      <w:r>
        <w:t xml:space="preserve">If the agency does not know the formats in which users of </w:t>
      </w:r>
      <w:r w:rsidR="00123CE7">
        <w:t xml:space="preserve">the </w:t>
      </w:r>
      <w:r>
        <w:t xml:space="preserve">work </w:t>
      </w:r>
      <w:r w:rsidR="00012212">
        <w:t xml:space="preserve">or material </w:t>
      </w:r>
      <w:r>
        <w:t xml:space="preserve">would </w:t>
      </w:r>
      <w:r w:rsidR="009F1E5C">
        <w:t xml:space="preserve">or would probably </w:t>
      </w:r>
      <w:r>
        <w:t xml:space="preserve">like to see it provided, it </w:t>
      </w:r>
      <w:r w:rsidR="00893F64">
        <w:t xml:space="preserve">may wish to </w:t>
      </w:r>
      <w:r>
        <w:t>either:</w:t>
      </w:r>
    </w:p>
    <w:p w:rsidR="004F1183" w:rsidRDefault="004F1183" w:rsidP="00FB0769">
      <w:pPr>
        <w:pStyle w:val="SSCNumbering2"/>
      </w:pPr>
      <w:r>
        <w:t>seek public feedback on the desired format(s) before release; or</w:t>
      </w:r>
    </w:p>
    <w:p w:rsidR="004F1183" w:rsidRDefault="004F1183" w:rsidP="008A2583">
      <w:pPr>
        <w:pStyle w:val="SSCNumbering2"/>
      </w:pPr>
      <w:proofErr w:type="gramStart"/>
      <w:r>
        <w:t>prepare</w:t>
      </w:r>
      <w:proofErr w:type="gramEnd"/>
      <w:r>
        <w:t xml:space="preserve"> the material for release in one or more standards-compliant formats with a view to asking recipients, after release, whether they are satisfied with those format(s).</w:t>
      </w:r>
    </w:p>
    <w:p w:rsidR="002A2358" w:rsidRDefault="002A2358" w:rsidP="002A2358">
      <w:pPr>
        <w:pStyle w:val="Heading5"/>
      </w:pPr>
      <w:bookmarkStart w:id="368" w:name="_Toc237341632"/>
      <w:bookmarkStart w:id="369" w:name="_Toc237342008"/>
      <w:bookmarkStart w:id="370" w:name="_Toc237840683"/>
      <w:bookmarkStart w:id="371" w:name="_Toc257799087"/>
      <w:bookmarkStart w:id="372" w:name="_Toc257820624"/>
      <w:bookmarkStart w:id="373" w:name="_Toc259778323"/>
      <w:bookmarkStart w:id="374" w:name="_Toc269040012"/>
      <w:r>
        <w:t>Proprietary and non-proprietary formats</w:t>
      </w:r>
      <w:bookmarkEnd w:id="368"/>
      <w:bookmarkEnd w:id="369"/>
      <w:bookmarkEnd w:id="370"/>
      <w:bookmarkEnd w:id="371"/>
      <w:bookmarkEnd w:id="372"/>
      <w:bookmarkEnd w:id="373"/>
      <w:bookmarkEnd w:id="374"/>
    </w:p>
    <w:p w:rsidR="00E1681C" w:rsidRDefault="002A2358" w:rsidP="00ED1FA6">
      <w:pPr>
        <w:pStyle w:val="SSCNumbering1"/>
      </w:pPr>
      <w:r>
        <w:t xml:space="preserve">To the extent that </w:t>
      </w:r>
      <w:r w:rsidR="004F1183">
        <w:t xml:space="preserve">a copyright work </w:t>
      </w:r>
      <w:r w:rsidR="00012212">
        <w:t xml:space="preserve">or non-copyright material </w:t>
      </w:r>
      <w:r>
        <w:t>is provided in a proprietary format, the agency should endeav</w:t>
      </w:r>
      <w:r w:rsidR="004F1183">
        <w:t xml:space="preserve">our to provide it in </w:t>
      </w:r>
      <w:r w:rsidR="00547D11">
        <w:t xml:space="preserve">one or more open, </w:t>
      </w:r>
      <w:r w:rsidR="004F1183">
        <w:t>non-proprietary format</w:t>
      </w:r>
      <w:r w:rsidR="00547D11">
        <w:t>s</w:t>
      </w:r>
      <w:r w:rsidR="004F1183">
        <w:t>.</w:t>
      </w:r>
    </w:p>
    <w:p w:rsidR="00CD1002" w:rsidRDefault="00CD1002">
      <w:pPr>
        <w:jc w:val="left"/>
        <w:rPr>
          <w:rFonts w:ascii="Arial" w:hAnsi="Arial"/>
          <w:b/>
        </w:rPr>
      </w:pPr>
      <w:bookmarkStart w:id="375" w:name="_Toc237341633"/>
      <w:r>
        <w:br w:type="page"/>
      </w:r>
    </w:p>
    <w:p w:rsidR="00FA55F1" w:rsidRPr="003F4C59" w:rsidRDefault="00FA55F1" w:rsidP="00FA55F1">
      <w:pPr>
        <w:pStyle w:val="Heading3"/>
        <w:rPr>
          <w:sz w:val="24"/>
          <w:szCs w:val="24"/>
        </w:rPr>
      </w:pPr>
      <w:bookmarkStart w:id="376" w:name="_Toc257799088"/>
      <w:bookmarkStart w:id="377" w:name="_Toc269040013"/>
      <w:r>
        <w:rPr>
          <w:sz w:val="24"/>
          <w:szCs w:val="24"/>
        </w:rPr>
        <w:lastRenderedPageBreak/>
        <w:t xml:space="preserve">Stage </w:t>
      </w:r>
      <w:r w:rsidR="00511443">
        <w:rPr>
          <w:sz w:val="24"/>
          <w:szCs w:val="24"/>
        </w:rPr>
        <w:t>7</w:t>
      </w:r>
      <w:r w:rsidRPr="003F4C59">
        <w:rPr>
          <w:sz w:val="24"/>
          <w:szCs w:val="24"/>
        </w:rPr>
        <w:t xml:space="preserve">: </w:t>
      </w:r>
      <w:r>
        <w:rPr>
          <w:sz w:val="24"/>
          <w:szCs w:val="24"/>
        </w:rPr>
        <w:t>Release</w:t>
      </w:r>
      <w:bookmarkEnd w:id="375"/>
      <w:bookmarkEnd w:id="376"/>
      <w:bookmarkEnd w:id="377"/>
      <w:r>
        <w:rPr>
          <w:sz w:val="24"/>
          <w:szCs w:val="24"/>
        </w:rPr>
        <w:t xml:space="preserve"> </w:t>
      </w:r>
    </w:p>
    <w:p w:rsidR="00FA55F1" w:rsidRDefault="00FA55F1" w:rsidP="00ED1FA6">
      <w:pPr>
        <w:pStyle w:val="SSCNumbering1"/>
      </w:pPr>
      <w:r>
        <w:t xml:space="preserve">When the copyright work </w:t>
      </w:r>
      <w:r w:rsidR="00012212">
        <w:t xml:space="preserve">or non-copyright material </w:t>
      </w:r>
      <w:r>
        <w:t>is ready for release, the agency should:</w:t>
      </w:r>
    </w:p>
    <w:p w:rsidR="00FA55F1" w:rsidRDefault="00FA55F1" w:rsidP="00FB0769">
      <w:pPr>
        <w:pStyle w:val="SSCNumbering2"/>
      </w:pPr>
      <w:r>
        <w:t>consider the various channels through which it could be released (whether governmental and/or third party operated)</w:t>
      </w:r>
      <w:r w:rsidR="00586898">
        <w:t>, selecting those which are most appropriate in all the circumstances</w:t>
      </w:r>
      <w:r w:rsidR="00012212">
        <w:t xml:space="preserve"> (with announcements on its own website and, for datasets, on data.govt.nz, as a minimum)</w:t>
      </w:r>
      <w:r>
        <w:t>;</w:t>
      </w:r>
    </w:p>
    <w:p w:rsidR="00FA55F1" w:rsidRDefault="00FA55F1" w:rsidP="008A2583">
      <w:pPr>
        <w:pStyle w:val="SSCNumbering2"/>
      </w:pPr>
      <w:r>
        <w:t xml:space="preserve">consider whether to use press releases and/or social media to publicise the release and maximise </w:t>
      </w:r>
      <w:r w:rsidR="00893F64">
        <w:t>awareness</w:t>
      </w:r>
      <w:r>
        <w:t>; and</w:t>
      </w:r>
    </w:p>
    <w:p w:rsidR="00FA55F1" w:rsidRDefault="00FA55F1" w:rsidP="008A2583">
      <w:pPr>
        <w:pStyle w:val="SSCNumbering2"/>
      </w:pPr>
      <w:proofErr w:type="gramStart"/>
      <w:r w:rsidRPr="00D60029">
        <w:t>release</w:t>
      </w:r>
      <w:proofErr w:type="gramEnd"/>
      <w:r w:rsidR="00893F64">
        <w:t xml:space="preserve"> for re-use</w:t>
      </w:r>
      <w:r w:rsidR="0043503A">
        <w:t>.</w:t>
      </w:r>
    </w:p>
    <w:p w:rsidR="004B1024" w:rsidRPr="00114733" w:rsidRDefault="004B1024" w:rsidP="00B5606A"/>
    <w:p w:rsidR="00203B87" w:rsidRPr="00E2740E" w:rsidRDefault="000D6C49" w:rsidP="00E2740E">
      <w:pPr>
        <w:pStyle w:val="Heading3"/>
        <w:rPr>
          <w:sz w:val="24"/>
          <w:szCs w:val="24"/>
        </w:rPr>
      </w:pPr>
      <w:bookmarkStart w:id="378" w:name="_Toc257799089"/>
      <w:bookmarkStart w:id="379" w:name="_Toc269040014"/>
      <w:r>
        <w:rPr>
          <w:sz w:val="24"/>
          <w:szCs w:val="24"/>
        </w:rPr>
        <w:t>NZGOAL</w:t>
      </w:r>
      <w:r w:rsidR="00E2740E" w:rsidRPr="00E2740E">
        <w:rPr>
          <w:sz w:val="24"/>
          <w:szCs w:val="24"/>
        </w:rPr>
        <w:t xml:space="preserve"> Review and Release Process Decision Tree</w:t>
      </w:r>
      <w:bookmarkEnd w:id="378"/>
      <w:r w:rsidR="001C68F0">
        <w:rPr>
          <w:sz w:val="24"/>
          <w:szCs w:val="24"/>
        </w:rPr>
        <w:t>s</w:t>
      </w:r>
      <w:bookmarkEnd w:id="379"/>
    </w:p>
    <w:p w:rsidR="00203B87" w:rsidRDefault="00E2740E" w:rsidP="00B5606A">
      <w:pPr>
        <w:pStyle w:val="SSCNumbering1"/>
      </w:pPr>
      <w:bookmarkStart w:id="380" w:name="_Ref237841419"/>
      <w:r>
        <w:t xml:space="preserve">The decision tree </w:t>
      </w:r>
      <w:r w:rsidR="00893F64">
        <w:t xml:space="preserve">diagrams </w:t>
      </w:r>
      <w:r>
        <w:t xml:space="preserve">below </w:t>
      </w:r>
      <w:r w:rsidR="002C1E25">
        <w:t>illustrate</w:t>
      </w:r>
      <w:r>
        <w:t xml:space="preserve"> the Review and Release Process explained above. </w:t>
      </w:r>
      <w:r w:rsidR="00893F64">
        <w:t xml:space="preserve">They are </w:t>
      </w:r>
      <w:r>
        <w:t>intended to be read in conjunction with the explanations above</w:t>
      </w:r>
      <w:r w:rsidR="002D0379">
        <w:t xml:space="preserve"> </w:t>
      </w:r>
      <w:r w:rsidR="002C1E25">
        <w:t xml:space="preserve">for </w:t>
      </w:r>
      <w:r w:rsidR="002D0379">
        <w:t xml:space="preserve">each </w:t>
      </w:r>
      <w:r w:rsidR="002C1E25">
        <w:t>stage.</w:t>
      </w:r>
      <w:bookmarkEnd w:id="380"/>
      <w:r w:rsidR="00893F64">
        <w:t xml:space="preserve"> The first diagram is for copyright works, the second for non-copyright material.</w:t>
      </w:r>
    </w:p>
    <w:p w:rsidR="001D7B0D" w:rsidRDefault="00203B87" w:rsidP="00B5606A">
      <w:pPr>
        <w:pStyle w:val="Heading1"/>
        <w:spacing w:before="0" w:after="240"/>
        <w:ind w:left="567"/>
      </w:pPr>
      <w:bookmarkStart w:id="381" w:name="_Toc257799090"/>
      <w:bookmarkStart w:id="382" w:name="_Toc257820627"/>
      <w:bookmarkStart w:id="383" w:name="_Toc259778326"/>
      <w:r>
        <w:br w:type="page"/>
      </w:r>
      <w:bookmarkStart w:id="384" w:name="_Toc110267164"/>
      <w:bookmarkStart w:id="385" w:name="_Toc236537544"/>
      <w:bookmarkStart w:id="386" w:name="_Toc237341634"/>
      <w:bookmarkStart w:id="387" w:name="_Toc237840687"/>
      <w:bookmarkStart w:id="388" w:name="_Toc257799091"/>
      <w:bookmarkEnd w:id="304"/>
    </w:p>
    <w:p w:rsidR="001D7B0D" w:rsidRDefault="001D7B0D" w:rsidP="00B5606A">
      <w:pPr>
        <w:pStyle w:val="Heading1"/>
        <w:spacing w:before="0" w:after="240"/>
        <w:ind w:left="567"/>
      </w:pPr>
      <w:r w:rsidRPr="00B5606A">
        <w:rPr>
          <w:b w:val="0"/>
          <w:noProof/>
          <w:lang w:eastAsia="en-NZ"/>
        </w:rPr>
        <w:lastRenderedPageBreak/>
        <w:drawing>
          <wp:anchor distT="0" distB="0" distL="114300" distR="114300" simplePos="0" relativeHeight="251680768" behindDoc="0" locked="0" layoutInCell="1" allowOverlap="1" wp14:anchorId="6403F9D8" wp14:editId="0794D28D">
            <wp:simplePos x="0" y="0"/>
            <wp:positionH relativeFrom="column">
              <wp:posOffset>-476250</wp:posOffset>
            </wp:positionH>
            <wp:positionV relativeFrom="paragraph">
              <wp:posOffset>63500</wp:posOffset>
            </wp:positionV>
            <wp:extent cx="6648450" cy="8737600"/>
            <wp:effectExtent l="0" t="0" r="635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goal_decision_tree_1 - updated 060614pm.pdf"/>
                    <pic:cNvPicPr/>
                  </pic:nvPicPr>
                  <pic:blipFill>
                    <a:blip r:embed="rId52">
                      <a:extLst>
                        <a:ext uri="{28A0092B-C50C-407E-A947-70E740481C1C}">
                          <a14:useLocalDpi xmlns:a14="http://schemas.microsoft.com/office/drawing/2010/main" val="0"/>
                        </a:ext>
                      </a:extLst>
                    </a:blip>
                    <a:stretch>
                      <a:fillRect/>
                    </a:stretch>
                  </pic:blipFill>
                  <pic:spPr>
                    <a:xfrm>
                      <a:off x="0" y="0"/>
                      <a:ext cx="6648450" cy="8737600"/>
                    </a:xfrm>
                    <a:prstGeom prst="rect">
                      <a:avLst/>
                    </a:prstGeom>
                  </pic:spPr>
                </pic:pic>
              </a:graphicData>
            </a:graphic>
            <wp14:sizeRelH relativeFrom="page">
              <wp14:pctWidth>0</wp14:pctWidth>
            </wp14:sizeRelH>
            <wp14:sizeRelV relativeFrom="page">
              <wp14:pctHeight>0</wp14:pctHeight>
            </wp14:sizeRelV>
          </wp:anchor>
        </w:drawing>
      </w:r>
    </w:p>
    <w:p w:rsidR="004B1024" w:rsidRDefault="009927E0" w:rsidP="00B5606A">
      <w:pPr>
        <w:pStyle w:val="Heading1"/>
        <w:spacing w:before="0" w:after="240"/>
        <w:ind w:left="567"/>
        <w:rPr>
          <w:highlight w:val="yellow"/>
        </w:rPr>
      </w:pPr>
      <w:r w:rsidRPr="00B5606A">
        <w:rPr>
          <w:b w:val="0"/>
          <w:noProof/>
          <w:sz w:val="28"/>
          <w:lang w:eastAsia="en-NZ"/>
        </w:rPr>
        <w:lastRenderedPageBreak/>
        <w:drawing>
          <wp:anchor distT="0" distB="0" distL="114300" distR="114300" simplePos="0" relativeHeight="251681792" behindDoc="0" locked="0" layoutInCell="1" allowOverlap="1" wp14:anchorId="735E2118" wp14:editId="7D28868F">
            <wp:simplePos x="0" y="0"/>
            <wp:positionH relativeFrom="column">
              <wp:posOffset>-239395</wp:posOffset>
            </wp:positionH>
            <wp:positionV relativeFrom="paragraph">
              <wp:posOffset>110490</wp:posOffset>
            </wp:positionV>
            <wp:extent cx="6425565" cy="8462010"/>
            <wp:effectExtent l="0" t="0" r="63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goal_decision_tree_2.pdf"/>
                    <pic:cNvPicPr/>
                  </pic:nvPicPr>
                  <pic:blipFill>
                    <a:blip r:embed="rId53">
                      <a:extLst>
                        <a:ext uri="{28A0092B-C50C-407E-A947-70E740481C1C}">
                          <a14:useLocalDpi xmlns:a14="http://schemas.microsoft.com/office/drawing/2010/main" val="0"/>
                        </a:ext>
                      </a:extLst>
                    </a:blip>
                    <a:stretch>
                      <a:fillRect/>
                    </a:stretch>
                  </pic:blipFill>
                  <pic:spPr>
                    <a:xfrm>
                      <a:off x="0" y="0"/>
                      <a:ext cx="6425565" cy="8462010"/>
                    </a:xfrm>
                    <a:prstGeom prst="rect">
                      <a:avLst/>
                    </a:prstGeom>
                  </pic:spPr>
                </pic:pic>
              </a:graphicData>
            </a:graphic>
            <wp14:sizeRelH relativeFrom="page">
              <wp14:pctWidth>0</wp14:pctWidth>
            </wp14:sizeRelH>
            <wp14:sizeRelV relativeFrom="page">
              <wp14:pctHeight>0</wp14:pctHeight>
            </wp14:sizeRelV>
          </wp:anchor>
        </w:drawing>
      </w:r>
      <w:bookmarkStart w:id="389" w:name="_Toc237840688"/>
      <w:bookmarkStart w:id="390" w:name="_Toc237341635"/>
      <w:bookmarkStart w:id="391" w:name="_Toc257799092"/>
      <w:bookmarkStart w:id="392" w:name="_Toc110267128"/>
      <w:bookmarkStart w:id="393" w:name="_Toc236537545"/>
      <w:bookmarkEnd w:id="381"/>
      <w:bookmarkEnd w:id="382"/>
      <w:bookmarkEnd w:id="383"/>
      <w:bookmarkEnd w:id="384"/>
      <w:bookmarkEnd w:id="385"/>
      <w:bookmarkEnd w:id="386"/>
      <w:bookmarkEnd w:id="387"/>
      <w:bookmarkEnd w:id="388"/>
      <w:r w:rsidR="004B1024">
        <w:rPr>
          <w:b w:val="0"/>
          <w:highlight w:val="yellow"/>
        </w:rPr>
        <w:br w:type="page"/>
      </w:r>
    </w:p>
    <w:p w:rsidR="00623D22" w:rsidRDefault="00623D22" w:rsidP="00121FBE">
      <w:pPr>
        <w:pStyle w:val="Heading1"/>
        <w:spacing w:before="0" w:after="240"/>
        <w:rPr>
          <w:rFonts w:ascii="Times New Roman" w:hAnsi="Times New Roman"/>
          <w:b w:val="0"/>
          <w:kern w:val="0"/>
          <w:highlight w:val="yellow"/>
        </w:rPr>
      </w:pPr>
      <w:bookmarkStart w:id="394" w:name="_Toc269040015"/>
      <w:r w:rsidRPr="007D7AC9">
        <w:rPr>
          <w:sz w:val="28"/>
        </w:rPr>
        <w:lastRenderedPageBreak/>
        <w:t>Appendix –</w:t>
      </w:r>
      <w:r w:rsidR="004C49E6">
        <w:rPr>
          <w:sz w:val="28"/>
        </w:rPr>
        <w:t xml:space="preserve"> R</w:t>
      </w:r>
      <w:r>
        <w:rPr>
          <w:sz w:val="28"/>
        </w:rPr>
        <w:t xml:space="preserve">ecommended </w:t>
      </w:r>
      <w:r w:rsidR="004C49E6">
        <w:rPr>
          <w:sz w:val="28"/>
        </w:rPr>
        <w:t>C</w:t>
      </w:r>
      <w:r>
        <w:rPr>
          <w:sz w:val="28"/>
        </w:rPr>
        <w:t xml:space="preserve">opyright and </w:t>
      </w:r>
      <w:r w:rsidR="004C49E6">
        <w:rPr>
          <w:sz w:val="28"/>
        </w:rPr>
        <w:t>L</w:t>
      </w:r>
      <w:r>
        <w:rPr>
          <w:sz w:val="28"/>
        </w:rPr>
        <w:t xml:space="preserve">icensing </w:t>
      </w:r>
      <w:r w:rsidR="004C49E6">
        <w:rPr>
          <w:sz w:val="28"/>
        </w:rPr>
        <w:t>S</w:t>
      </w:r>
      <w:r>
        <w:rPr>
          <w:sz w:val="28"/>
        </w:rPr>
        <w:t xml:space="preserve">tatements, and </w:t>
      </w:r>
      <w:r w:rsidR="004C49E6">
        <w:rPr>
          <w:sz w:val="28"/>
        </w:rPr>
        <w:t>A</w:t>
      </w:r>
      <w:r>
        <w:rPr>
          <w:sz w:val="28"/>
        </w:rPr>
        <w:t xml:space="preserve">ttribution </w:t>
      </w:r>
      <w:r w:rsidR="004C49E6">
        <w:rPr>
          <w:sz w:val="28"/>
        </w:rPr>
        <w:t>S</w:t>
      </w:r>
      <w:r>
        <w:rPr>
          <w:sz w:val="28"/>
        </w:rPr>
        <w:t>tatements</w:t>
      </w:r>
      <w:bookmarkEnd w:id="394"/>
      <w:r>
        <w:rPr>
          <w:sz w:val="28"/>
        </w:rPr>
        <w:t xml:space="preserve"> </w:t>
      </w:r>
    </w:p>
    <w:p w:rsidR="00A07C9F" w:rsidRPr="00B5606A" w:rsidRDefault="00A07C9F" w:rsidP="00B5606A">
      <w:pPr>
        <w:pStyle w:val="Heading3"/>
        <w:rPr>
          <w:sz w:val="24"/>
          <w:szCs w:val="24"/>
        </w:rPr>
      </w:pPr>
      <w:bookmarkStart w:id="395" w:name="_Toc269040017"/>
      <w:r w:rsidRPr="00B5606A">
        <w:rPr>
          <w:sz w:val="24"/>
          <w:szCs w:val="24"/>
        </w:rPr>
        <w:t>Individual copyright works</w:t>
      </w:r>
      <w:bookmarkEnd w:id="395"/>
    </w:p>
    <w:p w:rsidR="00623D22" w:rsidRDefault="000763D6" w:rsidP="00ED1FA6">
      <w:pPr>
        <w:pStyle w:val="SSCNumbering1"/>
      </w:pPr>
      <w:r>
        <w:t>A series of</w:t>
      </w:r>
      <w:r w:rsidR="00623D22">
        <w:t xml:space="preserve"> recommended copyright and licensing statements</w:t>
      </w:r>
      <w:r w:rsidR="00B12799">
        <w:t>,</w:t>
      </w:r>
      <w:r w:rsidR="00623D22">
        <w:t xml:space="preserve"> and attribution statements</w:t>
      </w:r>
      <w:r w:rsidR="00A55876">
        <w:t xml:space="preserve"> for individual copyright works</w:t>
      </w:r>
      <w:r w:rsidR="00B12799">
        <w:t>,</w:t>
      </w:r>
      <w:r w:rsidR="00623D22">
        <w:t xml:space="preserve"> </w:t>
      </w:r>
      <w:r>
        <w:t xml:space="preserve">are set out below after paragraph </w:t>
      </w:r>
      <w:r>
        <w:fldChar w:fldCharType="begin"/>
      </w:r>
      <w:r>
        <w:instrText xml:space="preserve"> REF _Ref269324700 \r \h </w:instrText>
      </w:r>
      <w:r>
        <w:fldChar w:fldCharType="separate"/>
      </w:r>
      <w:r w:rsidR="00FB35B5">
        <w:t>152</w:t>
      </w:r>
      <w:r>
        <w:fldChar w:fldCharType="end"/>
      </w:r>
      <w:r>
        <w:t xml:space="preserve">. They are the statements </w:t>
      </w:r>
      <w:r w:rsidR="00623D22">
        <w:t xml:space="preserve">referred to at paragraphs </w:t>
      </w:r>
      <w:r w:rsidR="00434272">
        <w:fldChar w:fldCharType="begin"/>
      </w:r>
      <w:r w:rsidR="00434272">
        <w:instrText xml:space="preserve"> REF _Ref259477788 \r \h </w:instrText>
      </w:r>
      <w:r w:rsidR="00434272">
        <w:fldChar w:fldCharType="separate"/>
      </w:r>
      <w:r w:rsidR="00FB35B5">
        <w:t>128</w:t>
      </w:r>
      <w:r w:rsidR="00434272">
        <w:fldChar w:fldCharType="end"/>
      </w:r>
      <w:r w:rsidR="00434272">
        <w:t>-</w:t>
      </w:r>
      <w:r w:rsidR="00A55876">
        <w:fldChar w:fldCharType="begin"/>
      </w:r>
      <w:r w:rsidR="00A55876">
        <w:instrText xml:space="preserve"> REF _Ref267057059 \r \h </w:instrText>
      </w:r>
      <w:r w:rsidR="00A55876">
        <w:fldChar w:fldCharType="separate"/>
      </w:r>
      <w:r w:rsidR="00FB35B5">
        <w:t>129</w:t>
      </w:r>
      <w:r w:rsidR="00A55876">
        <w:fldChar w:fldCharType="end"/>
      </w:r>
      <w:r w:rsidR="00434272">
        <w:t xml:space="preserve"> </w:t>
      </w:r>
      <w:r w:rsidR="00820DAD">
        <w:t xml:space="preserve">and </w:t>
      </w:r>
      <w:r w:rsidR="00820DAD">
        <w:fldChar w:fldCharType="begin"/>
      </w:r>
      <w:r w:rsidR="00820DAD">
        <w:instrText xml:space="preserve"> REF _Ref269314065 \r \h </w:instrText>
      </w:r>
      <w:r w:rsidR="00820DAD">
        <w:fldChar w:fldCharType="separate"/>
      </w:r>
      <w:r w:rsidR="00FB35B5">
        <w:t>135</w:t>
      </w:r>
      <w:r w:rsidR="00820DAD">
        <w:fldChar w:fldCharType="end"/>
      </w:r>
      <w:r w:rsidR="00820DAD">
        <w:t xml:space="preserve"> </w:t>
      </w:r>
      <w:r w:rsidR="00434272">
        <w:t>above.</w:t>
      </w:r>
      <w:r w:rsidR="00820DAD">
        <w:t xml:space="preserve"> </w:t>
      </w:r>
      <w:r w:rsidR="00FE6E31">
        <w:t>Different copyright and licensing statements are provided for offline and online works. The attribution statements can be used for both.</w:t>
      </w:r>
    </w:p>
    <w:p w:rsidR="00623D22" w:rsidRDefault="00623D22" w:rsidP="00FB0769">
      <w:pPr>
        <w:pStyle w:val="SSCNumbering1"/>
      </w:pPr>
      <w:bookmarkStart w:id="396" w:name="_Ref269324700"/>
      <w:r>
        <w:t xml:space="preserve">When </w:t>
      </w:r>
      <w:r w:rsidR="003303B0">
        <w:t>considering</w:t>
      </w:r>
      <w:r>
        <w:t xml:space="preserve"> the </w:t>
      </w:r>
      <w:r w:rsidR="003303B0">
        <w:t>statements</w:t>
      </w:r>
      <w:r>
        <w:t>, agencies should bear the following in mind</w:t>
      </w:r>
      <w:bookmarkStart w:id="397" w:name="_Ref257382372"/>
      <w:r>
        <w:t>:</w:t>
      </w:r>
      <w:bookmarkEnd w:id="396"/>
      <w:bookmarkEnd w:id="397"/>
    </w:p>
    <w:p w:rsidR="00623D22" w:rsidRDefault="00623D22" w:rsidP="008A2583">
      <w:pPr>
        <w:pStyle w:val="SSCNumbering2"/>
      </w:pPr>
      <w:proofErr w:type="gramStart"/>
      <w:r>
        <w:t>each</w:t>
      </w:r>
      <w:proofErr w:type="gramEnd"/>
      <w:r>
        <w:t xml:space="preserve"> recommended copyright and licensing statement begins with the words “</w:t>
      </w:r>
      <w:r w:rsidRPr="00AE0D7E">
        <w:t>[Crown copyright / Copyright]</w:t>
      </w:r>
      <w:r>
        <w:t xml:space="preserve">”. Ministers, departments and offices of Parliament should select “Crown copyright”; all other agencies should select “Copyright” as they do not have “Crown” copyright in their original copyright works; </w:t>
      </w:r>
    </w:p>
    <w:p w:rsidR="00623D22" w:rsidRDefault="00623D22" w:rsidP="008A2583">
      <w:pPr>
        <w:pStyle w:val="SSCNumbering2"/>
      </w:pPr>
      <w:r>
        <w:t xml:space="preserve">each recommended copyright and licensing statement contains, in square brackets, a summary of what the licence permits (in the sentence commencing “In essence…”); while that summary is suggested to give licensees a quick snapshot of the key licence terms, it is optional and may be removed (the square brackets should be removed in any event); </w:t>
      </w:r>
    </w:p>
    <w:p w:rsidR="00623D22" w:rsidRDefault="00623D22" w:rsidP="009F5002">
      <w:pPr>
        <w:pStyle w:val="SSCNumbering2"/>
      </w:pPr>
      <w:r>
        <w:t>the copyright and licensing statement options headed “</w:t>
      </w:r>
      <w:r w:rsidRPr="00C831A8">
        <w:t>Statement with logo/trade mark carve out</w:t>
      </w:r>
      <w:r>
        <w:t>” and “</w:t>
      </w:r>
      <w:r w:rsidRPr="00C831A8">
        <w:t xml:space="preserve">Statement with no carve out but warning </w:t>
      </w:r>
      <w:proofErr w:type="spellStart"/>
      <w:r w:rsidRPr="00C831A8">
        <w:t>re</w:t>
      </w:r>
      <w:proofErr w:type="spellEnd"/>
      <w:r w:rsidRPr="00C831A8">
        <w:t xml:space="preserve"> Flags, Emblems, and Names Protection Act</w:t>
      </w:r>
      <w:r>
        <w:t>” reflect the “</w:t>
      </w:r>
      <w:r w:rsidRPr="00C831A8">
        <w:t xml:space="preserve">Protected names, emblems and </w:t>
      </w:r>
      <w:proofErr w:type="spellStart"/>
      <w:r w:rsidRPr="00C831A8">
        <w:t>trade marks</w:t>
      </w:r>
      <w:proofErr w:type="spellEnd"/>
      <w:r>
        <w:t xml:space="preserve">” Policy Principle at paragraphs </w:t>
      </w:r>
      <w:r>
        <w:fldChar w:fldCharType="begin"/>
      </w:r>
      <w:r>
        <w:instrText xml:space="preserve"> REF _Ref248563289 \r \h </w:instrText>
      </w:r>
      <w:r>
        <w:fldChar w:fldCharType="separate"/>
      </w:r>
      <w:r w:rsidR="00FB35B5">
        <w:t>40</w:t>
      </w:r>
      <w:r>
        <w:fldChar w:fldCharType="end"/>
      </w:r>
      <w:r>
        <w:t>-</w:t>
      </w:r>
      <w:r>
        <w:fldChar w:fldCharType="begin"/>
      </w:r>
      <w:r>
        <w:instrText xml:space="preserve"> REF _Ref255310755 \r \h </w:instrText>
      </w:r>
      <w:r>
        <w:fldChar w:fldCharType="separate"/>
      </w:r>
      <w:r w:rsidR="00FB35B5">
        <w:t>43</w:t>
      </w:r>
      <w:r>
        <w:fldChar w:fldCharType="end"/>
      </w:r>
      <w:r>
        <w:t xml:space="preserve"> above;</w:t>
      </w:r>
    </w:p>
    <w:p w:rsidR="004F278F" w:rsidRDefault="004F278F" w:rsidP="00917006">
      <w:pPr>
        <w:pStyle w:val="SSCNumbering2"/>
      </w:pPr>
      <w:r w:rsidRPr="004F278F">
        <w:t>square-bracketed text needs to be checked and edited as applicable to the context</w:t>
      </w:r>
      <w:r>
        <w:t xml:space="preserve"> (for both the offline and online statements / code);</w:t>
      </w:r>
    </w:p>
    <w:p w:rsidR="004F278F" w:rsidRDefault="004F278F" w:rsidP="00917006">
      <w:pPr>
        <w:pStyle w:val="SSCNumbering2"/>
      </w:pPr>
      <w:r>
        <w:t xml:space="preserve">for the online / HTML5 mark-up, </w:t>
      </w:r>
      <w:r w:rsidRPr="004F278F">
        <w:t>"COMPLETEURL" needs to be replaced with the appropriate URL for the agency’s website</w:t>
      </w:r>
      <w:r>
        <w:t>;</w:t>
      </w:r>
    </w:p>
    <w:p w:rsidR="004F278F" w:rsidRDefault="004F278F" w:rsidP="00917006">
      <w:pPr>
        <w:pStyle w:val="SSCNumbering2"/>
      </w:pPr>
      <w:r>
        <w:t xml:space="preserve">the highlighted text in the attribution statements </w:t>
      </w:r>
      <w:r w:rsidRPr="004F278F">
        <w:t xml:space="preserve">is intended for use on websites, as appropriate, rather than in hard copy releases; </w:t>
      </w:r>
      <w:r>
        <w:t xml:space="preserve">again, </w:t>
      </w:r>
      <w:r w:rsidRPr="004F278F">
        <w:t>square-bracketed text needs to be c</w:t>
      </w:r>
      <w:r>
        <w:t>hecked and edited as applicable;</w:t>
      </w:r>
    </w:p>
    <w:p w:rsidR="00623D22" w:rsidRDefault="00623D22" w:rsidP="00917006">
      <w:pPr>
        <w:pStyle w:val="SSCNumbering2"/>
      </w:pPr>
      <w:r>
        <w:t>agencies are not obliged to require attribution statements from licensees and may, if they wish, expressly waive them;</w:t>
      </w:r>
      <w:r>
        <w:rPr>
          <w:rStyle w:val="FootnoteReference"/>
        </w:rPr>
        <w:footnoteReference w:id="46"/>
      </w:r>
    </w:p>
    <w:p w:rsidR="00623D22" w:rsidRPr="0044304B" w:rsidRDefault="00623D22" w:rsidP="007349E7">
      <w:pPr>
        <w:pStyle w:val="SSCNumbering2"/>
      </w:pPr>
      <w:r w:rsidRPr="007349E7">
        <w:t xml:space="preserve">an agency may request an attribution statement (i.e., to be used when licensees </w:t>
      </w:r>
      <w:r w:rsidR="0044304B" w:rsidRPr="007349E7">
        <w:t xml:space="preserve">provide the copyright material to the public by any means or process that requires permission under the licensed rights) </w:t>
      </w:r>
      <w:r w:rsidRPr="0044304B">
        <w:t xml:space="preserve">but later request its removal </w:t>
      </w:r>
      <w:r w:rsidR="00692680">
        <w:t xml:space="preserve">in particular instances of re-use </w:t>
      </w:r>
      <w:r w:rsidRPr="0044304B">
        <w:t>should it not wish to be attributed in a given context</w:t>
      </w:r>
      <w:r w:rsidR="0044304B">
        <w:t xml:space="preserve"> (licensees must then remove it "to the extent reasonably practicable")</w:t>
      </w:r>
      <w:r w:rsidR="0044304B" w:rsidRPr="007349E7">
        <w:t>;</w:t>
      </w:r>
      <w:r w:rsidRPr="007349E7">
        <w:t xml:space="preserve"> </w:t>
      </w:r>
      <w:r w:rsidRPr="0044304B">
        <w:t>and</w:t>
      </w:r>
    </w:p>
    <w:p w:rsidR="00A55876" w:rsidRDefault="00623D22" w:rsidP="007F59C3">
      <w:pPr>
        <w:pStyle w:val="SSCNumbering2"/>
      </w:pPr>
      <w:r>
        <w:t xml:space="preserve">agencies licensing datasets which may be mashed up with other datasets and give rise to attribution stacking problems (as discussed at paragraph </w:t>
      </w:r>
      <w:r>
        <w:fldChar w:fldCharType="begin"/>
      </w:r>
      <w:r>
        <w:instrText xml:space="preserve"> REF _Ref256769550 \r \h </w:instrText>
      </w:r>
      <w:r>
        <w:fldChar w:fldCharType="separate"/>
      </w:r>
      <w:r w:rsidR="00FB35B5">
        <w:t>34</w:t>
      </w:r>
      <w:r>
        <w:fldChar w:fldCharType="end"/>
      </w:r>
      <w:r>
        <w:t xml:space="preserve"> above) should consider opting for the most minimal of attribution requirements (if any); the most minimal requirement is the third option set out in the relevant “Attribution statements” </w:t>
      </w:r>
      <w:r w:rsidR="003303B0">
        <w:t>for those licences that permit</w:t>
      </w:r>
      <w:r w:rsidR="00860BB5">
        <w:t xml:space="preserve"> derivative works/adaptations </w:t>
      </w:r>
      <w:r>
        <w:t>(i.e., “</w:t>
      </w:r>
      <w:r w:rsidRPr="00B747C9">
        <w:t>This [work/product/application/</w:t>
      </w:r>
      <w:proofErr w:type="spellStart"/>
      <w:r w:rsidRPr="00B747C9">
        <w:t>etc</w:t>
      </w:r>
      <w:proofErr w:type="spellEnd"/>
      <w:r w:rsidRPr="00B747C9">
        <w:t>] uses data sourced from [name of agency]</w:t>
      </w:r>
      <w:r>
        <w:t>”)</w:t>
      </w:r>
      <w:r w:rsidR="00A55876">
        <w:t xml:space="preserve">. </w:t>
      </w:r>
    </w:p>
    <w:p w:rsidR="00FE6E31" w:rsidRDefault="00FE6E31" w:rsidP="00B5606A">
      <w:pPr>
        <w:pStyle w:val="Heading5"/>
      </w:pPr>
      <w:bookmarkStart w:id="398" w:name="_Toc269040018"/>
    </w:p>
    <w:p w:rsidR="000763D6" w:rsidRDefault="000763D6">
      <w:pPr>
        <w:jc w:val="left"/>
        <w:rPr>
          <w:rFonts w:ascii="Arial" w:hAnsi="Arial"/>
          <w:b/>
          <w:bCs/>
          <w:iCs/>
          <w:sz w:val="20"/>
          <w:szCs w:val="26"/>
        </w:rPr>
      </w:pPr>
      <w:r>
        <w:br w:type="page"/>
      </w:r>
    </w:p>
    <w:bookmarkEnd w:id="398"/>
    <w:p w:rsidR="000763D6" w:rsidRPr="00524CFD" w:rsidRDefault="000763D6" w:rsidP="000763D6">
      <w:pPr>
        <w:rPr>
          <w:rFonts w:ascii="Arial" w:hAnsi="Arial" w:cs="Arial"/>
          <w:b/>
          <w:sz w:val="22"/>
          <w:szCs w:val="22"/>
        </w:rPr>
      </w:pPr>
      <w:r w:rsidRPr="00524CFD">
        <w:rPr>
          <w:rFonts w:ascii="Arial" w:hAnsi="Arial" w:cs="Arial"/>
          <w:b/>
          <w:sz w:val="22"/>
          <w:szCs w:val="22"/>
        </w:rPr>
        <w:lastRenderedPageBreak/>
        <w:t>Creative Commons Attribution (BY)</w:t>
      </w:r>
    </w:p>
    <w:p w:rsidR="000763D6" w:rsidRDefault="000763D6" w:rsidP="000763D6">
      <w:pPr>
        <w:rPr>
          <w:rFonts w:ascii="Arial" w:hAnsi="Arial" w:cs="Arial"/>
          <w:sz w:val="22"/>
          <w:szCs w:val="22"/>
        </w:rPr>
      </w:pPr>
    </w:p>
    <w:p w:rsidR="000763D6" w:rsidRPr="00524CFD" w:rsidRDefault="000763D6">
      <w:pPr>
        <w:rPr>
          <w:rFonts w:ascii="Arial" w:hAnsi="Arial" w:cs="Arial"/>
          <w:b/>
          <w:sz w:val="20"/>
          <w:szCs w:val="20"/>
        </w:rPr>
      </w:pPr>
      <w:r w:rsidRPr="00524CFD">
        <w:rPr>
          <w:rFonts w:ascii="Arial" w:hAnsi="Arial" w:cs="Arial"/>
          <w:b/>
          <w:sz w:val="20"/>
          <w:szCs w:val="20"/>
        </w:rPr>
        <w:t xml:space="preserve">Basic </w:t>
      </w:r>
      <w:r>
        <w:rPr>
          <w:rFonts w:ascii="Arial" w:hAnsi="Arial" w:cs="Arial"/>
          <w:b/>
          <w:sz w:val="20"/>
          <w:szCs w:val="20"/>
        </w:rPr>
        <w:t>copyright and licensing s</w:t>
      </w:r>
      <w:r w:rsidRPr="00524CFD">
        <w:rPr>
          <w:rFonts w:ascii="Arial" w:hAnsi="Arial" w:cs="Arial"/>
          <w:b/>
          <w:sz w:val="20"/>
          <w:szCs w:val="20"/>
        </w:rPr>
        <w:t>tatement</w:t>
      </w:r>
    </w:p>
    <w:p w:rsidR="000763D6" w:rsidRPr="00524CFD" w:rsidRDefault="000763D6">
      <w:pPr>
        <w:rPr>
          <w:rFonts w:ascii="Arial" w:hAnsi="Arial" w:cs="Arial"/>
          <w:sz w:val="22"/>
          <w:szCs w:val="22"/>
        </w:rPr>
      </w:pPr>
    </w:p>
    <w:p w:rsidR="000763D6" w:rsidRPr="00524CFD" w:rsidRDefault="000763D6">
      <w:pPr>
        <w:rPr>
          <w:rFonts w:ascii="Arial" w:hAnsi="Arial" w:cs="Arial"/>
          <w:i/>
          <w:sz w:val="20"/>
          <w:szCs w:val="20"/>
        </w:rPr>
      </w:pPr>
      <w:r w:rsidRPr="00524CFD">
        <w:rPr>
          <w:rFonts w:ascii="Arial" w:hAnsi="Arial" w:cs="Arial"/>
          <w:i/>
          <w:sz w:val="20"/>
          <w:szCs w:val="20"/>
        </w:rPr>
        <w:t>Recommended statement text (offline)</w:t>
      </w:r>
    </w:p>
    <w:p w:rsidR="000763D6" w:rsidRPr="00243EB1" w:rsidRDefault="000763D6">
      <w:pPr>
        <w:jc w:val="left"/>
        <w:rPr>
          <w:rFonts w:ascii="Arial" w:hAnsi="Arial"/>
          <w:sz w:val="16"/>
          <w:szCs w:val="16"/>
        </w:rPr>
      </w:pPr>
    </w:p>
    <w:p w:rsidR="000763D6" w:rsidRPr="00243EB1" w:rsidRDefault="000763D6">
      <w:pPr>
        <w:jc w:val="left"/>
        <w:rPr>
          <w:rFonts w:ascii="Arial" w:hAnsi="Arial"/>
          <w:sz w:val="16"/>
          <w:szCs w:val="16"/>
        </w:rPr>
      </w:pPr>
      <w:r w:rsidRPr="00B5606A">
        <w:rPr>
          <w:noProof/>
          <w:sz w:val="16"/>
          <w:szCs w:val="16"/>
          <w:lang w:eastAsia="en-NZ"/>
        </w:rPr>
        <w:drawing>
          <wp:anchor distT="0" distB="0" distL="114300" distR="114300" simplePos="0" relativeHeight="251683840" behindDoc="0" locked="0" layoutInCell="1" allowOverlap="1" wp14:anchorId="16BF0B12" wp14:editId="3A187367">
            <wp:simplePos x="0" y="0"/>
            <wp:positionH relativeFrom="column">
              <wp:posOffset>0</wp:posOffset>
            </wp:positionH>
            <wp:positionV relativeFrom="paragraph">
              <wp:posOffset>31750</wp:posOffset>
            </wp:positionV>
            <wp:extent cx="669925" cy="228600"/>
            <wp:effectExtent l="0" t="0" r="0" b="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9925" cy="228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43EB1">
        <w:rPr>
          <w:rFonts w:ascii="Arial" w:hAnsi="Arial"/>
          <w:sz w:val="16"/>
          <w:szCs w:val="16"/>
        </w:rPr>
        <w:t xml:space="preserve">[Crown copyright / </w:t>
      </w:r>
      <w:proofErr w:type="gramStart"/>
      <w:r w:rsidRPr="00243EB1">
        <w:rPr>
          <w:rFonts w:ascii="Arial" w:hAnsi="Arial"/>
          <w:sz w:val="16"/>
          <w:szCs w:val="16"/>
        </w:rPr>
        <w:t>Copyright</w:t>
      </w:r>
      <w:proofErr w:type="gramEnd"/>
      <w:r w:rsidRPr="00243EB1">
        <w:rPr>
          <w:rFonts w:ascii="Arial" w:hAnsi="Arial"/>
          <w:sz w:val="16"/>
          <w:szCs w:val="16"/>
        </w:rPr>
        <w:t xml:space="preserve">] ©. This [copyright work </w:t>
      </w:r>
      <w:r w:rsidRPr="00243EB1">
        <w:rPr>
          <w:rFonts w:ascii="Arial" w:hAnsi="Arial"/>
          <w:i/>
          <w:sz w:val="16"/>
          <w:szCs w:val="16"/>
        </w:rPr>
        <w:t>/ name of work</w:t>
      </w:r>
      <w:r w:rsidRPr="00243EB1">
        <w:rPr>
          <w:rFonts w:ascii="Arial" w:hAnsi="Arial"/>
          <w:sz w:val="16"/>
          <w:szCs w:val="16"/>
        </w:rPr>
        <w:t xml:space="preserve">] is licensed under the Creative Commons Attribution 4.0 International licence. [In essence, you are free to copy, distribute and adapt the work, as long as you attribute the work to [name of agency/licensor] and abide by the other licence terms.] To view a copy of this licence, visit </w:t>
      </w:r>
      <w:hyperlink r:id="rId54" w:history="1">
        <w:r w:rsidRPr="00243EB1">
          <w:rPr>
            <w:rStyle w:val="Hyperlink"/>
            <w:sz w:val="16"/>
            <w:szCs w:val="16"/>
          </w:rPr>
          <w:t>http://creativecommons.org/licenses/by/4.0/</w:t>
        </w:r>
      </w:hyperlink>
      <w:r w:rsidRPr="00243EB1">
        <w:rPr>
          <w:rStyle w:val="Hyperlink"/>
          <w:sz w:val="16"/>
          <w:szCs w:val="16"/>
        </w:rPr>
        <w:t>.</w:t>
      </w:r>
    </w:p>
    <w:p w:rsidR="000763D6" w:rsidRPr="00243EB1" w:rsidRDefault="000763D6">
      <w:pPr>
        <w:rPr>
          <w:rFonts w:ascii="Arial" w:hAnsi="Arial" w:cs="Arial"/>
          <w:b/>
          <w:sz w:val="16"/>
          <w:szCs w:val="16"/>
        </w:rPr>
      </w:pPr>
    </w:p>
    <w:p w:rsidR="000763D6" w:rsidRPr="00524CFD" w:rsidRDefault="000763D6">
      <w:pPr>
        <w:rPr>
          <w:rFonts w:ascii="Arial" w:hAnsi="Arial" w:cs="Arial"/>
          <w:i/>
          <w:sz w:val="20"/>
          <w:szCs w:val="20"/>
        </w:rPr>
      </w:pPr>
      <w:r w:rsidRPr="00524CFD">
        <w:rPr>
          <w:rFonts w:ascii="Arial" w:hAnsi="Arial" w:cs="Arial"/>
          <w:i/>
          <w:sz w:val="20"/>
          <w:szCs w:val="20"/>
        </w:rPr>
        <w:t xml:space="preserve">Recommended statement HTML5 </w:t>
      </w:r>
      <w:proofErr w:type="spellStart"/>
      <w:r w:rsidRPr="00524CFD">
        <w:rPr>
          <w:rFonts w:ascii="Arial" w:hAnsi="Arial" w:cs="Arial"/>
          <w:i/>
          <w:sz w:val="20"/>
          <w:szCs w:val="20"/>
        </w:rPr>
        <w:t>markup</w:t>
      </w:r>
      <w:proofErr w:type="spellEnd"/>
      <w:r w:rsidRPr="00524CFD">
        <w:rPr>
          <w:rFonts w:ascii="Arial" w:hAnsi="Arial" w:cs="Arial"/>
          <w:i/>
          <w:sz w:val="20"/>
          <w:szCs w:val="20"/>
        </w:rPr>
        <w:t xml:space="preserve"> (online)</w:t>
      </w:r>
    </w:p>
    <w:p w:rsidR="000763D6" w:rsidRPr="00243EB1" w:rsidRDefault="000763D6" w:rsidP="00B5606A">
      <w:pPr>
        <w:spacing w:before="120"/>
        <w:jc w:val="left"/>
        <w:outlineLvl w:val="8"/>
        <w:rPr>
          <w:rFonts w:ascii="Courier" w:hAnsi="Courier"/>
          <w:sz w:val="16"/>
          <w:szCs w:val="16"/>
        </w:rPr>
      </w:pPr>
      <w:r w:rsidRPr="00243EB1">
        <w:rPr>
          <w:rFonts w:ascii="Courier" w:hAnsi="Courier"/>
          <w:sz w:val="16"/>
          <w:szCs w:val="16"/>
        </w:rPr>
        <w:t xml:space="preserve">&lt;a </w:t>
      </w:r>
      <w:proofErr w:type="spellStart"/>
      <w:r w:rsidRPr="00243EB1">
        <w:rPr>
          <w:rFonts w:ascii="Courier" w:hAnsi="Courier"/>
          <w:sz w:val="16"/>
          <w:szCs w:val="16"/>
        </w:rPr>
        <w:t>rel</w:t>
      </w:r>
      <w:proofErr w:type="spellEnd"/>
      <w:r w:rsidRPr="00243EB1">
        <w:rPr>
          <w:rFonts w:ascii="Courier" w:hAnsi="Courier"/>
          <w:sz w:val="16"/>
          <w:szCs w:val="16"/>
        </w:rPr>
        <w:t xml:space="preserve">="license" </w:t>
      </w:r>
      <w:proofErr w:type="spellStart"/>
      <w:r w:rsidRPr="00243EB1">
        <w:rPr>
          <w:rFonts w:ascii="Courier" w:hAnsi="Courier"/>
          <w:sz w:val="16"/>
          <w:szCs w:val="16"/>
        </w:rPr>
        <w:t>href</w:t>
      </w:r>
      <w:proofErr w:type="spellEnd"/>
      <w:r w:rsidRPr="00243EB1">
        <w:rPr>
          <w:rFonts w:ascii="Courier" w:hAnsi="Courier"/>
          <w:sz w:val="16"/>
          <w:szCs w:val="16"/>
        </w:rPr>
        <w:t>="http://creativecommons.org/licenses/by/4.0/"&gt;&lt;</w:t>
      </w:r>
      <w:proofErr w:type="spellStart"/>
      <w:r w:rsidRPr="00243EB1">
        <w:rPr>
          <w:rFonts w:ascii="Courier" w:hAnsi="Courier"/>
          <w:sz w:val="16"/>
          <w:szCs w:val="16"/>
        </w:rPr>
        <w:t>img</w:t>
      </w:r>
      <w:proofErr w:type="spellEnd"/>
      <w:r w:rsidRPr="00243EB1">
        <w:rPr>
          <w:rFonts w:ascii="Courier" w:hAnsi="Courier"/>
          <w:sz w:val="16"/>
          <w:szCs w:val="16"/>
        </w:rPr>
        <w:t xml:space="preserve"> alt="Creative Commons Attribution 4.0 International Licence</w:t>
      </w:r>
      <w:proofErr w:type="gramStart"/>
      <w:r w:rsidRPr="00243EB1">
        <w:rPr>
          <w:rFonts w:ascii="Courier" w:hAnsi="Courier"/>
          <w:sz w:val="16"/>
          <w:szCs w:val="16"/>
        </w:rPr>
        <w:t>"</w:t>
      </w:r>
      <w:r w:rsidR="001E0C99">
        <w:rPr>
          <w:rFonts w:ascii="Courier" w:hAnsi="Courier"/>
          <w:sz w:val="16"/>
          <w:szCs w:val="16"/>
        </w:rPr>
        <w:t xml:space="preserve"> </w:t>
      </w:r>
      <w:r w:rsidRPr="00243EB1">
        <w:rPr>
          <w:rFonts w:ascii="Courier" w:hAnsi="Courier"/>
          <w:sz w:val="16"/>
          <w:szCs w:val="16"/>
        </w:rPr>
        <w:t xml:space="preserve"> src</w:t>
      </w:r>
      <w:proofErr w:type="gramEnd"/>
      <w:r w:rsidRPr="00243EB1">
        <w:rPr>
          <w:rFonts w:ascii="Courier" w:hAnsi="Courier"/>
          <w:sz w:val="16"/>
          <w:szCs w:val="16"/>
        </w:rPr>
        <w:t>="https://i.creativecommons.org/l/by/4.0/88x31.png"&gt;&lt;/a&gt;[Crown copyright / Copyright] ©. This &lt;span property="http://purl.org/dc/terms/title"&gt;[copyright work / name of work</w:t>
      </w:r>
      <w:proofErr w:type="gramStart"/>
      <w:r w:rsidRPr="00243EB1">
        <w:rPr>
          <w:rFonts w:ascii="Courier" w:hAnsi="Courier"/>
          <w:sz w:val="16"/>
          <w:szCs w:val="16"/>
        </w:rPr>
        <w:t>]&lt;</w:t>
      </w:r>
      <w:proofErr w:type="gramEnd"/>
      <w:r w:rsidRPr="00243EB1">
        <w:rPr>
          <w:rFonts w:ascii="Courier" w:hAnsi="Courier"/>
          <w:sz w:val="16"/>
          <w:szCs w:val="16"/>
        </w:rPr>
        <w:t xml:space="preserve">/span&gt; by &lt;a </w:t>
      </w:r>
      <w:proofErr w:type="spellStart"/>
      <w:r w:rsidRPr="00243EB1">
        <w:rPr>
          <w:rFonts w:ascii="Courier" w:hAnsi="Courier"/>
          <w:sz w:val="16"/>
          <w:szCs w:val="16"/>
        </w:rPr>
        <w:t>href</w:t>
      </w:r>
      <w:proofErr w:type="spellEnd"/>
      <w:r w:rsidRPr="00243EB1">
        <w:rPr>
          <w:rFonts w:ascii="Courier" w:hAnsi="Courier"/>
          <w:sz w:val="16"/>
          <w:szCs w:val="16"/>
        </w:rPr>
        <w:t>="COMPLETEURL" vocab="http://creativecommons.org/ns#" property="</w:t>
      </w:r>
      <w:proofErr w:type="spellStart"/>
      <w:r w:rsidRPr="00243EB1">
        <w:rPr>
          <w:rFonts w:ascii="Courier" w:hAnsi="Courier"/>
          <w:sz w:val="16"/>
          <w:szCs w:val="16"/>
        </w:rPr>
        <w:t>attributionURL</w:t>
      </w:r>
      <w:proofErr w:type="spellEnd"/>
      <w:r w:rsidRPr="00243EB1">
        <w:rPr>
          <w:rFonts w:ascii="Courier" w:hAnsi="Courier"/>
          <w:sz w:val="16"/>
          <w:szCs w:val="16"/>
        </w:rPr>
        <w:t>"&gt;&lt;span property="</w:t>
      </w:r>
      <w:proofErr w:type="spellStart"/>
      <w:r w:rsidRPr="00243EB1">
        <w:rPr>
          <w:rFonts w:ascii="Courier" w:hAnsi="Courier"/>
          <w:sz w:val="16"/>
          <w:szCs w:val="16"/>
        </w:rPr>
        <w:t>attributionName</w:t>
      </w:r>
      <w:proofErr w:type="spellEnd"/>
      <w:r w:rsidRPr="00243EB1">
        <w:rPr>
          <w:rFonts w:ascii="Courier" w:hAnsi="Courier"/>
          <w:sz w:val="16"/>
          <w:szCs w:val="16"/>
        </w:rPr>
        <w:t xml:space="preserve">"&gt;[name of organisation]&lt;/span&gt;&lt;/a&gt; is licensed for re-use under a &lt;a </w:t>
      </w:r>
      <w:proofErr w:type="spellStart"/>
      <w:r w:rsidRPr="00243EB1">
        <w:rPr>
          <w:rFonts w:ascii="Courier" w:hAnsi="Courier"/>
          <w:sz w:val="16"/>
          <w:szCs w:val="16"/>
        </w:rPr>
        <w:t>rel</w:t>
      </w:r>
      <w:proofErr w:type="spellEnd"/>
      <w:r w:rsidRPr="00243EB1">
        <w:rPr>
          <w:rFonts w:ascii="Courier" w:hAnsi="Courier"/>
          <w:sz w:val="16"/>
          <w:szCs w:val="16"/>
        </w:rPr>
        <w:t xml:space="preserve">="license" </w:t>
      </w:r>
      <w:proofErr w:type="spellStart"/>
      <w:r w:rsidRPr="00243EB1">
        <w:rPr>
          <w:rFonts w:ascii="Courier" w:hAnsi="Courier"/>
          <w:sz w:val="16"/>
          <w:szCs w:val="16"/>
        </w:rPr>
        <w:t>href</w:t>
      </w:r>
      <w:proofErr w:type="spellEnd"/>
      <w:r w:rsidRPr="00243EB1">
        <w:rPr>
          <w:rFonts w:ascii="Courier" w:hAnsi="Courier"/>
          <w:sz w:val="16"/>
          <w:szCs w:val="16"/>
        </w:rPr>
        <w:t>="http://creativecommons.org/licenses/by/4.0/"&gt;Creative Commons Attribution 4.0 International Licence&lt;/a&gt;. [In essence, you are free to copy, distribute and adapt the work, as long as you attribute it to [name of agency/licensor] and abide by the other licence terms.]</w:t>
      </w:r>
    </w:p>
    <w:p w:rsidR="000763D6" w:rsidRPr="00524CFD" w:rsidRDefault="000763D6" w:rsidP="000763D6">
      <w:pPr>
        <w:rPr>
          <w:rFonts w:ascii="Arial" w:hAnsi="Arial" w:cs="Arial"/>
          <w:b/>
          <w:sz w:val="20"/>
          <w:szCs w:val="20"/>
        </w:rPr>
      </w:pPr>
    </w:p>
    <w:p w:rsidR="000763D6" w:rsidRDefault="000763D6" w:rsidP="000763D6">
      <w:pPr>
        <w:rPr>
          <w:rFonts w:ascii="Arial" w:hAnsi="Arial" w:cs="Arial"/>
          <w:b/>
          <w:sz w:val="20"/>
          <w:szCs w:val="20"/>
        </w:rPr>
      </w:pPr>
      <w:r w:rsidRPr="00524CFD">
        <w:rPr>
          <w:rFonts w:ascii="Arial" w:hAnsi="Arial" w:cs="Arial"/>
          <w:b/>
          <w:sz w:val="20"/>
          <w:szCs w:val="20"/>
        </w:rPr>
        <w:t>Statement with logo/trade mark carve out</w:t>
      </w:r>
    </w:p>
    <w:p w:rsidR="000763D6" w:rsidRDefault="000763D6">
      <w:pPr>
        <w:rPr>
          <w:rFonts w:ascii="Arial" w:hAnsi="Arial" w:cs="Arial"/>
          <w:b/>
          <w:sz w:val="20"/>
          <w:szCs w:val="20"/>
        </w:rPr>
      </w:pPr>
    </w:p>
    <w:p w:rsidR="000763D6" w:rsidRPr="00524CFD" w:rsidRDefault="000763D6">
      <w:pPr>
        <w:rPr>
          <w:rFonts w:ascii="Arial" w:hAnsi="Arial" w:cs="Arial"/>
          <w:i/>
          <w:sz w:val="20"/>
          <w:szCs w:val="20"/>
        </w:rPr>
      </w:pPr>
      <w:r w:rsidRPr="00524CFD">
        <w:rPr>
          <w:rFonts w:ascii="Arial" w:hAnsi="Arial" w:cs="Arial"/>
          <w:i/>
          <w:sz w:val="20"/>
          <w:szCs w:val="20"/>
        </w:rPr>
        <w:t>Recommended statement text (offline)</w:t>
      </w:r>
    </w:p>
    <w:p w:rsidR="000763D6" w:rsidRPr="00243EB1" w:rsidRDefault="000763D6">
      <w:pPr>
        <w:jc w:val="left"/>
        <w:rPr>
          <w:rFonts w:ascii="Arial" w:hAnsi="Arial"/>
          <w:sz w:val="16"/>
          <w:szCs w:val="16"/>
        </w:rPr>
      </w:pPr>
    </w:p>
    <w:p w:rsidR="000763D6" w:rsidRPr="00243EB1" w:rsidRDefault="000763D6">
      <w:pPr>
        <w:jc w:val="left"/>
        <w:rPr>
          <w:rFonts w:ascii="Arial" w:hAnsi="Arial"/>
          <w:sz w:val="16"/>
          <w:szCs w:val="16"/>
        </w:rPr>
      </w:pPr>
      <w:r w:rsidRPr="00B5606A">
        <w:rPr>
          <w:noProof/>
          <w:sz w:val="16"/>
          <w:szCs w:val="16"/>
          <w:lang w:eastAsia="en-NZ"/>
        </w:rPr>
        <w:drawing>
          <wp:anchor distT="0" distB="0" distL="114300" distR="114300" simplePos="0" relativeHeight="251684864" behindDoc="0" locked="0" layoutInCell="1" allowOverlap="1" wp14:anchorId="5710034B" wp14:editId="1C5B3C06">
            <wp:simplePos x="0" y="0"/>
            <wp:positionH relativeFrom="column">
              <wp:posOffset>0</wp:posOffset>
            </wp:positionH>
            <wp:positionV relativeFrom="paragraph">
              <wp:posOffset>26035</wp:posOffset>
            </wp:positionV>
            <wp:extent cx="669925" cy="228600"/>
            <wp:effectExtent l="0" t="0" r="0" b="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9925" cy="228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43EB1">
        <w:rPr>
          <w:rFonts w:ascii="Arial" w:hAnsi="Arial"/>
          <w:sz w:val="16"/>
          <w:szCs w:val="16"/>
        </w:rPr>
        <w:t xml:space="preserve">[Crown copyright / </w:t>
      </w:r>
      <w:proofErr w:type="gramStart"/>
      <w:r w:rsidRPr="00243EB1">
        <w:rPr>
          <w:rFonts w:ascii="Arial" w:hAnsi="Arial"/>
          <w:sz w:val="16"/>
          <w:szCs w:val="16"/>
        </w:rPr>
        <w:t>Copyright</w:t>
      </w:r>
      <w:proofErr w:type="gramEnd"/>
      <w:r w:rsidRPr="00243EB1">
        <w:rPr>
          <w:rFonts w:ascii="Arial" w:hAnsi="Arial"/>
          <w:sz w:val="16"/>
          <w:szCs w:val="16"/>
        </w:rPr>
        <w:t xml:space="preserve">] ©. Except for [name relevant logos, emblems and/or </w:t>
      </w:r>
      <w:proofErr w:type="spellStart"/>
      <w:r w:rsidRPr="00243EB1">
        <w:rPr>
          <w:rFonts w:ascii="Arial" w:hAnsi="Arial"/>
          <w:sz w:val="16"/>
          <w:szCs w:val="16"/>
        </w:rPr>
        <w:t>trade marks</w:t>
      </w:r>
      <w:proofErr w:type="spellEnd"/>
      <w:r w:rsidRPr="00243EB1">
        <w:rPr>
          <w:rFonts w:ascii="Arial" w:hAnsi="Arial"/>
          <w:sz w:val="16"/>
          <w:szCs w:val="16"/>
        </w:rPr>
        <w:t xml:space="preserve">], this [copyright work </w:t>
      </w:r>
      <w:r w:rsidRPr="00243EB1">
        <w:rPr>
          <w:rFonts w:ascii="Arial" w:hAnsi="Arial"/>
          <w:i/>
          <w:sz w:val="16"/>
          <w:szCs w:val="16"/>
        </w:rPr>
        <w:t>/ name of work</w:t>
      </w:r>
      <w:r w:rsidRPr="00243EB1">
        <w:rPr>
          <w:rFonts w:ascii="Arial" w:hAnsi="Arial"/>
          <w:sz w:val="16"/>
          <w:szCs w:val="16"/>
        </w:rPr>
        <w:t>] is licensed under the Creative Commons Attribution 4.0 International</w:t>
      </w:r>
      <w:r w:rsidRPr="00243EB1" w:rsidDel="000C638B">
        <w:rPr>
          <w:rFonts w:ascii="Arial" w:hAnsi="Arial"/>
          <w:sz w:val="16"/>
          <w:szCs w:val="16"/>
        </w:rPr>
        <w:t xml:space="preserve"> </w:t>
      </w:r>
      <w:r w:rsidRPr="00243EB1">
        <w:rPr>
          <w:rFonts w:ascii="Arial" w:hAnsi="Arial"/>
          <w:sz w:val="16"/>
          <w:szCs w:val="16"/>
        </w:rPr>
        <w:t xml:space="preserve">licence. [In essence, you are free to copy, distribute and adapt the work, as long as you attribute the work to [name of agency/licensor] and abide by the other licence terms.] To view a copy of this licence, visit </w:t>
      </w:r>
      <w:hyperlink r:id="rId55" w:history="1">
        <w:r w:rsidRPr="00243EB1">
          <w:rPr>
            <w:rStyle w:val="Hyperlink"/>
            <w:sz w:val="16"/>
            <w:szCs w:val="16"/>
          </w:rPr>
          <w:t>http://creativecommons.org/licenses/by/4.0/</w:t>
        </w:r>
      </w:hyperlink>
      <w:r w:rsidRPr="00243EB1">
        <w:rPr>
          <w:rFonts w:ascii="Arial" w:hAnsi="Arial"/>
          <w:sz w:val="16"/>
          <w:szCs w:val="16"/>
        </w:rPr>
        <w:t>.</w:t>
      </w:r>
    </w:p>
    <w:p w:rsidR="000763D6" w:rsidRPr="00243EB1" w:rsidRDefault="000763D6">
      <w:pPr>
        <w:rPr>
          <w:rFonts w:ascii="Arial" w:hAnsi="Arial" w:cs="Arial"/>
          <w:b/>
          <w:sz w:val="16"/>
          <w:szCs w:val="16"/>
        </w:rPr>
      </w:pPr>
    </w:p>
    <w:p w:rsidR="000763D6" w:rsidRPr="00524CFD" w:rsidRDefault="000763D6">
      <w:pPr>
        <w:rPr>
          <w:rFonts w:ascii="Arial" w:hAnsi="Arial" w:cs="Arial"/>
          <w:i/>
          <w:sz w:val="20"/>
          <w:szCs w:val="20"/>
        </w:rPr>
      </w:pPr>
      <w:r w:rsidRPr="00524CFD">
        <w:rPr>
          <w:rFonts w:ascii="Arial" w:hAnsi="Arial" w:cs="Arial"/>
          <w:i/>
          <w:sz w:val="20"/>
          <w:szCs w:val="20"/>
        </w:rPr>
        <w:t xml:space="preserve">Recommended statement HTML5 </w:t>
      </w:r>
      <w:proofErr w:type="spellStart"/>
      <w:r w:rsidRPr="00524CFD">
        <w:rPr>
          <w:rFonts w:ascii="Arial" w:hAnsi="Arial" w:cs="Arial"/>
          <w:i/>
          <w:sz w:val="20"/>
          <w:szCs w:val="20"/>
        </w:rPr>
        <w:t>markup</w:t>
      </w:r>
      <w:proofErr w:type="spellEnd"/>
      <w:r w:rsidRPr="00524CFD">
        <w:rPr>
          <w:rFonts w:ascii="Arial" w:hAnsi="Arial" w:cs="Arial"/>
          <w:i/>
          <w:sz w:val="20"/>
          <w:szCs w:val="20"/>
        </w:rPr>
        <w:t xml:space="preserve"> (online)</w:t>
      </w:r>
    </w:p>
    <w:p w:rsidR="000763D6" w:rsidRPr="00243EB1" w:rsidRDefault="000763D6" w:rsidP="00B5606A">
      <w:pPr>
        <w:spacing w:before="120"/>
        <w:jc w:val="left"/>
        <w:outlineLvl w:val="8"/>
        <w:rPr>
          <w:rFonts w:ascii="Courier" w:hAnsi="Courier"/>
          <w:sz w:val="16"/>
          <w:szCs w:val="16"/>
        </w:rPr>
      </w:pPr>
      <w:r w:rsidRPr="00243EB1">
        <w:rPr>
          <w:rFonts w:ascii="Courier" w:hAnsi="Courier"/>
          <w:sz w:val="16"/>
          <w:szCs w:val="16"/>
        </w:rPr>
        <w:t xml:space="preserve">&lt;a </w:t>
      </w:r>
      <w:proofErr w:type="spellStart"/>
      <w:r w:rsidRPr="00243EB1">
        <w:rPr>
          <w:rFonts w:ascii="Courier" w:hAnsi="Courier"/>
          <w:sz w:val="16"/>
          <w:szCs w:val="16"/>
        </w:rPr>
        <w:t>rel</w:t>
      </w:r>
      <w:proofErr w:type="spellEnd"/>
      <w:r w:rsidRPr="00243EB1">
        <w:rPr>
          <w:rFonts w:ascii="Courier" w:hAnsi="Courier"/>
          <w:sz w:val="16"/>
          <w:szCs w:val="16"/>
        </w:rPr>
        <w:t xml:space="preserve">="license" </w:t>
      </w:r>
      <w:proofErr w:type="spellStart"/>
      <w:r w:rsidRPr="00243EB1">
        <w:rPr>
          <w:rFonts w:ascii="Courier" w:hAnsi="Courier"/>
          <w:sz w:val="16"/>
          <w:szCs w:val="16"/>
        </w:rPr>
        <w:t>href</w:t>
      </w:r>
      <w:proofErr w:type="spellEnd"/>
      <w:r w:rsidRPr="00243EB1">
        <w:rPr>
          <w:rFonts w:ascii="Courier" w:hAnsi="Courier"/>
          <w:sz w:val="16"/>
          <w:szCs w:val="16"/>
        </w:rPr>
        <w:t>="http://creativecommons.org/licenses/by/4.0/"&gt;&lt;</w:t>
      </w:r>
      <w:proofErr w:type="spellStart"/>
      <w:r w:rsidRPr="00243EB1">
        <w:rPr>
          <w:rFonts w:ascii="Courier" w:hAnsi="Courier"/>
          <w:sz w:val="16"/>
          <w:szCs w:val="16"/>
        </w:rPr>
        <w:t>img</w:t>
      </w:r>
      <w:proofErr w:type="spellEnd"/>
      <w:r w:rsidRPr="00243EB1">
        <w:rPr>
          <w:rFonts w:ascii="Courier" w:hAnsi="Courier"/>
          <w:sz w:val="16"/>
          <w:szCs w:val="16"/>
        </w:rPr>
        <w:t xml:space="preserve"> alt="Creative Commons Attribution 4.0 International Licence</w:t>
      </w:r>
      <w:proofErr w:type="gramStart"/>
      <w:r w:rsidRPr="00243EB1">
        <w:rPr>
          <w:rFonts w:ascii="Courier" w:hAnsi="Courier"/>
          <w:sz w:val="16"/>
          <w:szCs w:val="16"/>
        </w:rPr>
        <w:t>"</w:t>
      </w:r>
      <w:r w:rsidR="001E0C99">
        <w:rPr>
          <w:rFonts w:ascii="Courier" w:hAnsi="Courier"/>
          <w:sz w:val="16"/>
          <w:szCs w:val="16"/>
        </w:rPr>
        <w:t xml:space="preserve"> </w:t>
      </w:r>
      <w:r w:rsidRPr="00243EB1">
        <w:rPr>
          <w:rFonts w:ascii="Courier" w:hAnsi="Courier"/>
          <w:sz w:val="16"/>
          <w:szCs w:val="16"/>
        </w:rPr>
        <w:t xml:space="preserve"> src</w:t>
      </w:r>
      <w:proofErr w:type="gramEnd"/>
      <w:r w:rsidRPr="00243EB1">
        <w:rPr>
          <w:rFonts w:ascii="Courier" w:hAnsi="Courier"/>
          <w:sz w:val="16"/>
          <w:szCs w:val="16"/>
        </w:rPr>
        <w:t xml:space="preserve">="https://i.creativecommons.org/l/by/4.0/88x31.png"&gt;&lt;/a&gt;[Crown copyright / Copyright] ©. Except for [name relevant logos, emblems and/or </w:t>
      </w:r>
      <w:proofErr w:type="spellStart"/>
      <w:r w:rsidRPr="00243EB1">
        <w:rPr>
          <w:rFonts w:ascii="Courier" w:hAnsi="Courier"/>
          <w:sz w:val="16"/>
          <w:szCs w:val="16"/>
        </w:rPr>
        <w:t>trade marks</w:t>
      </w:r>
      <w:proofErr w:type="spellEnd"/>
      <w:r w:rsidRPr="00243EB1">
        <w:rPr>
          <w:rFonts w:ascii="Courier" w:hAnsi="Courier"/>
          <w:sz w:val="16"/>
          <w:szCs w:val="16"/>
        </w:rPr>
        <w:t>], this &lt;span property="http://purl.org/dc/terms/title"&gt;[copyright work / name of work</w:t>
      </w:r>
      <w:proofErr w:type="gramStart"/>
      <w:r w:rsidRPr="00243EB1">
        <w:rPr>
          <w:rFonts w:ascii="Courier" w:hAnsi="Courier"/>
          <w:sz w:val="16"/>
          <w:szCs w:val="16"/>
        </w:rPr>
        <w:t>]&lt;</w:t>
      </w:r>
      <w:proofErr w:type="gramEnd"/>
      <w:r w:rsidRPr="00243EB1">
        <w:rPr>
          <w:rFonts w:ascii="Courier" w:hAnsi="Courier"/>
          <w:sz w:val="16"/>
          <w:szCs w:val="16"/>
        </w:rPr>
        <w:t xml:space="preserve">/span&gt; by &lt;a </w:t>
      </w:r>
      <w:proofErr w:type="spellStart"/>
      <w:r w:rsidRPr="00243EB1">
        <w:rPr>
          <w:rFonts w:ascii="Courier" w:hAnsi="Courier"/>
          <w:sz w:val="16"/>
          <w:szCs w:val="16"/>
        </w:rPr>
        <w:t>href</w:t>
      </w:r>
      <w:proofErr w:type="spellEnd"/>
      <w:r w:rsidRPr="00243EB1">
        <w:rPr>
          <w:rFonts w:ascii="Courier" w:hAnsi="Courier"/>
          <w:sz w:val="16"/>
          <w:szCs w:val="16"/>
        </w:rPr>
        <w:t>="COMPLETEURL" vocab="http://creativecommons.org/ns#" property="</w:t>
      </w:r>
      <w:proofErr w:type="spellStart"/>
      <w:r w:rsidRPr="00243EB1">
        <w:rPr>
          <w:rFonts w:ascii="Courier" w:hAnsi="Courier"/>
          <w:sz w:val="16"/>
          <w:szCs w:val="16"/>
        </w:rPr>
        <w:t>attributionURL</w:t>
      </w:r>
      <w:proofErr w:type="spellEnd"/>
      <w:r w:rsidRPr="00243EB1">
        <w:rPr>
          <w:rFonts w:ascii="Courier" w:hAnsi="Courier"/>
          <w:sz w:val="16"/>
          <w:szCs w:val="16"/>
        </w:rPr>
        <w:t>"&gt;&lt;span property="</w:t>
      </w:r>
      <w:proofErr w:type="spellStart"/>
      <w:r w:rsidRPr="00243EB1">
        <w:rPr>
          <w:rFonts w:ascii="Courier" w:hAnsi="Courier"/>
          <w:sz w:val="16"/>
          <w:szCs w:val="16"/>
        </w:rPr>
        <w:t>attributionName</w:t>
      </w:r>
      <w:proofErr w:type="spellEnd"/>
      <w:r w:rsidRPr="00243EB1">
        <w:rPr>
          <w:rFonts w:ascii="Courier" w:hAnsi="Courier"/>
          <w:sz w:val="16"/>
          <w:szCs w:val="16"/>
        </w:rPr>
        <w:t xml:space="preserve">"&gt;[name of organisation]&lt;/span&gt;&lt;/a&gt; is licensed for re-use under a &lt;a </w:t>
      </w:r>
      <w:proofErr w:type="spellStart"/>
      <w:r w:rsidRPr="00243EB1">
        <w:rPr>
          <w:rFonts w:ascii="Courier" w:hAnsi="Courier"/>
          <w:sz w:val="16"/>
          <w:szCs w:val="16"/>
        </w:rPr>
        <w:t>rel</w:t>
      </w:r>
      <w:proofErr w:type="spellEnd"/>
      <w:r w:rsidRPr="00243EB1">
        <w:rPr>
          <w:rFonts w:ascii="Courier" w:hAnsi="Courier"/>
          <w:sz w:val="16"/>
          <w:szCs w:val="16"/>
        </w:rPr>
        <w:t xml:space="preserve">="license" </w:t>
      </w:r>
      <w:proofErr w:type="spellStart"/>
      <w:r w:rsidRPr="00243EB1">
        <w:rPr>
          <w:rFonts w:ascii="Courier" w:hAnsi="Courier"/>
          <w:sz w:val="16"/>
          <w:szCs w:val="16"/>
        </w:rPr>
        <w:t>href</w:t>
      </w:r>
      <w:proofErr w:type="spellEnd"/>
      <w:r w:rsidRPr="00243EB1">
        <w:rPr>
          <w:rFonts w:ascii="Courier" w:hAnsi="Courier"/>
          <w:sz w:val="16"/>
          <w:szCs w:val="16"/>
        </w:rPr>
        <w:t>="http://creativecommons.org/licenses/by/4.0/"&gt;Creative Commons Attribution 4.0 International Licence&lt;/a&gt;. [In essence, you are free to copy, distribute and adapt the work, as long as you attribute it to [name of agency/licensor] and abide by the other licence terms.]</w:t>
      </w:r>
    </w:p>
    <w:p w:rsidR="000763D6" w:rsidRDefault="000763D6" w:rsidP="000763D6">
      <w:pPr>
        <w:rPr>
          <w:rFonts w:ascii="Arial" w:hAnsi="Arial" w:cs="Arial"/>
          <w:b/>
          <w:sz w:val="20"/>
          <w:szCs w:val="20"/>
        </w:rPr>
      </w:pPr>
    </w:p>
    <w:p w:rsidR="000763D6" w:rsidRPr="00243EB1" w:rsidRDefault="000763D6" w:rsidP="000763D6">
      <w:pPr>
        <w:rPr>
          <w:rFonts w:ascii="Arial" w:hAnsi="Arial" w:cs="Arial"/>
          <w:b/>
          <w:sz w:val="20"/>
          <w:szCs w:val="20"/>
        </w:rPr>
      </w:pPr>
      <w:r w:rsidRPr="00243EB1">
        <w:rPr>
          <w:rFonts w:ascii="Arial" w:hAnsi="Arial" w:cs="Arial"/>
          <w:b/>
          <w:sz w:val="20"/>
          <w:szCs w:val="20"/>
        </w:rPr>
        <w:t xml:space="preserve">Statement with no carve out but warning </w:t>
      </w:r>
      <w:proofErr w:type="spellStart"/>
      <w:r w:rsidRPr="00243EB1">
        <w:rPr>
          <w:rFonts w:ascii="Arial" w:hAnsi="Arial" w:cs="Arial"/>
          <w:b/>
          <w:sz w:val="20"/>
          <w:szCs w:val="20"/>
        </w:rPr>
        <w:t>re</w:t>
      </w:r>
      <w:proofErr w:type="spellEnd"/>
      <w:r w:rsidRPr="00243EB1">
        <w:rPr>
          <w:rFonts w:ascii="Arial" w:hAnsi="Arial" w:cs="Arial"/>
          <w:b/>
          <w:sz w:val="20"/>
          <w:szCs w:val="20"/>
        </w:rPr>
        <w:t xml:space="preserve"> Flags, Emblems, and Names Protection Act</w:t>
      </w:r>
    </w:p>
    <w:p w:rsidR="000763D6" w:rsidRDefault="000763D6">
      <w:pPr>
        <w:rPr>
          <w:rFonts w:ascii="Arial" w:hAnsi="Arial" w:cs="Arial"/>
          <w:sz w:val="22"/>
          <w:szCs w:val="22"/>
        </w:rPr>
      </w:pPr>
    </w:p>
    <w:p w:rsidR="000763D6" w:rsidRPr="00243EB1" w:rsidRDefault="000763D6">
      <w:pPr>
        <w:rPr>
          <w:rFonts w:ascii="Arial" w:hAnsi="Arial" w:cs="Arial"/>
          <w:i/>
          <w:sz w:val="20"/>
          <w:szCs w:val="20"/>
        </w:rPr>
      </w:pPr>
      <w:r w:rsidRPr="00243EB1">
        <w:rPr>
          <w:rFonts w:ascii="Arial" w:hAnsi="Arial" w:cs="Arial"/>
          <w:i/>
          <w:sz w:val="20"/>
          <w:szCs w:val="20"/>
        </w:rPr>
        <w:t>Recommended statement text (offline)</w:t>
      </w:r>
    </w:p>
    <w:p w:rsidR="000763D6" w:rsidRPr="00243EB1" w:rsidRDefault="000763D6">
      <w:pPr>
        <w:jc w:val="left"/>
        <w:rPr>
          <w:rFonts w:ascii="Arial" w:hAnsi="Arial"/>
          <w:sz w:val="16"/>
          <w:szCs w:val="16"/>
        </w:rPr>
      </w:pPr>
    </w:p>
    <w:p w:rsidR="000763D6" w:rsidRPr="00243EB1" w:rsidRDefault="000763D6">
      <w:pPr>
        <w:jc w:val="left"/>
        <w:rPr>
          <w:rFonts w:ascii="Arial" w:hAnsi="Arial"/>
          <w:sz w:val="16"/>
          <w:szCs w:val="16"/>
        </w:rPr>
      </w:pPr>
      <w:r w:rsidRPr="00B5606A">
        <w:rPr>
          <w:noProof/>
          <w:sz w:val="16"/>
          <w:szCs w:val="16"/>
          <w:lang w:eastAsia="en-NZ"/>
        </w:rPr>
        <w:drawing>
          <wp:anchor distT="0" distB="0" distL="114300" distR="114300" simplePos="0" relativeHeight="251685888" behindDoc="0" locked="0" layoutInCell="1" allowOverlap="1" wp14:anchorId="731A7B9B" wp14:editId="5A04E9CF">
            <wp:simplePos x="0" y="0"/>
            <wp:positionH relativeFrom="column">
              <wp:posOffset>0</wp:posOffset>
            </wp:positionH>
            <wp:positionV relativeFrom="paragraph">
              <wp:posOffset>44450</wp:posOffset>
            </wp:positionV>
            <wp:extent cx="669925" cy="228600"/>
            <wp:effectExtent l="0" t="0" r="0" b="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9925" cy="228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43EB1">
        <w:rPr>
          <w:rFonts w:ascii="Arial" w:hAnsi="Arial"/>
          <w:sz w:val="16"/>
          <w:szCs w:val="16"/>
        </w:rPr>
        <w:t xml:space="preserve">[Crown copyright / </w:t>
      </w:r>
      <w:proofErr w:type="gramStart"/>
      <w:r w:rsidRPr="00243EB1">
        <w:rPr>
          <w:rFonts w:ascii="Arial" w:hAnsi="Arial"/>
          <w:sz w:val="16"/>
          <w:szCs w:val="16"/>
        </w:rPr>
        <w:t>Copyright</w:t>
      </w:r>
      <w:proofErr w:type="gramEnd"/>
      <w:r w:rsidRPr="00243EB1">
        <w:rPr>
          <w:rFonts w:ascii="Arial" w:hAnsi="Arial"/>
          <w:sz w:val="16"/>
          <w:szCs w:val="16"/>
        </w:rPr>
        <w:t xml:space="preserve">] ©. This [copyright work </w:t>
      </w:r>
      <w:r w:rsidRPr="00243EB1">
        <w:rPr>
          <w:rFonts w:ascii="Arial" w:hAnsi="Arial"/>
          <w:i/>
          <w:sz w:val="16"/>
          <w:szCs w:val="16"/>
        </w:rPr>
        <w:t>/ name of work</w:t>
      </w:r>
      <w:r w:rsidRPr="00243EB1">
        <w:rPr>
          <w:rFonts w:ascii="Arial" w:hAnsi="Arial"/>
          <w:sz w:val="16"/>
          <w:szCs w:val="16"/>
        </w:rPr>
        <w:t xml:space="preserve">] is licensed under the Creative Commons Attribution 4.0 International licence. [In essence, you are free to copy, distribute and adapt the work, as long as you attribute the work to [name of agency/licensor] and abide by the other licence terms.] To view a copy of this licence, visit </w:t>
      </w:r>
      <w:hyperlink r:id="rId56" w:history="1">
        <w:r w:rsidRPr="00243EB1">
          <w:rPr>
            <w:rStyle w:val="Hyperlink"/>
            <w:sz w:val="16"/>
            <w:szCs w:val="16"/>
          </w:rPr>
          <w:t>http://creativecommons.org/licenses/by/4.0/</w:t>
        </w:r>
      </w:hyperlink>
      <w:r w:rsidRPr="00243EB1">
        <w:rPr>
          <w:rFonts w:ascii="Arial" w:hAnsi="Arial"/>
          <w:sz w:val="16"/>
          <w:szCs w:val="16"/>
        </w:rPr>
        <w:t xml:space="preserve">. Please note that no [departmental or governmental emblem, logo or Coat of Arms] may be used in any way which infringes any provision of the </w:t>
      </w:r>
      <w:hyperlink r:id="rId57" w:anchor="dlm52216" w:history="1">
        <w:r w:rsidRPr="00243EB1">
          <w:rPr>
            <w:rFonts w:ascii="Arial" w:hAnsi="Arial"/>
            <w:sz w:val="16"/>
            <w:szCs w:val="16"/>
          </w:rPr>
          <w:t>Flags, Emblems, and Names Protection Act 1981</w:t>
        </w:r>
      </w:hyperlink>
      <w:r w:rsidRPr="00243EB1">
        <w:rPr>
          <w:rFonts w:ascii="Arial" w:hAnsi="Arial"/>
          <w:sz w:val="16"/>
          <w:szCs w:val="16"/>
        </w:rPr>
        <w:t xml:space="preserve"> or would infringe such provision if the relevant use occurred within New Zealand. Attribution to [name of agency] should be in written form and not by reproduction of any such [emblem, logo or Coat of Arms].</w:t>
      </w:r>
    </w:p>
    <w:p w:rsidR="000763D6" w:rsidRDefault="000763D6">
      <w:pPr>
        <w:rPr>
          <w:rFonts w:ascii="Arial" w:hAnsi="Arial" w:cs="Arial"/>
          <w:sz w:val="22"/>
          <w:szCs w:val="22"/>
        </w:rPr>
      </w:pPr>
    </w:p>
    <w:p w:rsidR="000763D6" w:rsidRPr="00243EB1" w:rsidRDefault="000763D6">
      <w:pPr>
        <w:rPr>
          <w:rFonts w:ascii="Arial" w:hAnsi="Arial" w:cs="Arial"/>
          <w:i/>
          <w:sz w:val="20"/>
          <w:szCs w:val="20"/>
        </w:rPr>
      </w:pPr>
      <w:r w:rsidRPr="00243EB1">
        <w:rPr>
          <w:rFonts w:ascii="Arial" w:hAnsi="Arial" w:cs="Arial"/>
          <w:i/>
          <w:sz w:val="20"/>
          <w:szCs w:val="20"/>
        </w:rPr>
        <w:t xml:space="preserve">Recommended statement HTML5 </w:t>
      </w:r>
      <w:proofErr w:type="spellStart"/>
      <w:r w:rsidRPr="00243EB1">
        <w:rPr>
          <w:rFonts w:ascii="Arial" w:hAnsi="Arial" w:cs="Arial"/>
          <w:i/>
          <w:sz w:val="20"/>
          <w:szCs w:val="20"/>
        </w:rPr>
        <w:t>markup</w:t>
      </w:r>
      <w:proofErr w:type="spellEnd"/>
      <w:r w:rsidRPr="00243EB1">
        <w:rPr>
          <w:rFonts w:ascii="Arial" w:hAnsi="Arial" w:cs="Arial"/>
          <w:i/>
          <w:sz w:val="20"/>
          <w:szCs w:val="20"/>
        </w:rPr>
        <w:t xml:space="preserve"> (online)</w:t>
      </w:r>
    </w:p>
    <w:p w:rsidR="000763D6" w:rsidRPr="00243EB1" w:rsidRDefault="000763D6" w:rsidP="00B5606A">
      <w:pPr>
        <w:spacing w:before="120"/>
        <w:jc w:val="left"/>
        <w:outlineLvl w:val="8"/>
        <w:rPr>
          <w:rFonts w:ascii="Courier" w:hAnsi="Courier"/>
          <w:sz w:val="16"/>
          <w:szCs w:val="16"/>
        </w:rPr>
      </w:pPr>
      <w:r w:rsidRPr="00243EB1">
        <w:rPr>
          <w:rFonts w:ascii="Courier" w:hAnsi="Courier"/>
          <w:sz w:val="16"/>
          <w:szCs w:val="16"/>
        </w:rPr>
        <w:t xml:space="preserve">&lt;a </w:t>
      </w:r>
      <w:proofErr w:type="spellStart"/>
      <w:r w:rsidRPr="00243EB1">
        <w:rPr>
          <w:rFonts w:ascii="Courier" w:hAnsi="Courier"/>
          <w:sz w:val="16"/>
          <w:szCs w:val="16"/>
        </w:rPr>
        <w:t>rel</w:t>
      </w:r>
      <w:proofErr w:type="spellEnd"/>
      <w:r w:rsidRPr="00243EB1">
        <w:rPr>
          <w:rFonts w:ascii="Courier" w:hAnsi="Courier"/>
          <w:sz w:val="16"/>
          <w:szCs w:val="16"/>
        </w:rPr>
        <w:t xml:space="preserve">="license" </w:t>
      </w:r>
      <w:proofErr w:type="spellStart"/>
      <w:r w:rsidRPr="00243EB1">
        <w:rPr>
          <w:rFonts w:ascii="Courier" w:hAnsi="Courier"/>
          <w:sz w:val="16"/>
          <w:szCs w:val="16"/>
        </w:rPr>
        <w:t>href</w:t>
      </w:r>
      <w:proofErr w:type="spellEnd"/>
      <w:r w:rsidRPr="00243EB1">
        <w:rPr>
          <w:rFonts w:ascii="Courier" w:hAnsi="Courier"/>
          <w:sz w:val="16"/>
          <w:szCs w:val="16"/>
        </w:rPr>
        <w:t>="http://creativecommons.org/licenses/by/4.0/"&gt;&lt;</w:t>
      </w:r>
      <w:proofErr w:type="spellStart"/>
      <w:r w:rsidRPr="00243EB1">
        <w:rPr>
          <w:rFonts w:ascii="Courier" w:hAnsi="Courier"/>
          <w:sz w:val="16"/>
          <w:szCs w:val="16"/>
        </w:rPr>
        <w:t>img</w:t>
      </w:r>
      <w:proofErr w:type="spellEnd"/>
      <w:r w:rsidRPr="00243EB1">
        <w:rPr>
          <w:rFonts w:ascii="Courier" w:hAnsi="Courier"/>
          <w:sz w:val="16"/>
          <w:szCs w:val="16"/>
        </w:rPr>
        <w:t xml:space="preserve"> alt="Creative Commons Attribution 4.0 International Licence</w:t>
      </w:r>
      <w:proofErr w:type="gramStart"/>
      <w:r w:rsidRPr="00243EB1">
        <w:rPr>
          <w:rFonts w:ascii="Courier" w:hAnsi="Courier"/>
          <w:sz w:val="16"/>
          <w:szCs w:val="16"/>
        </w:rPr>
        <w:t xml:space="preserve">" </w:t>
      </w:r>
      <w:r w:rsidR="001E0C99">
        <w:rPr>
          <w:rFonts w:ascii="Courier" w:hAnsi="Courier"/>
          <w:sz w:val="16"/>
          <w:szCs w:val="16"/>
        </w:rPr>
        <w:t xml:space="preserve"> </w:t>
      </w:r>
      <w:r w:rsidRPr="00243EB1">
        <w:rPr>
          <w:rFonts w:ascii="Courier" w:hAnsi="Courier"/>
          <w:sz w:val="16"/>
          <w:szCs w:val="16"/>
        </w:rPr>
        <w:t>src</w:t>
      </w:r>
      <w:proofErr w:type="gramEnd"/>
      <w:r w:rsidRPr="00243EB1">
        <w:rPr>
          <w:rFonts w:ascii="Courier" w:hAnsi="Courier"/>
          <w:sz w:val="16"/>
          <w:szCs w:val="16"/>
        </w:rPr>
        <w:t>="https://i.creativecommons.org/l/by/4.0/88x31.png"&gt;&lt;/a&gt;[Crown copyright / Copyright] ©. This &lt;span property="http://purl.org/dc/terms/title"&gt;[copyright work / name of work</w:t>
      </w:r>
      <w:proofErr w:type="gramStart"/>
      <w:r w:rsidRPr="00243EB1">
        <w:rPr>
          <w:rFonts w:ascii="Courier" w:hAnsi="Courier"/>
          <w:sz w:val="16"/>
          <w:szCs w:val="16"/>
        </w:rPr>
        <w:t>]&lt;</w:t>
      </w:r>
      <w:proofErr w:type="gramEnd"/>
      <w:r w:rsidRPr="00243EB1">
        <w:rPr>
          <w:rFonts w:ascii="Courier" w:hAnsi="Courier"/>
          <w:sz w:val="16"/>
          <w:szCs w:val="16"/>
        </w:rPr>
        <w:t xml:space="preserve">/span&gt; by &lt;a </w:t>
      </w:r>
      <w:proofErr w:type="spellStart"/>
      <w:r w:rsidRPr="00243EB1">
        <w:rPr>
          <w:rFonts w:ascii="Courier" w:hAnsi="Courier"/>
          <w:sz w:val="16"/>
          <w:szCs w:val="16"/>
        </w:rPr>
        <w:t>href</w:t>
      </w:r>
      <w:proofErr w:type="spellEnd"/>
      <w:r w:rsidRPr="00243EB1">
        <w:rPr>
          <w:rFonts w:ascii="Courier" w:hAnsi="Courier"/>
          <w:sz w:val="16"/>
          <w:szCs w:val="16"/>
        </w:rPr>
        <w:t>="COMPLETEURL" vocab="http://creativecommons.org/ns#" property="</w:t>
      </w:r>
      <w:proofErr w:type="spellStart"/>
      <w:r w:rsidRPr="00243EB1">
        <w:rPr>
          <w:rFonts w:ascii="Courier" w:hAnsi="Courier"/>
          <w:sz w:val="16"/>
          <w:szCs w:val="16"/>
        </w:rPr>
        <w:t>attributionURL</w:t>
      </w:r>
      <w:proofErr w:type="spellEnd"/>
      <w:r w:rsidRPr="00243EB1">
        <w:rPr>
          <w:rFonts w:ascii="Courier" w:hAnsi="Courier"/>
          <w:sz w:val="16"/>
          <w:szCs w:val="16"/>
        </w:rPr>
        <w:t>"&gt;&lt;span property="</w:t>
      </w:r>
      <w:proofErr w:type="spellStart"/>
      <w:r w:rsidRPr="00243EB1">
        <w:rPr>
          <w:rFonts w:ascii="Courier" w:hAnsi="Courier"/>
          <w:sz w:val="16"/>
          <w:szCs w:val="16"/>
        </w:rPr>
        <w:t>attributionName</w:t>
      </w:r>
      <w:proofErr w:type="spellEnd"/>
      <w:r w:rsidRPr="00243EB1">
        <w:rPr>
          <w:rFonts w:ascii="Courier" w:hAnsi="Courier"/>
          <w:sz w:val="16"/>
          <w:szCs w:val="16"/>
        </w:rPr>
        <w:t xml:space="preserve">"&gt;[name of organisation]&lt;/span&gt;&lt;/a&gt; is licensed for re-use under a &lt;a </w:t>
      </w:r>
      <w:proofErr w:type="spellStart"/>
      <w:r w:rsidRPr="00243EB1">
        <w:rPr>
          <w:rFonts w:ascii="Courier" w:hAnsi="Courier"/>
          <w:sz w:val="16"/>
          <w:szCs w:val="16"/>
        </w:rPr>
        <w:t>rel</w:t>
      </w:r>
      <w:proofErr w:type="spellEnd"/>
      <w:r w:rsidRPr="00243EB1">
        <w:rPr>
          <w:rFonts w:ascii="Courier" w:hAnsi="Courier"/>
          <w:sz w:val="16"/>
          <w:szCs w:val="16"/>
        </w:rPr>
        <w:t xml:space="preserve">="license" </w:t>
      </w:r>
      <w:proofErr w:type="spellStart"/>
      <w:r w:rsidRPr="00243EB1">
        <w:rPr>
          <w:rFonts w:ascii="Courier" w:hAnsi="Courier"/>
          <w:sz w:val="16"/>
          <w:szCs w:val="16"/>
        </w:rPr>
        <w:t>href</w:t>
      </w:r>
      <w:proofErr w:type="spellEnd"/>
      <w:r w:rsidRPr="00243EB1">
        <w:rPr>
          <w:rFonts w:ascii="Courier" w:hAnsi="Courier"/>
          <w:sz w:val="16"/>
          <w:szCs w:val="16"/>
        </w:rPr>
        <w:t xml:space="preserve">="http://creativecommons.org/licenses/by/4.0/"&gt;Creative Commons Attribution 4.0 International Licence&lt;/a&gt;. [In essence, you are free to copy, distribute and adapt the work, as long as you attribute it to [name of agency/licensor] and abide by the other licence terms.] Please note that no [departmental or governmental emblem, logo or Coat of Arms] may be used in any way which infringes any provision of the Flags, Emblems, and Names Protection Act </w:t>
      </w:r>
      <w:r w:rsidRPr="00243EB1">
        <w:rPr>
          <w:rFonts w:ascii="Courier" w:hAnsi="Courier"/>
          <w:sz w:val="16"/>
          <w:szCs w:val="16"/>
        </w:rPr>
        <w:lastRenderedPageBreak/>
        <w:t>1981 or would infringe such provision if the relevant use occurred within New Zealand. Attribution to [name of agency] should be in written form and not by reproduction of any such [emblem, logo or Coat of Arms].</w:t>
      </w:r>
    </w:p>
    <w:p w:rsidR="000763D6" w:rsidRDefault="000763D6" w:rsidP="000763D6">
      <w:pPr>
        <w:jc w:val="left"/>
        <w:rPr>
          <w:rFonts w:ascii="Arial" w:hAnsi="Arial" w:cs="Arial"/>
          <w:b/>
          <w:sz w:val="20"/>
          <w:szCs w:val="20"/>
        </w:rPr>
      </w:pPr>
    </w:p>
    <w:p w:rsidR="000763D6" w:rsidRDefault="000763D6" w:rsidP="000763D6">
      <w:pPr>
        <w:rPr>
          <w:rFonts w:ascii="Arial" w:hAnsi="Arial" w:cs="Arial"/>
          <w:b/>
          <w:sz w:val="20"/>
          <w:szCs w:val="20"/>
        </w:rPr>
      </w:pPr>
      <w:r w:rsidRPr="00524CFD">
        <w:rPr>
          <w:rFonts w:ascii="Arial" w:hAnsi="Arial" w:cs="Arial"/>
          <w:b/>
          <w:sz w:val="20"/>
          <w:szCs w:val="20"/>
        </w:rPr>
        <w:t>Attribution statement</w:t>
      </w:r>
      <w:r>
        <w:rPr>
          <w:rFonts w:ascii="Arial" w:hAnsi="Arial" w:cs="Arial"/>
          <w:b/>
          <w:sz w:val="20"/>
          <w:szCs w:val="20"/>
        </w:rPr>
        <w:t>s</w:t>
      </w:r>
      <w:r w:rsidRPr="00524CFD">
        <w:rPr>
          <w:rFonts w:ascii="Arial" w:hAnsi="Arial" w:cs="Arial"/>
          <w:b/>
          <w:sz w:val="20"/>
          <w:szCs w:val="20"/>
        </w:rPr>
        <w:t xml:space="preserve"> (offline and online)</w:t>
      </w:r>
    </w:p>
    <w:p w:rsidR="000763D6" w:rsidRPr="00243EB1" w:rsidRDefault="000763D6" w:rsidP="000763D6">
      <w:pPr>
        <w:spacing w:before="120"/>
        <w:jc w:val="left"/>
        <w:rPr>
          <w:rFonts w:ascii="Arial" w:hAnsi="Arial"/>
          <w:sz w:val="16"/>
          <w:szCs w:val="16"/>
        </w:rPr>
      </w:pPr>
      <w:r w:rsidRPr="00243EB1">
        <w:rPr>
          <w:rFonts w:ascii="Arial" w:hAnsi="Arial"/>
          <w:sz w:val="16"/>
          <w:szCs w:val="16"/>
        </w:rPr>
        <w:t>If you publish, distribute or otherwise disseminate this work to the public without adapting it, the following attribution to [name of agency] should be used:</w:t>
      </w:r>
    </w:p>
    <w:p w:rsidR="000763D6" w:rsidRPr="00243EB1" w:rsidRDefault="000763D6">
      <w:pPr>
        <w:ind w:left="720"/>
        <w:jc w:val="left"/>
        <w:rPr>
          <w:rFonts w:ascii="Arial" w:hAnsi="Arial"/>
          <w:sz w:val="16"/>
          <w:szCs w:val="16"/>
        </w:rPr>
      </w:pPr>
    </w:p>
    <w:p w:rsidR="000763D6" w:rsidRPr="00243EB1" w:rsidRDefault="000763D6">
      <w:pPr>
        <w:ind w:left="252"/>
        <w:jc w:val="left"/>
        <w:rPr>
          <w:rFonts w:ascii="Arial" w:hAnsi="Arial"/>
          <w:sz w:val="16"/>
          <w:szCs w:val="16"/>
        </w:rPr>
      </w:pPr>
      <w:r w:rsidRPr="00243EB1">
        <w:rPr>
          <w:rFonts w:ascii="Arial" w:hAnsi="Arial"/>
          <w:sz w:val="16"/>
          <w:szCs w:val="16"/>
        </w:rPr>
        <w:t xml:space="preserve">"Source: [name of agency] and licensed by [name of agency] for re-use under the Creative Commons Attribution 4.0 International licence at </w:t>
      </w:r>
      <w:hyperlink r:id="rId58" w:history="1">
        <w:r w:rsidRPr="00243EB1">
          <w:rPr>
            <w:rStyle w:val="Hyperlink"/>
            <w:sz w:val="16"/>
            <w:szCs w:val="16"/>
          </w:rPr>
          <w:t>http://creativecommons.org/licenses/by/4.0/</w:t>
        </w:r>
      </w:hyperlink>
      <w:r w:rsidRPr="00243EB1">
        <w:rPr>
          <w:rFonts w:ascii="Arial" w:hAnsi="Arial"/>
          <w:sz w:val="16"/>
          <w:szCs w:val="16"/>
        </w:rPr>
        <w:t>"</w:t>
      </w:r>
    </w:p>
    <w:p w:rsidR="000763D6" w:rsidRPr="00243EB1" w:rsidRDefault="000763D6">
      <w:pPr>
        <w:ind w:left="720"/>
        <w:jc w:val="left"/>
        <w:rPr>
          <w:rFonts w:ascii="Arial" w:hAnsi="Arial"/>
          <w:sz w:val="16"/>
          <w:szCs w:val="16"/>
        </w:rPr>
      </w:pPr>
    </w:p>
    <w:p w:rsidR="000763D6" w:rsidRPr="00243EB1" w:rsidRDefault="000763D6">
      <w:pPr>
        <w:jc w:val="left"/>
        <w:rPr>
          <w:rFonts w:ascii="Arial" w:hAnsi="Arial"/>
          <w:sz w:val="16"/>
          <w:szCs w:val="16"/>
        </w:rPr>
      </w:pPr>
      <w:r w:rsidRPr="00243EB1">
        <w:rPr>
          <w:rFonts w:ascii="Arial" w:hAnsi="Arial"/>
          <w:sz w:val="16"/>
          <w:szCs w:val="16"/>
        </w:rPr>
        <w:t>If you adapt this work in any way or include it in a collection, and publish, distribute or otherwise disseminate that adaptation or collection to the public, the following attribution to [name of agency] should be used:</w:t>
      </w:r>
      <w:r w:rsidRPr="00243EB1">
        <w:rPr>
          <w:rStyle w:val="FootnoteReference"/>
          <w:rFonts w:ascii="Arial" w:hAnsi="Arial"/>
          <w:sz w:val="16"/>
          <w:szCs w:val="16"/>
        </w:rPr>
        <w:footnoteReference w:id="47"/>
      </w:r>
    </w:p>
    <w:p w:rsidR="000763D6" w:rsidRPr="00243EB1" w:rsidRDefault="000763D6">
      <w:pPr>
        <w:ind w:left="720"/>
        <w:jc w:val="left"/>
        <w:rPr>
          <w:rFonts w:ascii="Arial" w:hAnsi="Arial"/>
          <w:sz w:val="16"/>
          <w:szCs w:val="16"/>
        </w:rPr>
      </w:pPr>
    </w:p>
    <w:p w:rsidR="000763D6" w:rsidRPr="00243EB1" w:rsidRDefault="000763D6">
      <w:pPr>
        <w:ind w:left="252"/>
        <w:jc w:val="left"/>
        <w:rPr>
          <w:rFonts w:ascii="Arial" w:hAnsi="Arial"/>
          <w:i/>
          <w:sz w:val="16"/>
          <w:szCs w:val="16"/>
        </w:rPr>
      </w:pPr>
      <w:r w:rsidRPr="00243EB1">
        <w:rPr>
          <w:rFonts w:ascii="Arial" w:hAnsi="Arial"/>
          <w:i/>
          <w:sz w:val="16"/>
          <w:szCs w:val="16"/>
        </w:rPr>
        <w:t>Either:</w:t>
      </w:r>
    </w:p>
    <w:p w:rsidR="000763D6" w:rsidRPr="00243EB1" w:rsidRDefault="000763D6">
      <w:pPr>
        <w:ind w:left="252"/>
        <w:jc w:val="left"/>
        <w:rPr>
          <w:rFonts w:ascii="Arial" w:hAnsi="Arial"/>
          <w:sz w:val="16"/>
          <w:szCs w:val="16"/>
        </w:rPr>
      </w:pPr>
    </w:p>
    <w:p w:rsidR="000763D6" w:rsidRPr="00243EB1" w:rsidRDefault="000763D6">
      <w:pPr>
        <w:ind w:left="252"/>
        <w:jc w:val="left"/>
        <w:rPr>
          <w:rFonts w:ascii="Arial" w:hAnsi="Arial"/>
          <w:sz w:val="16"/>
          <w:szCs w:val="16"/>
        </w:rPr>
      </w:pPr>
      <w:r w:rsidRPr="00243EB1">
        <w:rPr>
          <w:rFonts w:ascii="Arial" w:hAnsi="Arial"/>
          <w:sz w:val="16"/>
          <w:szCs w:val="16"/>
        </w:rPr>
        <w:t xml:space="preserve">"This work is [based on/includes] [name of agency]’s [insert name of work or data] which [is/are] licensed by [name of agency] for re-use under the Creative Commons Attribution 4.0 International licence at </w:t>
      </w:r>
      <w:hyperlink r:id="rId59" w:history="1">
        <w:r w:rsidRPr="00243EB1">
          <w:rPr>
            <w:rStyle w:val="Hyperlink"/>
            <w:sz w:val="16"/>
            <w:szCs w:val="16"/>
          </w:rPr>
          <w:t>http://creativecommons.org/licenses/by/4.0/</w:t>
        </w:r>
      </w:hyperlink>
      <w:r w:rsidRPr="00243EB1">
        <w:rPr>
          <w:rFonts w:ascii="Arial" w:hAnsi="Arial"/>
          <w:sz w:val="16"/>
          <w:szCs w:val="16"/>
        </w:rPr>
        <w:t>"</w:t>
      </w:r>
    </w:p>
    <w:p w:rsidR="000763D6" w:rsidRPr="00243EB1" w:rsidRDefault="000763D6">
      <w:pPr>
        <w:ind w:left="252"/>
        <w:jc w:val="left"/>
        <w:rPr>
          <w:rFonts w:ascii="Arial" w:hAnsi="Arial"/>
          <w:sz w:val="16"/>
          <w:szCs w:val="16"/>
        </w:rPr>
      </w:pPr>
    </w:p>
    <w:p w:rsidR="000763D6" w:rsidRPr="00243EB1" w:rsidRDefault="000763D6">
      <w:pPr>
        <w:ind w:left="252"/>
        <w:jc w:val="left"/>
        <w:rPr>
          <w:rFonts w:ascii="Arial" w:hAnsi="Arial"/>
          <w:i/>
          <w:sz w:val="16"/>
          <w:szCs w:val="16"/>
        </w:rPr>
      </w:pPr>
      <w:r w:rsidRPr="00243EB1">
        <w:rPr>
          <w:rFonts w:ascii="Arial" w:hAnsi="Arial"/>
          <w:i/>
          <w:sz w:val="16"/>
          <w:szCs w:val="16"/>
        </w:rPr>
        <w:t>Or:</w:t>
      </w:r>
    </w:p>
    <w:p w:rsidR="000763D6" w:rsidRPr="00243EB1" w:rsidRDefault="000763D6">
      <w:pPr>
        <w:ind w:left="252"/>
        <w:jc w:val="left"/>
        <w:rPr>
          <w:rFonts w:ascii="Arial" w:hAnsi="Arial"/>
          <w:sz w:val="16"/>
          <w:szCs w:val="16"/>
        </w:rPr>
      </w:pPr>
    </w:p>
    <w:p w:rsidR="000763D6" w:rsidRPr="00243EB1" w:rsidRDefault="000763D6">
      <w:pPr>
        <w:ind w:left="252"/>
        <w:jc w:val="left"/>
        <w:rPr>
          <w:rFonts w:ascii="Arial" w:hAnsi="Arial"/>
          <w:sz w:val="16"/>
          <w:szCs w:val="16"/>
        </w:rPr>
      </w:pPr>
      <w:r w:rsidRPr="00243EB1">
        <w:rPr>
          <w:rFonts w:ascii="Arial" w:hAnsi="Arial"/>
          <w:sz w:val="16"/>
          <w:szCs w:val="16"/>
        </w:rPr>
        <w:t>"This [work/product/application/</w:t>
      </w:r>
      <w:proofErr w:type="spellStart"/>
      <w:r w:rsidRPr="00243EB1">
        <w:rPr>
          <w:rFonts w:ascii="Arial" w:hAnsi="Arial"/>
          <w:sz w:val="16"/>
          <w:szCs w:val="16"/>
        </w:rPr>
        <w:t>etc</w:t>
      </w:r>
      <w:proofErr w:type="spellEnd"/>
      <w:r w:rsidRPr="00243EB1">
        <w:rPr>
          <w:rFonts w:ascii="Arial" w:hAnsi="Arial"/>
          <w:sz w:val="16"/>
          <w:szCs w:val="16"/>
        </w:rPr>
        <w:t xml:space="preserve">] uses data sourced from [name of agency] which are licensed by [name of agency] for re-use under the Creative Commons Attribution 4.0 International licence at </w:t>
      </w:r>
      <w:hyperlink r:id="rId60" w:history="1">
        <w:r w:rsidRPr="00243EB1">
          <w:rPr>
            <w:rStyle w:val="Hyperlink"/>
            <w:sz w:val="16"/>
            <w:szCs w:val="16"/>
          </w:rPr>
          <w:t>http://creativecommons.org/licenses/by/4.0/</w:t>
        </w:r>
      </w:hyperlink>
      <w:r w:rsidRPr="00243EB1">
        <w:rPr>
          <w:rFonts w:ascii="Arial" w:hAnsi="Arial"/>
          <w:sz w:val="16"/>
          <w:szCs w:val="16"/>
        </w:rPr>
        <w:t>"</w:t>
      </w:r>
    </w:p>
    <w:p w:rsidR="000763D6" w:rsidRPr="00243EB1" w:rsidRDefault="000763D6">
      <w:pPr>
        <w:ind w:left="252"/>
        <w:jc w:val="left"/>
        <w:rPr>
          <w:rFonts w:ascii="Arial" w:hAnsi="Arial"/>
          <w:sz w:val="16"/>
          <w:szCs w:val="16"/>
        </w:rPr>
      </w:pPr>
    </w:p>
    <w:p w:rsidR="000763D6" w:rsidRPr="00243EB1" w:rsidRDefault="000763D6">
      <w:pPr>
        <w:ind w:left="252"/>
        <w:jc w:val="left"/>
        <w:rPr>
          <w:rFonts w:ascii="Arial" w:hAnsi="Arial"/>
          <w:i/>
          <w:sz w:val="16"/>
          <w:szCs w:val="16"/>
        </w:rPr>
      </w:pPr>
      <w:r w:rsidRPr="00243EB1">
        <w:rPr>
          <w:rFonts w:ascii="Arial" w:hAnsi="Arial"/>
          <w:i/>
          <w:sz w:val="16"/>
          <w:szCs w:val="16"/>
        </w:rPr>
        <w:t>Or:</w:t>
      </w:r>
    </w:p>
    <w:p w:rsidR="000763D6" w:rsidRPr="00243EB1" w:rsidRDefault="000763D6">
      <w:pPr>
        <w:ind w:left="252"/>
        <w:jc w:val="left"/>
        <w:rPr>
          <w:rFonts w:ascii="Arial" w:hAnsi="Arial"/>
          <w:sz w:val="16"/>
          <w:szCs w:val="16"/>
        </w:rPr>
      </w:pPr>
    </w:p>
    <w:p w:rsidR="000763D6" w:rsidRPr="00243EB1" w:rsidRDefault="000763D6">
      <w:pPr>
        <w:ind w:left="252"/>
        <w:jc w:val="left"/>
        <w:rPr>
          <w:rFonts w:ascii="Arial" w:hAnsi="Arial"/>
          <w:sz w:val="16"/>
          <w:szCs w:val="16"/>
        </w:rPr>
      </w:pPr>
      <w:r w:rsidRPr="00243EB1">
        <w:rPr>
          <w:rFonts w:ascii="Arial" w:hAnsi="Arial"/>
          <w:sz w:val="16"/>
          <w:szCs w:val="16"/>
        </w:rPr>
        <w:t>"This [work/product/application/</w:t>
      </w:r>
      <w:proofErr w:type="spellStart"/>
      <w:r w:rsidRPr="00243EB1">
        <w:rPr>
          <w:rFonts w:ascii="Arial" w:hAnsi="Arial"/>
          <w:sz w:val="16"/>
          <w:szCs w:val="16"/>
        </w:rPr>
        <w:t>etc</w:t>
      </w:r>
      <w:proofErr w:type="spellEnd"/>
      <w:r w:rsidRPr="00243EB1">
        <w:rPr>
          <w:rFonts w:ascii="Arial" w:hAnsi="Arial"/>
          <w:sz w:val="16"/>
          <w:szCs w:val="16"/>
        </w:rPr>
        <w:t>] uses data sourced from [name of agency]."</w:t>
      </w:r>
    </w:p>
    <w:p w:rsidR="000763D6" w:rsidRPr="00243EB1" w:rsidRDefault="000763D6">
      <w:pPr>
        <w:ind w:left="252"/>
        <w:jc w:val="left"/>
        <w:rPr>
          <w:rFonts w:ascii="Arial" w:hAnsi="Arial"/>
          <w:sz w:val="16"/>
          <w:szCs w:val="16"/>
        </w:rPr>
      </w:pPr>
    </w:p>
    <w:p w:rsidR="000763D6" w:rsidRDefault="000763D6">
      <w:pPr>
        <w:jc w:val="left"/>
        <w:rPr>
          <w:rFonts w:ascii="Arial" w:hAnsi="Arial"/>
          <w:sz w:val="16"/>
          <w:szCs w:val="16"/>
        </w:rPr>
      </w:pPr>
      <w:r w:rsidRPr="00243EB1">
        <w:rPr>
          <w:rFonts w:ascii="Arial" w:hAnsi="Arial"/>
          <w:sz w:val="16"/>
          <w:szCs w:val="16"/>
          <w:highlight w:val="yellow"/>
        </w:rPr>
        <w:t>Where practicable, please hyperlink the name of the agency to the agency’s web page that contains or links to the source data.</w:t>
      </w:r>
    </w:p>
    <w:p w:rsidR="000763D6" w:rsidRDefault="000763D6">
      <w:pPr>
        <w:jc w:val="left"/>
        <w:rPr>
          <w:rFonts w:ascii="Arial" w:hAnsi="Arial"/>
          <w:sz w:val="16"/>
          <w:szCs w:val="16"/>
        </w:rPr>
      </w:pPr>
    </w:p>
    <w:p w:rsidR="000763D6" w:rsidRDefault="000763D6">
      <w:pPr>
        <w:jc w:val="left"/>
        <w:rPr>
          <w:rFonts w:ascii="Arial" w:hAnsi="Arial" w:cs="Arial"/>
          <w:b/>
          <w:sz w:val="22"/>
          <w:szCs w:val="22"/>
        </w:rPr>
      </w:pPr>
    </w:p>
    <w:p w:rsidR="000763D6" w:rsidRDefault="000763D6">
      <w:pPr>
        <w:jc w:val="left"/>
        <w:rPr>
          <w:rFonts w:ascii="Arial" w:hAnsi="Arial" w:cs="Arial"/>
          <w:b/>
          <w:sz w:val="22"/>
          <w:szCs w:val="22"/>
        </w:rPr>
      </w:pPr>
      <w:r>
        <w:rPr>
          <w:rFonts w:ascii="Arial" w:hAnsi="Arial" w:cs="Arial"/>
          <w:b/>
          <w:sz w:val="22"/>
          <w:szCs w:val="22"/>
        </w:rPr>
        <w:br w:type="page"/>
      </w:r>
    </w:p>
    <w:p w:rsidR="000763D6" w:rsidRDefault="000763D6">
      <w:pPr>
        <w:rPr>
          <w:rFonts w:ascii="Arial" w:hAnsi="Arial" w:cs="Arial"/>
          <w:b/>
          <w:sz w:val="22"/>
          <w:szCs w:val="22"/>
        </w:rPr>
      </w:pPr>
      <w:r w:rsidRPr="00AA0809">
        <w:rPr>
          <w:rFonts w:ascii="Arial" w:hAnsi="Arial" w:cs="Arial"/>
          <w:b/>
          <w:sz w:val="22"/>
          <w:szCs w:val="22"/>
        </w:rPr>
        <w:lastRenderedPageBreak/>
        <w:t>Creative Commons Attribution-</w:t>
      </w:r>
      <w:proofErr w:type="spellStart"/>
      <w:r w:rsidRPr="00AA0809">
        <w:rPr>
          <w:rFonts w:ascii="Arial" w:hAnsi="Arial" w:cs="Arial"/>
          <w:b/>
          <w:sz w:val="22"/>
          <w:szCs w:val="22"/>
        </w:rPr>
        <w:t>NonCommercial</w:t>
      </w:r>
      <w:proofErr w:type="spellEnd"/>
      <w:r w:rsidRPr="00AA0809">
        <w:rPr>
          <w:rFonts w:ascii="Arial" w:hAnsi="Arial" w:cs="Arial"/>
          <w:b/>
          <w:sz w:val="22"/>
          <w:szCs w:val="22"/>
        </w:rPr>
        <w:t xml:space="preserve"> (BY-NC)</w:t>
      </w:r>
    </w:p>
    <w:p w:rsidR="000763D6" w:rsidRDefault="000763D6">
      <w:pPr>
        <w:rPr>
          <w:rFonts w:ascii="Arial" w:hAnsi="Arial" w:cs="Arial"/>
          <w:b/>
          <w:sz w:val="20"/>
          <w:szCs w:val="20"/>
        </w:rPr>
      </w:pPr>
    </w:p>
    <w:p w:rsidR="000763D6" w:rsidRPr="00524CFD" w:rsidRDefault="000763D6">
      <w:pPr>
        <w:rPr>
          <w:rFonts w:ascii="Arial" w:hAnsi="Arial" w:cs="Arial"/>
          <w:b/>
          <w:sz w:val="20"/>
          <w:szCs w:val="20"/>
        </w:rPr>
      </w:pPr>
      <w:r w:rsidRPr="00524CFD">
        <w:rPr>
          <w:rFonts w:ascii="Arial" w:hAnsi="Arial" w:cs="Arial"/>
          <w:b/>
          <w:sz w:val="20"/>
          <w:szCs w:val="20"/>
        </w:rPr>
        <w:t xml:space="preserve">Basic </w:t>
      </w:r>
      <w:r>
        <w:rPr>
          <w:rFonts w:ascii="Arial" w:hAnsi="Arial" w:cs="Arial"/>
          <w:b/>
          <w:sz w:val="20"/>
          <w:szCs w:val="20"/>
        </w:rPr>
        <w:t>copyright and licensing s</w:t>
      </w:r>
      <w:r w:rsidRPr="00524CFD">
        <w:rPr>
          <w:rFonts w:ascii="Arial" w:hAnsi="Arial" w:cs="Arial"/>
          <w:b/>
          <w:sz w:val="20"/>
          <w:szCs w:val="20"/>
        </w:rPr>
        <w:t>tatement</w:t>
      </w:r>
    </w:p>
    <w:p w:rsidR="000763D6" w:rsidRPr="00524CFD" w:rsidRDefault="000763D6">
      <w:pPr>
        <w:rPr>
          <w:rFonts w:ascii="Arial" w:hAnsi="Arial" w:cs="Arial"/>
          <w:sz w:val="22"/>
          <w:szCs w:val="22"/>
        </w:rPr>
      </w:pPr>
    </w:p>
    <w:p w:rsidR="000763D6" w:rsidRPr="00AA0809" w:rsidRDefault="000763D6">
      <w:pPr>
        <w:rPr>
          <w:rFonts w:ascii="Arial" w:hAnsi="Arial" w:cs="Arial"/>
          <w:i/>
          <w:sz w:val="20"/>
          <w:szCs w:val="20"/>
        </w:rPr>
      </w:pPr>
      <w:r w:rsidRPr="00524CFD">
        <w:rPr>
          <w:rFonts w:ascii="Arial" w:hAnsi="Arial" w:cs="Arial"/>
          <w:i/>
          <w:sz w:val="20"/>
          <w:szCs w:val="20"/>
        </w:rPr>
        <w:t>Recommended statement text (offline)</w:t>
      </w:r>
    </w:p>
    <w:p w:rsidR="000763D6" w:rsidRPr="00E843C5" w:rsidRDefault="000763D6">
      <w:pPr>
        <w:jc w:val="left"/>
        <w:rPr>
          <w:rFonts w:ascii="Arial" w:hAnsi="Arial"/>
          <w:sz w:val="14"/>
          <w:szCs w:val="14"/>
        </w:rPr>
      </w:pPr>
    </w:p>
    <w:p w:rsidR="000763D6" w:rsidRPr="00AA0809" w:rsidRDefault="000763D6">
      <w:pPr>
        <w:jc w:val="left"/>
        <w:rPr>
          <w:rFonts w:ascii="Arial" w:hAnsi="Arial"/>
          <w:sz w:val="16"/>
          <w:szCs w:val="16"/>
        </w:rPr>
      </w:pPr>
      <w:r w:rsidRPr="00B5606A">
        <w:rPr>
          <w:noProof/>
          <w:sz w:val="16"/>
          <w:szCs w:val="16"/>
          <w:lang w:eastAsia="en-NZ"/>
        </w:rPr>
        <w:drawing>
          <wp:anchor distT="0" distB="0" distL="114300" distR="114300" simplePos="0" relativeHeight="251686912" behindDoc="0" locked="0" layoutInCell="1" allowOverlap="1" wp14:anchorId="098A97D3" wp14:editId="24EF232A">
            <wp:simplePos x="0" y="0"/>
            <wp:positionH relativeFrom="column">
              <wp:posOffset>0</wp:posOffset>
            </wp:positionH>
            <wp:positionV relativeFrom="paragraph">
              <wp:posOffset>42545</wp:posOffset>
            </wp:positionV>
            <wp:extent cx="685800" cy="238760"/>
            <wp:effectExtent l="0" t="0" r="0" b="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85800" cy="2387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A0809">
        <w:rPr>
          <w:rFonts w:ascii="Arial" w:hAnsi="Arial"/>
          <w:sz w:val="16"/>
          <w:szCs w:val="16"/>
        </w:rPr>
        <w:t xml:space="preserve">[Crown copyright / </w:t>
      </w:r>
      <w:proofErr w:type="gramStart"/>
      <w:r w:rsidRPr="00AA0809">
        <w:rPr>
          <w:rFonts w:ascii="Arial" w:hAnsi="Arial"/>
          <w:sz w:val="16"/>
          <w:szCs w:val="16"/>
        </w:rPr>
        <w:t>Copyright</w:t>
      </w:r>
      <w:proofErr w:type="gramEnd"/>
      <w:r w:rsidRPr="00AA0809">
        <w:rPr>
          <w:rFonts w:ascii="Arial" w:hAnsi="Arial"/>
          <w:sz w:val="16"/>
          <w:szCs w:val="16"/>
        </w:rPr>
        <w:t xml:space="preserve">] ©. This [copyright work / </w:t>
      </w:r>
      <w:r w:rsidRPr="00AA0809">
        <w:rPr>
          <w:rFonts w:ascii="Arial" w:hAnsi="Arial"/>
          <w:i/>
          <w:sz w:val="16"/>
          <w:szCs w:val="16"/>
        </w:rPr>
        <w:t>name of work</w:t>
      </w:r>
      <w:r w:rsidRPr="00AA0809">
        <w:rPr>
          <w:rFonts w:ascii="Arial" w:hAnsi="Arial"/>
          <w:sz w:val="16"/>
          <w:szCs w:val="16"/>
        </w:rPr>
        <w:t>] is licensed under the Creative Commons Attribution-</w:t>
      </w:r>
      <w:proofErr w:type="spellStart"/>
      <w:r w:rsidRPr="00AA0809">
        <w:rPr>
          <w:rFonts w:ascii="Arial" w:hAnsi="Arial"/>
          <w:sz w:val="16"/>
          <w:szCs w:val="16"/>
        </w:rPr>
        <w:t>NonCommercial</w:t>
      </w:r>
      <w:proofErr w:type="spellEnd"/>
      <w:r w:rsidRPr="00AA0809">
        <w:rPr>
          <w:rFonts w:ascii="Arial" w:hAnsi="Arial"/>
          <w:sz w:val="16"/>
          <w:szCs w:val="16"/>
        </w:rPr>
        <w:t xml:space="preserve"> 4.0 International licence. [In essence, you are free to copy, distribute and adapt the work for non-commercial purposes, as long as you attribute the work to [name of agency/licensor] and abide by the other licence terms.] To view a copy of this licence, visit </w:t>
      </w:r>
      <w:hyperlink r:id="rId62" w:history="1">
        <w:r w:rsidRPr="00AA0809">
          <w:rPr>
            <w:rStyle w:val="Hyperlink"/>
            <w:sz w:val="16"/>
            <w:szCs w:val="16"/>
          </w:rPr>
          <w:t>http://creativecommons.org/licenses/by-nc/4.0/</w:t>
        </w:r>
      </w:hyperlink>
      <w:r w:rsidRPr="00AA0809">
        <w:rPr>
          <w:rFonts w:ascii="Arial" w:hAnsi="Arial"/>
          <w:sz w:val="16"/>
          <w:szCs w:val="16"/>
        </w:rPr>
        <w:t>.</w:t>
      </w:r>
    </w:p>
    <w:p w:rsidR="000763D6" w:rsidRPr="00243EB1" w:rsidRDefault="000763D6">
      <w:pPr>
        <w:rPr>
          <w:rFonts w:ascii="Arial" w:hAnsi="Arial" w:cs="Arial"/>
          <w:b/>
          <w:sz w:val="16"/>
          <w:szCs w:val="16"/>
        </w:rPr>
      </w:pPr>
    </w:p>
    <w:p w:rsidR="000763D6" w:rsidRDefault="000763D6">
      <w:pPr>
        <w:rPr>
          <w:rFonts w:ascii="Arial" w:hAnsi="Arial" w:cs="Arial"/>
          <w:i/>
          <w:sz w:val="20"/>
          <w:szCs w:val="20"/>
        </w:rPr>
      </w:pPr>
      <w:r w:rsidRPr="00524CFD">
        <w:rPr>
          <w:rFonts w:ascii="Arial" w:hAnsi="Arial" w:cs="Arial"/>
          <w:i/>
          <w:sz w:val="20"/>
          <w:szCs w:val="20"/>
        </w:rPr>
        <w:t xml:space="preserve">Recommended statement HTML5 </w:t>
      </w:r>
      <w:proofErr w:type="spellStart"/>
      <w:r w:rsidRPr="00524CFD">
        <w:rPr>
          <w:rFonts w:ascii="Arial" w:hAnsi="Arial" w:cs="Arial"/>
          <w:i/>
          <w:sz w:val="20"/>
          <w:szCs w:val="20"/>
        </w:rPr>
        <w:t>markup</w:t>
      </w:r>
      <w:proofErr w:type="spellEnd"/>
      <w:r w:rsidRPr="00524CFD">
        <w:rPr>
          <w:rFonts w:ascii="Arial" w:hAnsi="Arial" w:cs="Arial"/>
          <w:i/>
          <w:sz w:val="20"/>
          <w:szCs w:val="20"/>
        </w:rPr>
        <w:t xml:space="preserve"> (online)</w:t>
      </w:r>
    </w:p>
    <w:p w:rsidR="000763D6" w:rsidRPr="00243EB1" w:rsidRDefault="000763D6" w:rsidP="00B5606A">
      <w:pPr>
        <w:spacing w:before="120"/>
        <w:jc w:val="left"/>
        <w:outlineLvl w:val="8"/>
        <w:rPr>
          <w:rFonts w:ascii="Courier" w:hAnsi="Courier"/>
          <w:sz w:val="16"/>
          <w:szCs w:val="16"/>
        </w:rPr>
      </w:pPr>
      <w:r w:rsidRPr="00243EB1">
        <w:rPr>
          <w:rFonts w:ascii="Courier" w:hAnsi="Courier"/>
          <w:sz w:val="16"/>
          <w:szCs w:val="16"/>
        </w:rPr>
        <w:t xml:space="preserve">&lt;a </w:t>
      </w:r>
      <w:proofErr w:type="spellStart"/>
      <w:r w:rsidRPr="00243EB1">
        <w:rPr>
          <w:rFonts w:ascii="Courier" w:hAnsi="Courier"/>
          <w:sz w:val="16"/>
          <w:szCs w:val="16"/>
        </w:rPr>
        <w:t>rel</w:t>
      </w:r>
      <w:proofErr w:type="spellEnd"/>
      <w:r w:rsidRPr="00243EB1">
        <w:rPr>
          <w:rFonts w:ascii="Courier" w:hAnsi="Courier"/>
          <w:sz w:val="16"/>
          <w:szCs w:val="16"/>
        </w:rPr>
        <w:t xml:space="preserve">="license" </w:t>
      </w:r>
      <w:proofErr w:type="spellStart"/>
      <w:r w:rsidRPr="00243EB1">
        <w:rPr>
          <w:rFonts w:ascii="Courier" w:hAnsi="Courier"/>
          <w:sz w:val="16"/>
          <w:szCs w:val="16"/>
        </w:rPr>
        <w:t>href</w:t>
      </w:r>
      <w:proofErr w:type="spellEnd"/>
      <w:r w:rsidRPr="00243EB1">
        <w:rPr>
          <w:rFonts w:ascii="Courier" w:hAnsi="Courier"/>
          <w:sz w:val="16"/>
          <w:szCs w:val="16"/>
        </w:rPr>
        <w:t>="http://creativecommons.org/licenses/by</w:t>
      </w:r>
      <w:r>
        <w:rPr>
          <w:rFonts w:ascii="Courier" w:hAnsi="Courier"/>
          <w:sz w:val="16"/>
          <w:szCs w:val="16"/>
        </w:rPr>
        <w:t>-</w:t>
      </w:r>
      <w:proofErr w:type="spellStart"/>
      <w:r>
        <w:rPr>
          <w:rFonts w:ascii="Courier" w:hAnsi="Courier"/>
          <w:sz w:val="16"/>
          <w:szCs w:val="16"/>
        </w:rPr>
        <w:t>nc</w:t>
      </w:r>
      <w:proofErr w:type="spellEnd"/>
      <w:r w:rsidRPr="00243EB1">
        <w:rPr>
          <w:rFonts w:ascii="Courier" w:hAnsi="Courier"/>
          <w:sz w:val="16"/>
          <w:szCs w:val="16"/>
        </w:rPr>
        <w:t>/4.0/"&gt;&lt;</w:t>
      </w:r>
      <w:proofErr w:type="spellStart"/>
      <w:r w:rsidRPr="00243EB1">
        <w:rPr>
          <w:rFonts w:ascii="Courier" w:hAnsi="Courier"/>
          <w:sz w:val="16"/>
          <w:szCs w:val="16"/>
        </w:rPr>
        <w:t>img</w:t>
      </w:r>
      <w:proofErr w:type="spellEnd"/>
      <w:r w:rsidRPr="00243EB1">
        <w:rPr>
          <w:rFonts w:ascii="Courier" w:hAnsi="Courier"/>
          <w:sz w:val="16"/>
          <w:szCs w:val="16"/>
        </w:rPr>
        <w:t xml:space="preserve"> alt="Creative Commons Attribution</w:t>
      </w:r>
      <w:r>
        <w:rPr>
          <w:rFonts w:ascii="Courier" w:hAnsi="Courier"/>
          <w:sz w:val="16"/>
          <w:szCs w:val="16"/>
        </w:rPr>
        <w:t>-</w:t>
      </w:r>
      <w:proofErr w:type="spellStart"/>
      <w:r>
        <w:rPr>
          <w:rFonts w:ascii="Courier" w:hAnsi="Courier"/>
          <w:sz w:val="16"/>
          <w:szCs w:val="16"/>
        </w:rPr>
        <w:t>NonCommercial</w:t>
      </w:r>
      <w:proofErr w:type="spellEnd"/>
      <w:r w:rsidRPr="00243EB1">
        <w:rPr>
          <w:rFonts w:ascii="Courier" w:hAnsi="Courier"/>
          <w:sz w:val="16"/>
          <w:szCs w:val="16"/>
        </w:rPr>
        <w:t xml:space="preserve"> 4.0 International Licence</w:t>
      </w:r>
      <w:proofErr w:type="gramStart"/>
      <w:r w:rsidRPr="00243EB1">
        <w:rPr>
          <w:rFonts w:ascii="Courier" w:hAnsi="Courier"/>
          <w:sz w:val="16"/>
          <w:szCs w:val="16"/>
        </w:rPr>
        <w:t>"</w:t>
      </w:r>
      <w:r w:rsidR="001E0C99">
        <w:rPr>
          <w:rFonts w:ascii="Courier" w:hAnsi="Courier"/>
          <w:sz w:val="16"/>
          <w:szCs w:val="16"/>
        </w:rPr>
        <w:t xml:space="preserve"> </w:t>
      </w:r>
      <w:r w:rsidRPr="00243EB1">
        <w:rPr>
          <w:rFonts w:ascii="Courier" w:hAnsi="Courier"/>
          <w:sz w:val="16"/>
          <w:szCs w:val="16"/>
        </w:rPr>
        <w:t xml:space="preserve"> src</w:t>
      </w:r>
      <w:proofErr w:type="gramEnd"/>
      <w:r w:rsidRPr="00243EB1">
        <w:rPr>
          <w:rFonts w:ascii="Courier" w:hAnsi="Courier"/>
          <w:sz w:val="16"/>
          <w:szCs w:val="16"/>
        </w:rPr>
        <w:t>="https://i.creativecommons.org/l/by</w:t>
      </w:r>
      <w:r>
        <w:rPr>
          <w:rFonts w:ascii="Courier" w:hAnsi="Courier"/>
          <w:sz w:val="16"/>
          <w:szCs w:val="16"/>
        </w:rPr>
        <w:t>-nc</w:t>
      </w:r>
      <w:r w:rsidRPr="00243EB1">
        <w:rPr>
          <w:rFonts w:ascii="Courier" w:hAnsi="Courier"/>
          <w:sz w:val="16"/>
          <w:szCs w:val="16"/>
        </w:rPr>
        <w:t>/4.0/88x31.png"&gt;&lt;/a&gt;[Crown copyright / Copyright] ©. This &lt;span property="http://purl.org/dc/terms/title"&gt;[copyright work / name of work</w:t>
      </w:r>
      <w:proofErr w:type="gramStart"/>
      <w:r w:rsidRPr="00243EB1">
        <w:rPr>
          <w:rFonts w:ascii="Courier" w:hAnsi="Courier"/>
          <w:sz w:val="16"/>
          <w:szCs w:val="16"/>
        </w:rPr>
        <w:t>]&lt;</w:t>
      </w:r>
      <w:proofErr w:type="gramEnd"/>
      <w:r w:rsidRPr="00243EB1">
        <w:rPr>
          <w:rFonts w:ascii="Courier" w:hAnsi="Courier"/>
          <w:sz w:val="16"/>
          <w:szCs w:val="16"/>
        </w:rPr>
        <w:t xml:space="preserve">/span&gt; by &lt;a </w:t>
      </w:r>
      <w:proofErr w:type="spellStart"/>
      <w:r w:rsidRPr="00243EB1">
        <w:rPr>
          <w:rFonts w:ascii="Courier" w:hAnsi="Courier"/>
          <w:sz w:val="16"/>
          <w:szCs w:val="16"/>
        </w:rPr>
        <w:t>href</w:t>
      </w:r>
      <w:proofErr w:type="spellEnd"/>
      <w:r w:rsidRPr="00243EB1">
        <w:rPr>
          <w:rFonts w:ascii="Courier" w:hAnsi="Courier"/>
          <w:sz w:val="16"/>
          <w:szCs w:val="16"/>
        </w:rPr>
        <w:t>="COMPLETEURL" vocab="http://creativecommons.org/ns#" property="</w:t>
      </w:r>
      <w:proofErr w:type="spellStart"/>
      <w:r w:rsidRPr="00243EB1">
        <w:rPr>
          <w:rFonts w:ascii="Courier" w:hAnsi="Courier"/>
          <w:sz w:val="16"/>
          <w:szCs w:val="16"/>
        </w:rPr>
        <w:t>attributionURL</w:t>
      </w:r>
      <w:proofErr w:type="spellEnd"/>
      <w:r w:rsidRPr="00243EB1">
        <w:rPr>
          <w:rFonts w:ascii="Courier" w:hAnsi="Courier"/>
          <w:sz w:val="16"/>
          <w:szCs w:val="16"/>
        </w:rPr>
        <w:t>"&gt;&lt;span property="</w:t>
      </w:r>
      <w:proofErr w:type="spellStart"/>
      <w:r w:rsidRPr="00243EB1">
        <w:rPr>
          <w:rFonts w:ascii="Courier" w:hAnsi="Courier"/>
          <w:sz w:val="16"/>
          <w:szCs w:val="16"/>
        </w:rPr>
        <w:t>attributionName</w:t>
      </w:r>
      <w:proofErr w:type="spellEnd"/>
      <w:r w:rsidRPr="00243EB1">
        <w:rPr>
          <w:rFonts w:ascii="Courier" w:hAnsi="Courier"/>
          <w:sz w:val="16"/>
          <w:szCs w:val="16"/>
        </w:rPr>
        <w:t xml:space="preserve">"&gt;[name of organisation]&lt;/span&gt;&lt;/a&gt; is licensed for re-use under a &lt;a </w:t>
      </w:r>
      <w:proofErr w:type="spellStart"/>
      <w:r w:rsidRPr="00243EB1">
        <w:rPr>
          <w:rFonts w:ascii="Courier" w:hAnsi="Courier"/>
          <w:sz w:val="16"/>
          <w:szCs w:val="16"/>
        </w:rPr>
        <w:t>rel</w:t>
      </w:r>
      <w:proofErr w:type="spellEnd"/>
      <w:r w:rsidRPr="00243EB1">
        <w:rPr>
          <w:rFonts w:ascii="Courier" w:hAnsi="Courier"/>
          <w:sz w:val="16"/>
          <w:szCs w:val="16"/>
        </w:rPr>
        <w:t xml:space="preserve">="license" </w:t>
      </w:r>
      <w:proofErr w:type="spellStart"/>
      <w:r w:rsidRPr="00243EB1">
        <w:rPr>
          <w:rFonts w:ascii="Courier" w:hAnsi="Courier"/>
          <w:sz w:val="16"/>
          <w:szCs w:val="16"/>
        </w:rPr>
        <w:t>href</w:t>
      </w:r>
      <w:proofErr w:type="spellEnd"/>
      <w:r w:rsidRPr="00243EB1">
        <w:rPr>
          <w:rFonts w:ascii="Courier" w:hAnsi="Courier"/>
          <w:sz w:val="16"/>
          <w:szCs w:val="16"/>
        </w:rPr>
        <w:t>="http://creativecommons.org/licenses/by</w:t>
      </w:r>
      <w:r>
        <w:rPr>
          <w:rFonts w:ascii="Courier" w:hAnsi="Courier"/>
          <w:sz w:val="16"/>
          <w:szCs w:val="16"/>
        </w:rPr>
        <w:t>-</w:t>
      </w:r>
      <w:proofErr w:type="spellStart"/>
      <w:r>
        <w:rPr>
          <w:rFonts w:ascii="Courier" w:hAnsi="Courier"/>
          <w:sz w:val="16"/>
          <w:szCs w:val="16"/>
        </w:rPr>
        <w:t>nc</w:t>
      </w:r>
      <w:proofErr w:type="spellEnd"/>
      <w:r w:rsidRPr="00243EB1">
        <w:rPr>
          <w:rFonts w:ascii="Courier" w:hAnsi="Courier"/>
          <w:sz w:val="16"/>
          <w:szCs w:val="16"/>
        </w:rPr>
        <w:t>/4.0/"&gt;Creative Commons Attribution</w:t>
      </w:r>
      <w:r>
        <w:rPr>
          <w:rFonts w:ascii="Courier" w:hAnsi="Courier"/>
          <w:sz w:val="16"/>
          <w:szCs w:val="16"/>
        </w:rPr>
        <w:t>-</w:t>
      </w:r>
      <w:proofErr w:type="spellStart"/>
      <w:r>
        <w:rPr>
          <w:rFonts w:ascii="Courier" w:hAnsi="Courier"/>
          <w:sz w:val="16"/>
          <w:szCs w:val="16"/>
        </w:rPr>
        <w:t>NonCommercial</w:t>
      </w:r>
      <w:proofErr w:type="spellEnd"/>
      <w:r w:rsidRPr="00243EB1">
        <w:rPr>
          <w:rFonts w:ascii="Courier" w:hAnsi="Courier"/>
          <w:sz w:val="16"/>
          <w:szCs w:val="16"/>
        </w:rPr>
        <w:t xml:space="preserve"> 4.0 International Licence&lt;/a&gt;. [In essence, you are free to copy, distribute and adapt the work</w:t>
      </w:r>
      <w:r>
        <w:rPr>
          <w:rFonts w:ascii="Courier" w:hAnsi="Courier"/>
          <w:sz w:val="16"/>
          <w:szCs w:val="16"/>
        </w:rPr>
        <w:t xml:space="preserve"> </w:t>
      </w:r>
      <w:r w:rsidRPr="00590102">
        <w:rPr>
          <w:rFonts w:ascii="Courier" w:hAnsi="Courier"/>
          <w:sz w:val="16"/>
          <w:szCs w:val="16"/>
        </w:rPr>
        <w:t>for non-commercial purposes</w:t>
      </w:r>
      <w:r w:rsidRPr="00243EB1">
        <w:rPr>
          <w:rFonts w:ascii="Courier" w:hAnsi="Courier"/>
          <w:sz w:val="16"/>
          <w:szCs w:val="16"/>
        </w:rPr>
        <w:t>, as long as you attribute it to [name of agency/licensor] and abide by the other licence terms.]</w:t>
      </w:r>
    </w:p>
    <w:p w:rsidR="000763D6" w:rsidRPr="00524CFD" w:rsidRDefault="000763D6" w:rsidP="000763D6">
      <w:pPr>
        <w:rPr>
          <w:rFonts w:ascii="Arial" w:hAnsi="Arial" w:cs="Arial"/>
          <w:b/>
          <w:sz w:val="20"/>
          <w:szCs w:val="20"/>
        </w:rPr>
      </w:pPr>
    </w:p>
    <w:p w:rsidR="000763D6" w:rsidRDefault="000763D6" w:rsidP="000763D6">
      <w:pPr>
        <w:rPr>
          <w:rFonts w:ascii="Arial" w:hAnsi="Arial" w:cs="Arial"/>
          <w:b/>
          <w:sz w:val="20"/>
          <w:szCs w:val="20"/>
        </w:rPr>
      </w:pPr>
      <w:r w:rsidRPr="00524CFD">
        <w:rPr>
          <w:rFonts w:ascii="Arial" w:hAnsi="Arial" w:cs="Arial"/>
          <w:b/>
          <w:sz w:val="20"/>
          <w:szCs w:val="20"/>
        </w:rPr>
        <w:t>Statement with logo/trade mark carve out</w:t>
      </w:r>
    </w:p>
    <w:p w:rsidR="000763D6" w:rsidRDefault="000763D6">
      <w:pPr>
        <w:rPr>
          <w:rFonts w:ascii="Arial" w:hAnsi="Arial" w:cs="Arial"/>
          <w:b/>
          <w:sz w:val="20"/>
          <w:szCs w:val="20"/>
        </w:rPr>
      </w:pPr>
    </w:p>
    <w:p w:rsidR="000763D6" w:rsidRPr="007E3031" w:rsidRDefault="000763D6">
      <w:pPr>
        <w:rPr>
          <w:rFonts w:ascii="Arial" w:hAnsi="Arial" w:cs="Arial"/>
          <w:i/>
          <w:sz w:val="20"/>
          <w:szCs w:val="20"/>
        </w:rPr>
      </w:pPr>
      <w:r w:rsidRPr="00524CFD">
        <w:rPr>
          <w:rFonts w:ascii="Arial" w:hAnsi="Arial" w:cs="Arial"/>
          <w:i/>
          <w:sz w:val="20"/>
          <w:szCs w:val="20"/>
        </w:rPr>
        <w:t>Recommended statement text (offline)</w:t>
      </w:r>
    </w:p>
    <w:p w:rsidR="000763D6" w:rsidRPr="007E3031" w:rsidRDefault="000763D6">
      <w:pPr>
        <w:jc w:val="left"/>
        <w:rPr>
          <w:b/>
          <w:sz w:val="16"/>
          <w:szCs w:val="16"/>
        </w:rPr>
      </w:pPr>
      <w:r w:rsidRPr="00B5606A">
        <w:rPr>
          <w:noProof/>
          <w:sz w:val="16"/>
          <w:szCs w:val="16"/>
          <w:lang w:eastAsia="en-NZ"/>
        </w:rPr>
        <w:drawing>
          <wp:anchor distT="0" distB="0" distL="114300" distR="114300" simplePos="0" relativeHeight="251687936" behindDoc="0" locked="0" layoutInCell="1" allowOverlap="1" wp14:anchorId="0524CDDD" wp14:editId="6FFA5553">
            <wp:simplePos x="0" y="0"/>
            <wp:positionH relativeFrom="column">
              <wp:posOffset>0</wp:posOffset>
            </wp:positionH>
            <wp:positionV relativeFrom="paragraph">
              <wp:posOffset>117475</wp:posOffset>
            </wp:positionV>
            <wp:extent cx="685800" cy="238760"/>
            <wp:effectExtent l="0" t="0" r="0" b="0"/>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85800" cy="2387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0763D6" w:rsidRPr="007E3031" w:rsidRDefault="000763D6">
      <w:pPr>
        <w:jc w:val="left"/>
        <w:rPr>
          <w:rFonts w:ascii="Arial" w:hAnsi="Arial" w:cs="Arial"/>
          <w:i/>
          <w:sz w:val="16"/>
          <w:szCs w:val="16"/>
        </w:rPr>
      </w:pPr>
      <w:r w:rsidRPr="007E3031">
        <w:rPr>
          <w:rFonts w:ascii="Arial" w:hAnsi="Arial"/>
          <w:sz w:val="16"/>
          <w:szCs w:val="16"/>
        </w:rPr>
        <w:t xml:space="preserve">[Crown copyright / </w:t>
      </w:r>
      <w:proofErr w:type="gramStart"/>
      <w:r w:rsidRPr="007E3031">
        <w:rPr>
          <w:rFonts w:ascii="Arial" w:hAnsi="Arial"/>
          <w:sz w:val="16"/>
          <w:szCs w:val="16"/>
        </w:rPr>
        <w:t>Copyright</w:t>
      </w:r>
      <w:proofErr w:type="gramEnd"/>
      <w:r w:rsidRPr="007E3031">
        <w:rPr>
          <w:rFonts w:ascii="Arial" w:hAnsi="Arial"/>
          <w:sz w:val="16"/>
          <w:szCs w:val="16"/>
        </w:rPr>
        <w:t xml:space="preserve">] ©. Except for [name relevant logos, emblems and/or </w:t>
      </w:r>
      <w:proofErr w:type="spellStart"/>
      <w:r w:rsidRPr="007E3031">
        <w:rPr>
          <w:rFonts w:ascii="Arial" w:hAnsi="Arial"/>
          <w:sz w:val="16"/>
          <w:szCs w:val="16"/>
        </w:rPr>
        <w:t>trade marks</w:t>
      </w:r>
      <w:proofErr w:type="spellEnd"/>
      <w:r w:rsidRPr="007E3031">
        <w:rPr>
          <w:rFonts w:ascii="Arial" w:hAnsi="Arial"/>
          <w:sz w:val="16"/>
          <w:szCs w:val="16"/>
        </w:rPr>
        <w:t xml:space="preserve">], this </w:t>
      </w:r>
      <w:r w:rsidRPr="00AA0809">
        <w:rPr>
          <w:rFonts w:ascii="Arial" w:hAnsi="Arial"/>
          <w:sz w:val="16"/>
          <w:szCs w:val="16"/>
        </w:rPr>
        <w:t xml:space="preserve">[copyright work / </w:t>
      </w:r>
      <w:r w:rsidRPr="00AA0809">
        <w:rPr>
          <w:rFonts w:ascii="Arial" w:hAnsi="Arial"/>
          <w:i/>
          <w:sz w:val="16"/>
          <w:szCs w:val="16"/>
        </w:rPr>
        <w:t>name of work</w:t>
      </w:r>
      <w:r w:rsidRPr="00AA0809">
        <w:rPr>
          <w:rFonts w:ascii="Arial" w:hAnsi="Arial"/>
          <w:sz w:val="16"/>
          <w:szCs w:val="16"/>
        </w:rPr>
        <w:t xml:space="preserve">] </w:t>
      </w:r>
      <w:r w:rsidRPr="007E3031">
        <w:rPr>
          <w:rFonts w:ascii="Arial" w:hAnsi="Arial"/>
          <w:sz w:val="16"/>
          <w:szCs w:val="16"/>
        </w:rPr>
        <w:t>is licensed under the Creative Commons Attribution-</w:t>
      </w:r>
      <w:proofErr w:type="spellStart"/>
      <w:r w:rsidRPr="007E3031">
        <w:rPr>
          <w:rFonts w:ascii="Arial" w:hAnsi="Arial"/>
          <w:sz w:val="16"/>
          <w:szCs w:val="16"/>
        </w:rPr>
        <w:t>NonCommercial</w:t>
      </w:r>
      <w:proofErr w:type="spellEnd"/>
      <w:r w:rsidRPr="007E3031">
        <w:rPr>
          <w:rFonts w:ascii="Arial" w:hAnsi="Arial"/>
          <w:sz w:val="16"/>
          <w:szCs w:val="16"/>
        </w:rPr>
        <w:t xml:space="preserve"> 4.0 International licence. [In essence, you are free to copy, distribute and adapt the work for non-commercial purposes, as long as you attribute the work to [name of agency/licensor] and abide by the other licence terms.] To view a copy of this licence, visit </w:t>
      </w:r>
      <w:hyperlink r:id="rId63" w:history="1">
        <w:r w:rsidRPr="007E3031">
          <w:rPr>
            <w:rStyle w:val="Hyperlink"/>
            <w:sz w:val="16"/>
            <w:szCs w:val="16"/>
          </w:rPr>
          <w:t>http://creativecommons.org/licenses/by-nc/4.0/</w:t>
        </w:r>
      </w:hyperlink>
    </w:p>
    <w:p w:rsidR="000763D6" w:rsidRPr="007E3031" w:rsidRDefault="000763D6">
      <w:pPr>
        <w:rPr>
          <w:rFonts w:ascii="Arial" w:hAnsi="Arial" w:cs="Arial"/>
          <w:i/>
          <w:sz w:val="16"/>
          <w:szCs w:val="16"/>
        </w:rPr>
      </w:pPr>
    </w:p>
    <w:p w:rsidR="000763D6" w:rsidRDefault="000763D6">
      <w:pPr>
        <w:rPr>
          <w:rFonts w:ascii="Arial" w:hAnsi="Arial" w:cs="Arial"/>
          <w:i/>
          <w:sz w:val="20"/>
          <w:szCs w:val="20"/>
        </w:rPr>
      </w:pPr>
      <w:r w:rsidRPr="00524CFD">
        <w:rPr>
          <w:rFonts w:ascii="Arial" w:hAnsi="Arial" w:cs="Arial"/>
          <w:i/>
          <w:sz w:val="20"/>
          <w:szCs w:val="20"/>
        </w:rPr>
        <w:t xml:space="preserve">Recommended statement HTML5 </w:t>
      </w:r>
      <w:proofErr w:type="spellStart"/>
      <w:r w:rsidRPr="00524CFD">
        <w:rPr>
          <w:rFonts w:ascii="Arial" w:hAnsi="Arial" w:cs="Arial"/>
          <w:i/>
          <w:sz w:val="20"/>
          <w:szCs w:val="20"/>
        </w:rPr>
        <w:t>markup</w:t>
      </w:r>
      <w:proofErr w:type="spellEnd"/>
      <w:r w:rsidRPr="00524CFD">
        <w:rPr>
          <w:rFonts w:ascii="Arial" w:hAnsi="Arial" w:cs="Arial"/>
          <w:i/>
          <w:sz w:val="20"/>
          <w:szCs w:val="20"/>
        </w:rPr>
        <w:t xml:space="preserve"> (online)</w:t>
      </w:r>
    </w:p>
    <w:p w:rsidR="000763D6" w:rsidRPr="00243EB1" w:rsidRDefault="000763D6" w:rsidP="00B5606A">
      <w:pPr>
        <w:spacing w:before="120"/>
        <w:jc w:val="left"/>
        <w:outlineLvl w:val="8"/>
        <w:rPr>
          <w:rFonts w:ascii="Courier" w:hAnsi="Courier"/>
          <w:sz w:val="16"/>
          <w:szCs w:val="16"/>
        </w:rPr>
      </w:pPr>
      <w:r w:rsidRPr="00243EB1">
        <w:rPr>
          <w:rFonts w:ascii="Courier" w:hAnsi="Courier"/>
          <w:sz w:val="16"/>
          <w:szCs w:val="16"/>
        </w:rPr>
        <w:t xml:space="preserve">&lt;a </w:t>
      </w:r>
      <w:proofErr w:type="spellStart"/>
      <w:r w:rsidRPr="00243EB1">
        <w:rPr>
          <w:rFonts w:ascii="Courier" w:hAnsi="Courier"/>
          <w:sz w:val="16"/>
          <w:szCs w:val="16"/>
        </w:rPr>
        <w:t>rel</w:t>
      </w:r>
      <w:proofErr w:type="spellEnd"/>
      <w:r w:rsidRPr="00243EB1">
        <w:rPr>
          <w:rFonts w:ascii="Courier" w:hAnsi="Courier"/>
          <w:sz w:val="16"/>
          <w:szCs w:val="16"/>
        </w:rPr>
        <w:t xml:space="preserve">="license" </w:t>
      </w:r>
      <w:proofErr w:type="spellStart"/>
      <w:r w:rsidRPr="00243EB1">
        <w:rPr>
          <w:rFonts w:ascii="Courier" w:hAnsi="Courier"/>
          <w:sz w:val="16"/>
          <w:szCs w:val="16"/>
        </w:rPr>
        <w:t>href</w:t>
      </w:r>
      <w:proofErr w:type="spellEnd"/>
      <w:r w:rsidRPr="00243EB1">
        <w:rPr>
          <w:rFonts w:ascii="Courier" w:hAnsi="Courier"/>
          <w:sz w:val="16"/>
          <w:szCs w:val="16"/>
        </w:rPr>
        <w:t>="http://creativecommons.org/licenses/by</w:t>
      </w:r>
      <w:r>
        <w:rPr>
          <w:rFonts w:ascii="Courier" w:hAnsi="Courier"/>
          <w:sz w:val="16"/>
          <w:szCs w:val="16"/>
        </w:rPr>
        <w:t>-</w:t>
      </w:r>
      <w:proofErr w:type="spellStart"/>
      <w:r>
        <w:rPr>
          <w:rFonts w:ascii="Courier" w:hAnsi="Courier"/>
          <w:sz w:val="16"/>
          <w:szCs w:val="16"/>
        </w:rPr>
        <w:t>nc</w:t>
      </w:r>
      <w:proofErr w:type="spellEnd"/>
      <w:r w:rsidRPr="00243EB1">
        <w:rPr>
          <w:rFonts w:ascii="Courier" w:hAnsi="Courier"/>
          <w:sz w:val="16"/>
          <w:szCs w:val="16"/>
        </w:rPr>
        <w:t>/4.0/"&gt;&lt;</w:t>
      </w:r>
      <w:proofErr w:type="spellStart"/>
      <w:r w:rsidRPr="00243EB1">
        <w:rPr>
          <w:rFonts w:ascii="Courier" w:hAnsi="Courier"/>
          <w:sz w:val="16"/>
          <w:szCs w:val="16"/>
        </w:rPr>
        <w:t>img</w:t>
      </w:r>
      <w:proofErr w:type="spellEnd"/>
      <w:r w:rsidRPr="00243EB1">
        <w:rPr>
          <w:rFonts w:ascii="Courier" w:hAnsi="Courier"/>
          <w:sz w:val="16"/>
          <w:szCs w:val="16"/>
        </w:rPr>
        <w:t xml:space="preserve"> alt="Creative Commons Attribution</w:t>
      </w:r>
      <w:r>
        <w:rPr>
          <w:rFonts w:ascii="Courier" w:hAnsi="Courier"/>
          <w:sz w:val="16"/>
          <w:szCs w:val="16"/>
        </w:rPr>
        <w:t>-</w:t>
      </w:r>
      <w:proofErr w:type="spellStart"/>
      <w:r>
        <w:rPr>
          <w:rFonts w:ascii="Courier" w:hAnsi="Courier"/>
          <w:sz w:val="16"/>
          <w:szCs w:val="16"/>
        </w:rPr>
        <w:t>NonCommercial</w:t>
      </w:r>
      <w:proofErr w:type="spellEnd"/>
      <w:r w:rsidRPr="00243EB1">
        <w:rPr>
          <w:rFonts w:ascii="Courier" w:hAnsi="Courier"/>
          <w:sz w:val="16"/>
          <w:szCs w:val="16"/>
        </w:rPr>
        <w:t xml:space="preserve"> 4.0 International Licence</w:t>
      </w:r>
      <w:proofErr w:type="gramStart"/>
      <w:r w:rsidRPr="00243EB1">
        <w:rPr>
          <w:rFonts w:ascii="Courier" w:hAnsi="Courier"/>
          <w:sz w:val="16"/>
          <w:szCs w:val="16"/>
        </w:rPr>
        <w:t>"</w:t>
      </w:r>
      <w:r w:rsidR="00871462">
        <w:rPr>
          <w:rFonts w:ascii="Courier" w:hAnsi="Courier"/>
          <w:sz w:val="16"/>
          <w:szCs w:val="16"/>
        </w:rPr>
        <w:t xml:space="preserve"> </w:t>
      </w:r>
      <w:r w:rsidRPr="00243EB1">
        <w:rPr>
          <w:rFonts w:ascii="Courier" w:hAnsi="Courier"/>
          <w:sz w:val="16"/>
          <w:szCs w:val="16"/>
        </w:rPr>
        <w:t xml:space="preserve"> src</w:t>
      </w:r>
      <w:proofErr w:type="gramEnd"/>
      <w:r w:rsidRPr="00243EB1">
        <w:rPr>
          <w:rFonts w:ascii="Courier" w:hAnsi="Courier"/>
          <w:sz w:val="16"/>
          <w:szCs w:val="16"/>
        </w:rPr>
        <w:t>="https://i.creativecommons.org/l/by</w:t>
      </w:r>
      <w:r>
        <w:rPr>
          <w:rFonts w:ascii="Courier" w:hAnsi="Courier"/>
          <w:sz w:val="16"/>
          <w:szCs w:val="16"/>
        </w:rPr>
        <w:t>-nc</w:t>
      </w:r>
      <w:r w:rsidRPr="00243EB1">
        <w:rPr>
          <w:rFonts w:ascii="Courier" w:hAnsi="Courier"/>
          <w:sz w:val="16"/>
          <w:szCs w:val="16"/>
        </w:rPr>
        <w:t xml:space="preserve">/4.0/88x31.png"&gt;&lt;/a&gt;[Crown copyright / Copyright] ©. </w:t>
      </w:r>
      <w:r w:rsidRPr="007E3031">
        <w:rPr>
          <w:rFonts w:ascii="Courier" w:hAnsi="Courier"/>
          <w:sz w:val="16"/>
          <w:szCs w:val="16"/>
        </w:rPr>
        <w:t xml:space="preserve">Except for [name relevant logos, emblems and/or </w:t>
      </w:r>
      <w:proofErr w:type="spellStart"/>
      <w:r w:rsidRPr="007E3031">
        <w:rPr>
          <w:rFonts w:ascii="Courier" w:hAnsi="Courier"/>
          <w:sz w:val="16"/>
          <w:szCs w:val="16"/>
        </w:rPr>
        <w:t>trade marks</w:t>
      </w:r>
      <w:proofErr w:type="spellEnd"/>
      <w:r w:rsidRPr="007E3031">
        <w:rPr>
          <w:rFonts w:ascii="Courier" w:hAnsi="Courier"/>
          <w:sz w:val="16"/>
          <w:szCs w:val="16"/>
        </w:rPr>
        <w:t xml:space="preserve">], </w:t>
      </w:r>
      <w:r>
        <w:rPr>
          <w:rFonts w:ascii="Courier" w:hAnsi="Courier"/>
          <w:sz w:val="16"/>
          <w:szCs w:val="16"/>
        </w:rPr>
        <w:t>t</w:t>
      </w:r>
      <w:r w:rsidRPr="00243EB1">
        <w:rPr>
          <w:rFonts w:ascii="Courier" w:hAnsi="Courier"/>
          <w:sz w:val="16"/>
          <w:szCs w:val="16"/>
        </w:rPr>
        <w:t>his &lt;span property="http://purl.org/dc/terms/title"&gt;[copyright work / name of work</w:t>
      </w:r>
      <w:proofErr w:type="gramStart"/>
      <w:r w:rsidRPr="00243EB1">
        <w:rPr>
          <w:rFonts w:ascii="Courier" w:hAnsi="Courier"/>
          <w:sz w:val="16"/>
          <w:szCs w:val="16"/>
        </w:rPr>
        <w:t>]&lt;</w:t>
      </w:r>
      <w:proofErr w:type="gramEnd"/>
      <w:r w:rsidRPr="00243EB1">
        <w:rPr>
          <w:rFonts w:ascii="Courier" w:hAnsi="Courier"/>
          <w:sz w:val="16"/>
          <w:szCs w:val="16"/>
        </w:rPr>
        <w:t xml:space="preserve">/span&gt; by &lt;a </w:t>
      </w:r>
      <w:proofErr w:type="spellStart"/>
      <w:r w:rsidRPr="00243EB1">
        <w:rPr>
          <w:rFonts w:ascii="Courier" w:hAnsi="Courier"/>
          <w:sz w:val="16"/>
          <w:szCs w:val="16"/>
        </w:rPr>
        <w:t>href</w:t>
      </w:r>
      <w:proofErr w:type="spellEnd"/>
      <w:r w:rsidRPr="00243EB1">
        <w:rPr>
          <w:rFonts w:ascii="Courier" w:hAnsi="Courier"/>
          <w:sz w:val="16"/>
          <w:szCs w:val="16"/>
        </w:rPr>
        <w:t>="COMPLETEURL" vocab="http://creativecommons.org/ns#" property="</w:t>
      </w:r>
      <w:proofErr w:type="spellStart"/>
      <w:r w:rsidRPr="00243EB1">
        <w:rPr>
          <w:rFonts w:ascii="Courier" w:hAnsi="Courier"/>
          <w:sz w:val="16"/>
          <w:szCs w:val="16"/>
        </w:rPr>
        <w:t>attributionURL</w:t>
      </w:r>
      <w:proofErr w:type="spellEnd"/>
      <w:r w:rsidRPr="00243EB1">
        <w:rPr>
          <w:rFonts w:ascii="Courier" w:hAnsi="Courier"/>
          <w:sz w:val="16"/>
          <w:szCs w:val="16"/>
        </w:rPr>
        <w:t>"&gt;&lt;span property="</w:t>
      </w:r>
      <w:proofErr w:type="spellStart"/>
      <w:r w:rsidRPr="00243EB1">
        <w:rPr>
          <w:rFonts w:ascii="Courier" w:hAnsi="Courier"/>
          <w:sz w:val="16"/>
          <w:szCs w:val="16"/>
        </w:rPr>
        <w:t>attributionName</w:t>
      </w:r>
      <w:proofErr w:type="spellEnd"/>
      <w:r w:rsidRPr="00243EB1">
        <w:rPr>
          <w:rFonts w:ascii="Courier" w:hAnsi="Courier"/>
          <w:sz w:val="16"/>
          <w:szCs w:val="16"/>
        </w:rPr>
        <w:t xml:space="preserve">"&gt;[name of organisation]&lt;/span&gt;&lt;/a&gt; is licensed for re-use under a &lt;a </w:t>
      </w:r>
      <w:proofErr w:type="spellStart"/>
      <w:r w:rsidRPr="00243EB1">
        <w:rPr>
          <w:rFonts w:ascii="Courier" w:hAnsi="Courier"/>
          <w:sz w:val="16"/>
          <w:szCs w:val="16"/>
        </w:rPr>
        <w:t>rel</w:t>
      </w:r>
      <w:proofErr w:type="spellEnd"/>
      <w:r w:rsidRPr="00243EB1">
        <w:rPr>
          <w:rFonts w:ascii="Courier" w:hAnsi="Courier"/>
          <w:sz w:val="16"/>
          <w:szCs w:val="16"/>
        </w:rPr>
        <w:t xml:space="preserve">="license" </w:t>
      </w:r>
      <w:proofErr w:type="spellStart"/>
      <w:r w:rsidRPr="00243EB1">
        <w:rPr>
          <w:rFonts w:ascii="Courier" w:hAnsi="Courier"/>
          <w:sz w:val="16"/>
          <w:szCs w:val="16"/>
        </w:rPr>
        <w:t>href</w:t>
      </w:r>
      <w:proofErr w:type="spellEnd"/>
      <w:r w:rsidRPr="00243EB1">
        <w:rPr>
          <w:rFonts w:ascii="Courier" w:hAnsi="Courier"/>
          <w:sz w:val="16"/>
          <w:szCs w:val="16"/>
        </w:rPr>
        <w:t>="http://creativecommons.org/licenses/by</w:t>
      </w:r>
      <w:r>
        <w:rPr>
          <w:rFonts w:ascii="Courier" w:hAnsi="Courier"/>
          <w:sz w:val="16"/>
          <w:szCs w:val="16"/>
        </w:rPr>
        <w:t>-</w:t>
      </w:r>
      <w:proofErr w:type="spellStart"/>
      <w:r>
        <w:rPr>
          <w:rFonts w:ascii="Courier" w:hAnsi="Courier"/>
          <w:sz w:val="16"/>
          <w:szCs w:val="16"/>
        </w:rPr>
        <w:t>nc</w:t>
      </w:r>
      <w:proofErr w:type="spellEnd"/>
      <w:r w:rsidRPr="00243EB1">
        <w:rPr>
          <w:rFonts w:ascii="Courier" w:hAnsi="Courier"/>
          <w:sz w:val="16"/>
          <w:szCs w:val="16"/>
        </w:rPr>
        <w:t>/4.0/"&gt;Creative Commons Attribution</w:t>
      </w:r>
      <w:r>
        <w:rPr>
          <w:rFonts w:ascii="Courier" w:hAnsi="Courier"/>
          <w:sz w:val="16"/>
          <w:szCs w:val="16"/>
        </w:rPr>
        <w:t>-</w:t>
      </w:r>
      <w:proofErr w:type="spellStart"/>
      <w:r>
        <w:rPr>
          <w:rFonts w:ascii="Courier" w:hAnsi="Courier"/>
          <w:sz w:val="16"/>
          <w:szCs w:val="16"/>
        </w:rPr>
        <w:t>NonCommercial</w:t>
      </w:r>
      <w:proofErr w:type="spellEnd"/>
      <w:r w:rsidRPr="00243EB1">
        <w:rPr>
          <w:rFonts w:ascii="Courier" w:hAnsi="Courier"/>
          <w:sz w:val="16"/>
          <w:szCs w:val="16"/>
        </w:rPr>
        <w:t xml:space="preserve"> 4.0 International Licence&lt;/a&gt;. [In essence, you are free to copy, distribute and adapt the work</w:t>
      </w:r>
      <w:r>
        <w:rPr>
          <w:rFonts w:ascii="Courier" w:hAnsi="Courier"/>
          <w:sz w:val="16"/>
          <w:szCs w:val="16"/>
        </w:rPr>
        <w:t xml:space="preserve"> </w:t>
      </w:r>
      <w:r w:rsidRPr="00590102">
        <w:rPr>
          <w:rFonts w:ascii="Courier" w:hAnsi="Courier"/>
          <w:sz w:val="16"/>
          <w:szCs w:val="16"/>
        </w:rPr>
        <w:t>for non-commercial purposes</w:t>
      </w:r>
      <w:r w:rsidRPr="00243EB1">
        <w:rPr>
          <w:rFonts w:ascii="Courier" w:hAnsi="Courier"/>
          <w:sz w:val="16"/>
          <w:szCs w:val="16"/>
        </w:rPr>
        <w:t>, as long as you attribute it to [name of agency/licensor] and abide by the other licence terms.]</w:t>
      </w:r>
      <w:r>
        <w:rPr>
          <w:rFonts w:ascii="Courier" w:hAnsi="Courier"/>
          <w:sz w:val="16"/>
          <w:szCs w:val="16"/>
        </w:rPr>
        <w:br/>
      </w:r>
    </w:p>
    <w:p w:rsidR="000763D6" w:rsidRPr="00243EB1" w:rsidRDefault="000763D6" w:rsidP="000763D6">
      <w:pPr>
        <w:rPr>
          <w:rFonts w:ascii="Arial" w:hAnsi="Arial" w:cs="Arial"/>
          <w:b/>
          <w:sz w:val="20"/>
          <w:szCs w:val="20"/>
        </w:rPr>
      </w:pPr>
      <w:r w:rsidRPr="00243EB1">
        <w:rPr>
          <w:rFonts w:ascii="Arial" w:hAnsi="Arial" w:cs="Arial"/>
          <w:b/>
          <w:sz w:val="20"/>
          <w:szCs w:val="20"/>
        </w:rPr>
        <w:t xml:space="preserve">Statement with no carve out but warning </w:t>
      </w:r>
      <w:proofErr w:type="spellStart"/>
      <w:r w:rsidRPr="00243EB1">
        <w:rPr>
          <w:rFonts w:ascii="Arial" w:hAnsi="Arial" w:cs="Arial"/>
          <w:b/>
          <w:sz w:val="20"/>
          <w:szCs w:val="20"/>
        </w:rPr>
        <w:t>re</w:t>
      </w:r>
      <w:proofErr w:type="spellEnd"/>
      <w:r w:rsidRPr="00243EB1">
        <w:rPr>
          <w:rFonts w:ascii="Arial" w:hAnsi="Arial" w:cs="Arial"/>
          <w:b/>
          <w:sz w:val="20"/>
          <w:szCs w:val="20"/>
        </w:rPr>
        <w:t xml:space="preserve"> Flags, Emblems, and Names Protection Act</w:t>
      </w:r>
    </w:p>
    <w:p w:rsidR="000763D6" w:rsidRDefault="000763D6" w:rsidP="000763D6">
      <w:pPr>
        <w:rPr>
          <w:rFonts w:ascii="Arial" w:hAnsi="Arial" w:cs="Arial"/>
          <w:sz w:val="22"/>
          <w:szCs w:val="22"/>
        </w:rPr>
      </w:pPr>
    </w:p>
    <w:p w:rsidR="000763D6" w:rsidRDefault="000763D6">
      <w:pPr>
        <w:rPr>
          <w:rFonts w:ascii="Arial" w:hAnsi="Arial" w:cs="Arial"/>
          <w:i/>
          <w:sz w:val="20"/>
          <w:szCs w:val="20"/>
        </w:rPr>
      </w:pPr>
      <w:r w:rsidRPr="00243EB1">
        <w:rPr>
          <w:rFonts w:ascii="Arial" w:hAnsi="Arial" w:cs="Arial"/>
          <w:i/>
          <w:sz w:val="20"/>
          <w:szCs w:val="20"/>
        </w:rPr>
        <w:t>Recommended statement text (offline)</w:t>
      </w:r>
    </w:p>
    <w:p w:rsidR="000763D6" w:rsidRPr="00FB7708" w:rsidRDefault="000763D6">
      <w:pPr>
        <w:jc w:val="left"/>
        <w:rPr>
          <w:b/>
          <w:sz w:val="16"/>
          <w:szCs w:val="16"/>
        </w:rPr>
      </w:pPr>
    </w:p>
    <w:p w:rsidR="000763D6" w:rsidRPr="00FB7708" w:rsidRDefault="000763D6">
      <w:pPr>
        <w:rPr>
          <w:rFonts w:ascii="Arial" w:hAnsi="Arial" w:cs="Arial"/>
          <w:i/>
          <w:sz w:val="16"/>
          <w:szCs w:val="16"/>
        </w:rPr>
      </w:pPr>
      <w:r w:rsidRPr="00B5606A">
        <w:rPr>
          <w:noProof/>
          <w:sz w:val="16"/>
          <w:szCs w:val="16"/>
          <w:lang w:eastAsia="en-NZ"/>
        </w:rPr>
        <w:drawing>
          <wp:anchor distT="0" distB="0" distL="114300" distR="114300" simplePos="0" relativeHeight="251688960" behindDoc="0" locked="0" layoutInCell="1" allowOverlap="1" wp14:anchorId="71A83A46" wp14:editId="5DD089A3">
            <wp:simplePos x="0" y="0"/>
            <wp:positionH relativeFrom="column">
              <wp:posOffset>0</wp:posOffset>
            </wp:positionH>
            <wp:positionV relativeFrom="paragraph">
              <wp:posOffset>19050</wp:posOffset>
            </wp:positionV>
            <wp:extent cx="685800" cy="238760"/>
            <wp:effectExtent l="0" t="0" r="0" b="0"/>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85800" cy="2387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FB7708">
        <w:rPr>
          <w:rFonts w:ascii="Arial" w:hAnsi="Arial"/>
          <w:sz w:val="16"/>
          <w:szCs w:val="16"/>
        </w:rPr>
        <w:t xml:space="preserve">[Crown copyright / </w:t>
      </w:r>
      <w:proofErr w:type="gramStart"/>
      <w:r w:rsidRPr="00FB7708">
        <w:rPr>
          <w:rFonts w:ascii="Arial" w:hAnsi="Arial"/>
          <w:sz w:val="16"/>
          <w:szCs w:val="16"/>
        </w:rPr>
        <w:t>Copyright</w:t>
      </w:r>
      <w:proofErr w:type="gramEnd"/>
      <w:r w:rsidRPr="00FB7708">
        <w:rPr>
          <w:rFonts w:ascii="Arial" w:hAnsi="Arial"/>
          <w:sz w:val="16"/>
          <w:szCs w:val="16"/>
        </w:rPr>
        <w:t xml:space="preserve">] ©. This </w:t>
      </w:r>
      <w:r w:rsidRPr="00AA0809">
        <w:rPr>
          <w:rFonts w:ascii="Arial" w:hAnsi="Arial"/>
          <w:sz w:val="16"/>
          <w:szCs w:val="16"/>
        </w:rPr>
        <w:t xml:space="preserve">[copyright work / </w:t>
      </w:r>
      <w:r w:rsidRPr="00AA0809">
        <w:rPr>
          <w:rFonts w:ascii="Arial" w:hAnsi="Arial"/>
          <w:i/>
          <w:sz w:val="16"/>
          <w:szCs w:val="16"/>
        </w:rPr>
        <w:t>name of work</w:t>
      </w:r>
      <w:r w:rsidRPr="00AA0809">
        <w:rPr>
          <w:rFonts w:ascii="Arial" w:hAnsi="Arial"/>
          <w:sz w:val="16"/>
          <w:szCs w:val="16"/>
        </w:rPr>
        <w:t>]</w:t>
      </w:r>
      <w:r>
        <w:rPr>
          <w:rFonts w:ascii="Arial" w:hAnsi="Arial"/>
          <w:sz w:val="16"/>
          <w:szCs w:val="16"/>
        </w:rPr>
        <w:t xml:space="preserve"> </w:t>
      </w:r>
      <w:r w:rsidRPr="00FB7708">
        <w:rPr>
          <w:rFonts w:ascii="Arial" w:hAnsi="Arial"/>
          <w:sz w:val="16"/>
          <w:szCs w:val="16"/>
        </w:rPr>
        <w:t>is licensed under the Creative Commons Attribution-</w:t>
      </w:r>
      <w:proofErr w:type="spellStart"/>
      <w:r w:rsidRPr="00FB7708">
        <w:rPr>
          <w:rFonts w:ascii="Arial" w:hAnsi="Arial"/>
          <w:sz w:val="16"/>
          <w:szCs w:val="16"/>
        </w:rPr>
        <w:t>NonCommercial</w:t>
      </w:r>
      <w:proofErr w:type="spellEnd"/>
      <w:r w:rsidRPr="00FB7708">
        <w:rPr>
          <w:rFonts w:ascii="Arial" w:hAnsi="Arial"/>
          <w:sz w:val="16"/>
          <w:szCs w:val="16"/>
        </w:rPr>
        <w:t xml:space="preserve"> 4.0 International licence. [In essence, you are free to copy, distribute and adapt the work for non-commercial purposes, as long as you attribute the work to [name of agency/licensor] and abide by the other licence terms.] To view a copy of this licence, visit </w:t>
      </w:r>
      <w:hyperlink r:id="rId64" w:history="1">
        <w:r w:rsidRPr="00FB7708">
          <w:rPr>
            <w:rStyle w:val="Hyperlink"/>
            <w:sz w:val="16"/>
            <w:szCs w:val="16"/>
          </w:rPr>
          <w:t>http://creativecommons.org/licenses/by-nc/4.0/</w:t>
        </w:r>
      </w:hyperlink>
      <w:r w:rsidRPr="00FB7708">
        <w:rPr>
          <w:rFonts w:ascii="Arial" w:hAnsi="Arial"/>
          <w:sz w:val="16"/>
          <w:szCs w:val="16"/>
        </w:rPr>
        <w:t xml:space="preserve">. Please note that no [departmental or governmental emblem, logo or Coat of Arms] may be used in any way which infringes any provision of the </w:t>
      </w:r>
      <w:hyperlink r:id="rId65" w:anchor="dlm52216" w:history="1">
        <w:r w:rsidRPr="00FB7708">
          <w:rPr>
            <w:rFonts w:ascii="Arial" w:hAnsi="Arial"/>
            <w:sz w:val="16"/>
            <w:szCs w:val="16"/>
          </w:rPr>
          <w:t>Flags, Emblems, and Names Protection Act 1981</w:t>
        </w:r>
      </w:hyperlink>
      <w:r w:rsidRPr="00FB7708">
        <w:rPr>
          <w:rFonts w:ascii="Arial" w:hAnsi="Arial"/>
          <w:sz w:val="16"/>
          <w:szCs w:val="16"/>
        </w:rPr>
        <w:t xml:space="preserve"> or would infringe such provision if the relevant use occurred within New Zealand. Attribution to [name of agency] should be in written form and not by reproduction of any such [emblem, logo or Coat of Arms].</w:t>
      </w:r>
    </w:p>
    <w:p w:rsidR="000763D6" w:rsidRDefault="000763D6">
      <w:pPr>
        <w:rPr>
          <w:rFonts w:ascii="Arial" w:hAnsi="Arial" w:cs="Arial"/>
          <w:sz w:val="22"/>
          <w:szCs w:val="22"/>
        </w:rPr>
      </w:pPr>
    </w:p>
    <w:p w:rsidR="000763D6" w:rsidRPr="00243EB1" w:rsidRDefault="000763D6">
      <w:pPr>
        <w:rPr>
          <w:rFonts w:ascii="Arial" w:hAnsi="Arial" w:cs="Arial"/>
          <w:i/>
          <w:sz w:val="20"/>
          <w:szCs w:val="20"/>
        </w:rPr>
      </w:pPr>
      <w:r w:rsidRPr="00243EB1">
        <w:rPr>
          <w:rFonts w:ascii="Arial" w:hAnsi="Arial" w:cs="Arial"/>
          <w:i/>
          <w:sz w:val="20"/>
          <w:szCs w:val="20"/>
        </w:rPr>
        <w:t xml:space="preserve">Recommended statement HTML5 </w:t>
      </w:r>
      <w:proofErr w:type="spellStart"/>
      <w:r w:rsidRPr="00243EB1">
        <w:rPr>
          <w:rFonts w:ascii="Arial" w:hAnsi="Arial" w:cs="Arial"/>
          <w:i/>
          <w:sz w:val="20"/>
          <w:szCs w:val="20"/>
        </w:rPr>
        <w:t>markup</w:t>
      </w:r>
      <w:proofErr w:type="spellEnd"/>
      <w:r w:rsidRPr="00243EB1">
        <w:rPr>
          <w:rFonts w:ascii="Arial" w:hAnsi="Arial" w:cs="Arial"/>
          <w:i/>
          <w:sz w:val="20"/>
          <w:szCs w:val="20"/>
        </w:rPr>
        <w:t xml:space="preserve"> (online)</w:t>
      </w:r>
    </w:p>
    <w:p w:rsidR="000763D6" w:rsidRPr="00243EB1" w:rsidRDefault="000763D6" w:rsidP="00B5606A">
      <w:pPr>
        <w:spacing w:before="120"/>
        <w:jc w:val="left"/>
        <w:outlineLvl w:val="8"/>
        <w:rPr>
          <w:rFonts w:ascii="Courier" w:hAnsi="Courier"/>
          <w:sz w:val="16"/>
          <w:szCs w:val="16"/>
        </w:rPr>
      </w:pPr>
      <w:r w:rsidRPr="00243EB1">
        <w:rPr>
          <w:rFonts w:ascii="Courier" w:hAnsi="Courier"/>
          <w:sz w:val="16"/>
          <w:szCs w:val="16"/>
        </w:rPr>
        <w:t xml:space="preserve">&lt;a </w:t>
      </w:r>
      <w:proofErr w:type="spellStart"/>
      <w:r w:rsidRPr="00243EB1">
        <w:rPr>
          <w:rFonts w:ascii="Courier" w:hAnsi="Courier"/>
          <w:sz w:val="16"/>
          <w:szCs w:val="16"/>
        </w:rPr>
        <w:t>rel</w:t>
      </w:r>
      <w:proofErr w:type="spellEnd"/>
      <w:r w:rsidRPr="00243EB1">
        <w:rPr>
          <w:rFonts w:ascii="Courier" w:hAnsi="Courier"/>
          <w:sz w:val="16"/>
          <w:szCs w:val="16"/>
        </w:rPr>
        <w:t xml:space="preserve">="license" </w:t>
      </w:r>
      <w:proofErr w:type="spellStart"/>
      <w:r w:rsidRPr="00243EB1">
        <w:rPr>
          <w:rFonts w:ascii="Courier" w:hAnsi="Courier"/>
          <w:sz w:val="16"/>
          <w:szCs w:val="16"/>
        </w:rPr>
        <w:t>href</w:t>
      </w:r>
      <w:proofErr w:type="spellEnd"/>
      <w:r w:rsidRPr="00243EB1">
        <w:rPr>
          <w:rFonts w:ascii="Courier" w:hAnsi="Courier"/>
          <w:sz w:val="16"/>
          <w:szCs w:val="16"/>
        </w:rPr>
        <w:t>="http://creativecommons.org/licenses/by</w:t>
      </w:r>
      <w:r>
        <w:rPr>
          <w:rFonts w:ascii="Courier" w:hAnsi="Courier"/>
          <w:sz w:val="16"/>
          <w:szCs w:val="16"/>
        </w:rPr>
        <w:t>-</w:t>
      </w:r>
      <w:proofErr w:type="spellStart"/>
      <w:r>
        <w:rPr>
          <w:rFonts w:ascii="Courier" w:hAnsi="Courier"/>
          <w:sz w:val="16"/>
          <w:szCs w:val="16"/>
        </w:rPr>
        <w:t>nc</w:t>
      </w:r>
      <w:proofErr w:type="spellEnd"/>
      <w:r w:rsidRPr="00243EB1">
        <w:rPr>
          <w:rFonts w:ascii="Courier" w:hAnsi="Courier"/>
          <w:sz w:val="16"/>
          <w:szCs w:val="16"/>
        </w:rPr>
        <w:t>/4.0/"&gt;&lt;</w:t>
      </w:r>
      <w:proofErr w:type="spellStart"/>
      <w:r w:rsidRPr="00243EB1">
        <w:rPr>
          <w:rFonts w:ascii="Courier" w:hAnsi="Courier"/>
          <w:sz w:val="16"/>
          <w:szCs w:val="16"/>
        </w:rPr>
        <w:t>img</w:t>
      </w:r>
      <w:proofErr w:type="spellEnd"/>
      <w:r w:rsidRPr="00243EB1">
        <w:rPr>
          <w:rFonts w:ascii="Courier" w:hAnsi="Courier"/>
          <w:sz w:val="16"/>
          <w:szCs w:val="16"/>
        </w:rPr>
        <w:t xml:space="preserve"> alt="Creative Commons Attribution</w:t>
      </w:r>
      <w:r>
        <w:rPr>
          <w:rFonts w:ascii="Courier" w:hAnsi="Courier"/>
          <w:sz w:val="16"/>
          <w:szCs w:val="16"/>
        </w:rPr>
        <w:t>-</w:t>
      </w:r>
      <w:proofErr w:type="spellStart"/>
      <w:r>
        <w:rPr>
          <w:rFonts w:ascii="Courier" w:hAnsi="Courier"/>
          <w:sz w:val="16"/>
          <w:szCs w:val="16"/>
        </w:rPr>
        <w:t>NonCommercial</w:t>
      </w:r>
      <w:proofErr w:type="spellEnd"/>
      <w:r w:rsidRPr="00243EB1">
        <w:rPr>
          <w:rFonts w:ascii="Courier" w:hAnsi="Courier"/>
          <w:sz w:val="16"/>
          <w:szCs w:val="16"/>
        </w:rPr>
        <w:t xml:space="preserve"> 4.0 International Licence"</w:t>
      </w:r>
      <w:r w:rsidR="002B77F3">
        <w:rPr>
          <w:rFonts w:ascii="Courier" w:hAnsi="Courier"/>
          <w:sz w:val="16"/>
          <w:szCs w:val="16"/>
        </w:rPr>
        <w:t xml:space="preserve"> </w:t>
      </w:r>
      <w:r w:rsidRPr="00243EB1">
        <w:rPr>
          <w:rFonts w:ascii="Courier" w:hAnsi="Courier"/>
          <w:sz w:val="16"/>
          <w:szCs w:val="16"/>
        </w:rPr>
        <w:t>src="https://i.creativecommons.org/l/by</w:t>
      </w:r>
      <w:r>
        <w:rPr>
          <w:rFonts w:ascii="Courier" w:hAnsi="Courier"/>
          <w:sz w:val="16"/>
          <w:szCs w:val="16"/>
        </w:rPr>
        <w:t>-nc</w:t>
      </w:r>
      <w:r w:rsidRPr="00243EB1">
        <w:rPr>
          <w:rFonts w:ascii="Courier" w:hAnsi="Courier"/>
          <w:sz w:val="16"/>
          <w:szCs w:val="16"/>
        </w:rPr>
        <w:t>/4.0/88x31.png"&gt;&lt;/a&gt;[Crown copyright / Copyright] ©. This &lt;span property="http://purl.org/dc/terms/title"&gt;[copyright work / name of work</w:t>
      </w:r>
      <w:proofErr w:type="gramStart"/>
      <w:r w:rsidRPr="00243EB1">
        <w:rPr>
          <w:rFonts w:ascii="Courier" w:hAnsi="Courier"/>
          <w:sz w:val="16"/>
          <w:szCs w:val="16"/>
        </w:rPr>
        <w:t>]&lt;</w:t>
      </w:r>
      <w:proofErr w:type="gramEnd"/>
      <w:r w:rsidRPr="00243EB1">
        <w:rPr>
          <w:rFonts w:ascii="Courier" w:hAnsi="Courier"/>
          <w:sz w:val="16"/>
          <w:szCs w:val="16"/>
        </w:rPr>
        <w:t xml:space="preserve">/span&gt; by &lt;a </w:t>
      </w:r>
      <w:proofErr w:type="spellStart"/>
      <w:r w:rsidRPr="00243EB1">
        <w:rPr>
          <w:rFonts w:ascii="Courier" w:hAnsi="Courier"/>
          <w:sz w:val="16"/>
          <w:szCs w:val="16"/>
        </w:rPr>
        <w:t>href</w:t>
      </w:r>
      <w:proofErr w:type="spellEnd"/>
      <w:r w:rsidRPr="00243EB1">
        <w:rPr>
          <w:rFonts w:ascii="Courier" w:hAnsi="Courier"/>
          <w:sz w:val="16"/>
          <w:szCs w:val="16"/>
        </w:rPr>
        <w:t>="COMPLETEURL" vocab="http://creativecommons.org/ns#" property="</w:t>
      </w:r>
      <w:proofErr w:type="spellStart"/>
      <w:r w:rsidRPr="00243EB1">
        <w:rPr>
          <w:rFonts w:ascii="Courier" w:hAnsi="Courier"/>
          <w:sz w:val="16"/>
          <w:szCs w:val="16"/>
        </w:rPr>
        <w:t>attributionURL</w:t>
      </w:r>
      <w:proofErr w:type="spellEnd"/>
      <w:r w:rsidRPr="00243EB1">
        <w:rPr>
          <w:rFonts w:ascii="Courier" w:hAnsi="Courier"/>
          <w:sz w:val="16"/>
          <w:szCs w:val="16"/>
        </w:rPr>
        <w:t>"&gt;&lt;span property="</w:t>
      </w:r>
      <w:proofErr w:type="spellStart"/>
      <w:r w:rsidRPr="00243EB1">
        <w:rPr>
          <w:rFonts w:ascii="Courier" w:hAnsi="Courier"/>
          <w:sz w:val="16"/>
          <w:szCs w:val="16"/>
        </w:rPr>
        <w:t>attributionName</w:t>
      </w:r>
      <w:proofErr w:type="spellEnd"/>
      <w:r w:rsidRPr="00243EB1">
        <w:rPr>
          <w:rFonts w:ascii="Courier" w:hAnsi="Courier"/>
          <w:sz w:val="16"/>
          <w:szCs w:val="16"/>
        </w:rPr>
        <w:t xml:space="preserve">"&gt;[name of organisation]&lt;/span&gt;&lt;/a&gt; is licensed for re-use under a &lt;a </w:t>
      </w:r>
      <w:proofErr w:type="spellStart"/>
      <w:r w:rsidRPr="00243EB1">
        <w:rPr>
          <w:rFonts w:ascii="Courier" w:hAnsi="Courier"/>
          <w:sz w:val="16"/>
          <w:szCs w:val="16"/>
        </w:rPr>
        <w:t>rel</w:t>
      </w:r>
      <w:proofErr w:type="spellEnd"/>
      <w:r w:rsidRPr="00243EB1">
        <w:rPr>
          <w:rFonts w:ascii="Courier" w:hAnsi="Courier"/>
          <w:sz w:val="16"/>
          <w:szCs w:val="16"/>
        </w:rPr>
        <w:t xml:space="preserve">="license" </w:t>
      </w:r>
      <w:proofErr w:type="spellStart"/>
      <w:r w:rsidRPr="00243EB1">
        <w:rPr>
          <w:rFonts w:ascii="Courier" w:hAnsi="Courier"/>
          <w:sz w:val="16"/>
          <w:szCs w:val="16"/>
        </w:rPr>
        <w:t>href</w:t>
      </w:r>
      <w:proofErr w:type="spellEnd"/>
      <w:r w:rsidRPr="00243EB1">
        <w:rPr>
          <w:rFonts w:ascii="Courier" w:hAnsi="Courier"/>
          <w:sz w:val="16"/>
          <w:szCs w:val="16"/>
        </w:rPr>
        <w:t>="http://creativecommons.org/licenses/by</w:t>
      </w:r>
      <w:r>
        <w:rPr>
          <w:rFonts w:ascii="Courier" w:hAnsi="Courier"/>
          <w:sz w:val="16"/>
          <w:szCs w:val="16"/>
        </w:rPr>
        <w:t>-</w:t>
      </w:r>
      <w:proofErr w:type="spellStart"/>
      <w:r>
        <w:rPr>
          <w:rFonts w:ascii="Courier" w:hAnsi="Courier"/>
          <w:sz w:val="16"/>
          <w:szCs w:val="16"/>
        </w:rPr>
        <w:t>nc</w:t>
      </w:r>
      <w:proofErr w:type="spellEnd"/>
      <w:r w:rsidRPr="00243EB1">
        <w:rPr>
          <w:rFonts w:ascii="Courier" w:hAnsi="Courier"/>
          <w:sz w:val="16"/>
          <w:szCs w:val="16"/>
        </w:rPr>
        <w:t>/4.0/"&gt;Creative Commons Attribution</w:t>
      </w:r>
      <w:r>
        <w:rPr>
          <w:rFonts w:ascii="Courier" w:hAnsi="Courier"/>
          <w:sz w:val="16"/>
          <w:szCs w:val="16"/>
        </w:rPr>
        <w:t>-</w:t>
      </w:r>
      <w:proofErr w:type="spellStart"/>
      <w:r>
        <w:rPr>
          <w:rFonts w:ascii="Courier" w:hAnsi="Courier"/>
          <w:sz w:val="16"/>
          <w:szCs w:val="16"/>
        </w:rPr>
        <w:t>NonCommercial</w:t>
      </w:r>
      <w:proofErr w:type="spellEnd"/>
      <w:r w:rsidRPr="00243EB1">
        <w:rPr>
          <w:rFonts w:ascii="Courier" w:hAnsi="Courier"/>
          <w:sz w:val="16"/>
          <w:szCs w:val="16"/>
        </w:rPr>
        <w:t xml:space="preserve"> 4.0 International Licence&lt;/a&gt;. [In essence, you are free to copy, distribute and adapt the work</w:t>
      </w:r>
      <w:r w:rsidRPr="00590102">
        <w:t xml:space="preserve"> </w:t>
      </w:r>
      <w:r w:rsidRPr="00590102">
        <w:rPr>
          <w:rFonts w:ascii="Courier" w:hAnsi="Courier"/>
          <w:sz w:val="16"/>
          <w:szCs w:val="16"/>
        </w:rPr>
        <w:t>for non-commercial purposes</w:t>
      </w:r>
      <w:r w:rsidRPr="00243EB1">
        <w:rPr>
          <w:rFonts w:ascii="Courier" w:hAnsi="Courier"/>
          <w:sz w:val="16"/>
          <w:szCs w:val="16"/>
        </w:rPr>
        <w:t>, as long as you attribute it to [name of agency/licensor] and abide by the other licence terms.]</w:t>
      </w:r>
      <w:r w:rsidRPr="00FB7708">
        <w:rPr>
          <w:rFonts w:ascii="Courier" w:hAnsi="Courier"/>
          <w:sz w:val="16"/>
          <w:szCs w:val="16"/>
        </w:rPr>
        <w:t xml:space="preserve"> </w:t>
      </w:r>
      <w:r w:rsidRPr="00243EB1">
        <w:rPr>
          <w:rFonts w:ascii="Courier" w:hAnsi="Courier"/>
          <w:sz w:val="16"/>
          <w:szCs w:val="16"/>
        </w:rPr>
        <w:t xml:space="preserve">Please note that no [departmental or governmental emblem, logo or Coat of Arms] may be used in any way which infringes any provision </w:t>
      </w:r>
      <w:r w:rsidRPr="00243EB1">
        <w:rPr>
          <w:rFonts w:ascii="Courier" w:hAnsi="Courier"/>
          <w:sz w:val="16"/>
          <w:szCs w:val="16"/>
        </w:rPr>
        <w:lastRenderedPageBreak/>
        <w:t>of the Flags, Emblems, and Names Protection Act 1981 or would infringe such provision if the relevant use occurred within New Zealand. Attribution to [name of agency] should be in written form and not by reproduction of any such [emblem, logo or Coat of Arms].</w:t>
      </w:r>
    </w:p>
    <w:p w:rsidR="000763D6" w:rsidRDefault="000763D6" w:rsidP="000763D6">
      <w:pPr>
        <w:jc w:val="left"/>
        <w:rPr>
          <w:rFonts w:ascii="Arial" w:hAnsi="Arial" w:cs="Arial"/>
          <w:b/>
          <w:sz w:val="20"/>
          <w:szCs w:val="20"/>
        </w:rPr>
      </w:pPr>
    </w:p>
    <w:p w:rsidR="000763D6" w:rsidRDefault="000763D6" w:rsidP="000763D6">
      <w:pPr>
        <w:rPr>
          <w:rFonts w:ascii="Arial" w:hAnsi="Arial" w:cs="Arial"/>
          <w:b/>
          <w:sz w:val="20"/>
          <w:szCs w:val="20"/>
        </w:rPr>
      </w:pPr>
      <w:r w:rsidRPr="00524CFD">
        <w:rPr>
          <w:rFonts w:ascii="Arial" w:hAnsi="Arial" w:cs="Arial"/>
          <w:b/>
          <w:sz w:val="20"/>
          <w:szCs w:val="20"/>
        </w:rPr>
        <w:t>Attribution statement</w:t>
      </w:r>
      <w:r>
        <w:rPr>
          <w:rFonts w:ascii="Arial" w:hAnsi="Arial" w:cs="Arial"/>
          <w:b/>
          <w:sz w:val="20"/>
          <w:szCs w:val="20"/>
        </w:rPr>
        <w:t>s</w:t>
      </w:r>
      <w:r w:rsidRPr="00524CFD">
        <w:rPr>
          <w:rFonts w:ascii="Arial" w:hAnsi="Arial" w:cs="Arial"/>
          <w:b/>
          <w:sz w:val="20"/>
          <w:szCs w:val="20"/>
        </w:rPr>
        <w:t xml:space="preserve"> (offline and online)</w:t>
      </w:r>
    </w:p>
    <w:p w:rsidR="000763D6" w:rsidRPr="004E6077" w:rsidRDefault="000763D6">
      <w:pPr>
        <w:spacing w:before="120"/>
        <w:jc w:val="left"/>
        <w:rPr>
          <w:rFonts w:ascii="Arial" w:hAnsi="Arial"/>
          <w:sz w:val="16"/>
          <w:szCs w:val="16"/>
        </w:rPr>
      </w:pPr>
      <w:r w:rsidRPr="004E6077">
        <w:rPr>
          <w:rFonts w:ascii="Arial" w:hAnsi="Arial"/>
          <w:sz w:val="16"/>
          <w:szCs w:val="16"/>
        </w:rPr>
        <w:t>If you publish, distribute or otherwise disseminate this work to the public without adapting it, the following attribution to [name of agency] should be used:</w:t>
      </w:r>
    </w:p>
    <w:p w:rsidR="000763D6" w:rsidRPr="004E6077" w:rsidRDefault="000763D6">
      <w:pPr>
        <w:ind w:left="720"/>
        <w:jc w:val="left"/>
        <w:rPr>
          <w:rFonts w:ascii="Arial" w:hAnsi="Arial"/>
          <w:sz w:val="16"/>
          <w:szCs w:val="16"/>
        </w:rPr>
      </w:pPr>
    </w:p>
    <w:p w:rsidR="000763D6" w:rsidRPr="004E6077" w:rsidRDefault="000763D6">
      <w:pPr>
        <w:ind w:left="252"/>
        <w:jc w:val="left"/>
        <w:rPr>
          <w:rFonts w:ascii="Arial" w:hAnsi="Arial"/>
          <w:sz w:val="16"/>
          <w:szCs w:val="16"/>
        </w:rPr>
      </w:pPr>
      <w:r w:rsidRPr="004E6077">
        <w:rPr>
          <w:rFonts w:ascii="Arial" w:hAnsi="Arial"/>
          <w:sz w:val="16"/>
          <w:szCs w:val="16"/>
        </w:rPr>
        <w:t>“Source: [name of agency] and licensed by [name of agency] for re-use under the Creative Commons Attribution-</w:t>
      </w:r>
      <w:proofErr w:type="spellStart"/>
      <w:r w:rsidRPr="004E6077">
        <w:rPr>
          <w:rFonts w:ascii="Arial" w:hAnsi="Arial"/>
          <w:sz w:val="16"/>
          <w:szCs w:val="16"/>
        </w:rPr>
        <w:t>NonCommercial</w:t>
      </w:r>
      <w:proofErr w:type="spellEnd"/>
      <w:r w:rsidRPr="004E6077">
        <w:rPr>
          <w:rFonts w:ascii="Arial" w:hAnsi="Arial"/>
          <w:sz w:val="16"/>
          <w:szCs w:val="16"/>
        </w:rPr>
        <w:t xml:space="preserve"> 4.0 International licence at </w:t>
      </w:r>
      <w:hyperlink r:id="rId66" w:history="1">
        <w:r w:rsidRPr="004E6077">
          <w:rPr>
            <w:rStyle w:val="Hyperlink"/>
            <w:sz w:val="16"/>
            <w:szCs w:val="16"/>
          </w:rPr>
          <w:t>http://creativecommons.org/licenses/by-nc/4.0/</w:t>
        </w:r>
      </w:hyperlink>
      <w:r w:rsidRPr="004E6077">
        <w:rPr>
          <w:rFonts w:ascii="Arial" w:hAnsi="Arial"/>
          <w:sz w:val="16"/>
          <w:szCs w:val="16"/>
        </w:rPr>
        <w:t>.”</w:t>
      </w:r>
    </w:p>
    <w:p w:rsidR="000763D6" w:rsidRPr="004E6077" w:rsidRDefault="000763D6">
      <w:pPr>
        <w:ind w:left="720"/>
        <w:jc w:val="left"/>
        <w:rPr>
          <w:rFonts w:ascii="Arial" w:hAnsi="Arial"/>
          <w:sz w:val="16"/>
          <w:szCs w:val="16"/>
        </w:rPr>
      </w:pPr>
    </w:p>
    <w:p w:rsidR="000763D6" w:rsidRPr="004E6077" w:rsidRDefault="000763D6">
      <w:pPr>
        <w:jc w:val="left"/>
        <w:rPr>
          <w:rFonts w:ascii="Arial" w:hAnsi="Arial"/>
          <w:sz w:val="16"/>
          <w:szCs w:val="16"/>
        </w:rPr>
      </w:pPr>
      <w:r w:rsidRPr="004E6077">
        <w:rPr>
          <w:rFonts w:ascii="Arial" w:hAnsi="Arial"/>
          <w:sz w:val="16"/>
          <w:szCs w:val="16"/>
        </w:rPr>
        <w:t>If you adapt this work in any way or include it in a wider collection, and publish, distribute or otherwise disseminate that adaptation or collection to the public, the following attribution to [name of agency] should be used:</w:t>
      </w:r>
      <w:r w:rsidRPr="004E6077">
        <w:rPr>
          <w:rStyle w:val="FootnoteReference"/>
          <w:rFonts w:ascii="Arial" w:hAnsi="Arial"/>
          <w:sz w:val="16"/>
          <w:szCs w:val="16"/>
        </w:rPr>
        <w:footnoteReference w:id="48"/>
      </w:r>
    </w:p>
    <w:p w:rsidR="000763D6" w:rsidRPr="004E6077" w:rsidRDefault="000763D6">
      <w:pPr>
        <w:ind w:left="720"/>
        <w:jc w:val="left"/>
        <w:rPr>
          <w:rFonts w:ascii="Arial" w:hAnsi="Arial"/>
          <w:sz w:val="16"/>
          <w:szCs w:val="16"/>
        </w:rPr>
      </w:pPr>
    </w:p>
    <w:p w:rsidR="000763D6" w:rsidRPr="004E6077" w:rsidRDefault="000763D6">
      <w:pPr>
        <w:ind w:left="252"/>
        <w:jc w:val="left"/>
        <w:rPr>
          <w:rFonts w:ascii="Arial" w:hAnsi="Arial"/>
          <w:i/>
          <w:sz w:val="16"/>
          <w:szCs w:val="16"/>
        </w:rPr>
      </w:pPr>
      <w:r w:rsidRPr="004E6077">
        <w:rPr>
          <w:rFonts w:ascii="Arial" w:hAnsi="Arial"/>
          <w:i/>
          <w:sz w:val="16"/>
          <w:szCs w:val="16"/>
        </w:rPr>
        <w:t>Either:</w:t>
      </w:r>
    </w:p>
    <w:p w:rsidR="000763D6" w:rsidRPr="004E6077" w:rsidRDefault="000763D6">
      <w:pPr>
        <w:ind w:left="252"/>
        <w:jc w:val="left"/>
        <w:rPr>
          <w:rFonts w:ascii="Arial" w:hAnsi="Arial"/>
          <w:sz w:val="16"/>
          <w:szCs w:val="16"/>
        </w:rPr>
      </w:pPr>
    </w:p>
    <w:p w:rsidR="000763D6" w:rsidRPr="004E6077" w:rsidRDefault="000763D6">
      <w:pPr>
        <w:ind w:left="252"/>
        <w:jc w:val="left"/>
        <w:rPr>
          <w:rFonts w:ascii="Arial" w:hAnsi="Arial"/>
          <w:sz w:val="16"/>
          <w:szCs w:val="16"/>
        </w:rPr>
      </w:pPr>
      <w:r w:rsidRPr="004E6077">
        <w:rPr>
          <w:rFonts w:ascii="Arial" w:hAnsi="Arial"/>
          <w:sz w:val="16"/>
          <w:szCs w:val="16"/>
        </w:rPr>
        <w:t>"This work is [based on/includes] [name of agency]’s [insert name of work or data] which [is/are] licensed by [name of agency] for re-use under the Creative Commons Attribution-</w:t>
      </w:r>
      <w:proofErr w:type="spellStart"/>
      <w:r w:rsidRPr="004E6077">
        <w:rPr>
          <w:rFonts w:ascii="Arial" w:hAnsi="Arial"/>
          <w:sz w:val="16"/>
          <w:szCs w:val="16"/>
        </w:rPr>
        <w:t>NonCommercial</w:t>
      </w:r>
      <w:proofErr w:type="spellEnd"/>
      <w:r w:rsidRPr="004E6077">
        <w:rPr>
          <w:rFonts w:ascii="Arial" w:hAnsi="Arial"/>
          <w:sz w:val="16"/>
          <w:szCs w:val="16"/>
        </w:rPr>
        <w:t xml:space="preserve"> 4.0 International licence at </w:t>
      </w:r>
      <w:hyperlink r:id="rId67" w:history="1">
        <w:r w:rsidRPr="004E6077">
          <w:rPr>
            <w:rStyle w:val="Hyperlink"/>
            <w:sz w:val="16"/>
            <w:szCs w:val="16"/>
          </w:rPr>
          <w:t>http://creativecommons.org/licenses/by-nc/4.0/</w:t>
        </w:r>
      </w:hyperlink>
      <w:r w:rsidRPr="004E6077">
        <w:rPr>
          <w:rFonts w:ascii="Arial" w:hAnsi="Arial"/>
          <w:sz w:val="16"/>
          <w:szCs w:val="16"/>
        </w:rPr>
        <w:t>"</w:t>
      </w:r>
    </w:p>
    <w:p w:rsidR="000763D6" w:rsidRPr="004E6077" w:rsidRDefault="000763D6">
      <w:pPr>
        <w:ind w:left="252"/>
        <w:jc w:val="left"/>
        <w:rPr>
          <w:rFonts w:ascii="Arial" w:hAnsi="Arial"/>
          <w:sz w:val="16"/>
          <w:szCs w:val="16"/>
        </w:rPr>
      </w:pPr>
    </w:p>
    <w:p w:rsidR="000763D6" w:rsidRPr="004E6077" w:rsidRDefault="000763D6">
      <w:pPr>
        <w:ind w:left="252"/>
        <w:jc w:val="left"/>
        <w:rPr>
          <w:rFonts w:ascii="Arial" w:hAnsi="Arial"/>
          <w:i/>
          <w:sz w:val="16"/>
          <w:szCs w:val="16"/>
        </w:rPr>
      </w:pPr>
      <w:r w:rsidRPr="004E6077">
        <w:rPr>
          <w:rFonts w:ascii="Arial" w:hAnsi="Arial"/>
          <w:i/>
          <w:sz w:val="16"/>
          <w:szCs w:val="16"/>
        </w:rPr>
        <w:t>Or:</w:t>
      </w:r>
    </w:p>
    <w:p w:rsidR="000763D6" w:rsidRPr="004E6077" w:rsidRDefault="000763D6">
      <w:pPr>
        <w:ind w:left="252"/>
        <w:jc w:val="left"/>
        <w:rPr>
          <w:rFonts w:ascii="Arial" w:hAnsi="Arial"/>
          <w:sz w:val="16"/>
          <w:szCs w:val="16"/>
        </w:rPr>
      </w:pPr>
    </w:p>
    <w:p w:rsidR="000763D6" w:rsidRPr="004E6077" w:rsidRDefault="000763D6">
      <w:pPr>
        <w:ind w:left="252"/>
        <w:jc w:val="left"/>
        <w:rPr>
          <w:rFonts w:ascii="Arial" w:hAnsi="Arial"/>
          <w:sz w:val="16"/>
          <w:szCs w:val="16"/>
        </w:rPr>
      </w:pPr>
      <w:r w:rsidRPr="004E6077">
        <w:rPr>
          <w:rFonts w:ascii="Arial" w:hAnsi="Arial"/>
          <w:sz w:val="16"/>
          <w:szCs w:val="16"/>
        </w:rPr>
        <w:t>"This [work/product/application/</w:t>
      </w:r>
      <w:proofErr w:type="spellStart"/>
      <w:r w:rsidRPr="004E6077">
        <w:rPr>
          <w:rFonts w:ascii="Arial" w:hAnsi="Arial"/>
          <w:sz w:val="16"/>
          <w:szCs w:val="16"/>
        </w:rPr>
        <w:t>etc</w:t>
      </w:r>
      <w:proofErr w:type="spellEnd"/>
      <w:r w:rsidRPr="004E6077">
        <w:rPr>
          <w:rFonts w:ascii="Arial" w:hAnsi="Arial"/>
          <w:sz w:val="16"/>
          <w:szCs w:val="16"/>
        </w:rPr>
        <w:t>] uses data sourced from [name of agency] which are licensed by [name of agency] for re-use under the Creative Commons Attribution-</w:t>
      </w:r>
      <w:proofErr w:type="spellStart"/>
      <w:r w:rsidRPr="004E6077">
        <w:rPr>
          <w:rFonts w:ascii="Arial" w:hAnsi="Arial"/>
          <w:sz w:val="16"/>
          <w:szCs w:val="16"/>
        </w:rPr>
        <w:t>NonCommercial</w:t>
      </w:r>
      <w:proofErr w:type="spellEnd"/>
      <w:r w:rsidRPr="004E6077">
        <w:rPr>
          <w:rFonts w:ascii="Arial" w:hAnsi="Arial"/>
          <w:sz w:val="16"/>
          <w:szCs w:val="16"/>
        </w:rPr>
        <w:t xml:space="preserve"> 4.0 International licence at </w:t>
      </w:r>
      <w:hyperlink r:id="rId68" w:history="1">
        <w:r w:rsidRPr="004E6077">
          <w:rPr>
            <w:rStyle w:val="Hyperlink"/>
            <w:sz w:val="16"/>
            <w:szCs w:val="16"/>
          </w:rPr>
          <w:t>http://creativecommons.org/licenses/by-nc/4.0/</w:t>
        </w:r>
      </w:hyperlink>
      <w:r w:rsidRPr="004E6077">
        <w:rPr>
          <w:rFonts w:ascii="Arial" w:hAnsi="Arial"/>
          <w:sz w:val="16"/>
          <w:szCs w:val="16"/>
        </w:rPr>
        <w:t>."</w:t>
      </w:r>
    </w:p>
    <w:p w:rsidR="000763D6" w:rsidRPr="004E6077" w:rsidRDefault="000763D6">
      <w:pPr>
        <w:ind w:left="252"/>
        <w:jc w:val="left"/>
        <w:rPr>
          <w:rFonts w:ascii="Arial" w:hAnsi="Arial"/>
          <w:sz w:val="16"/>
          <w:szCs w:val="16"/>
        </w:rPr>
      </w:pPr>
    </w:p>
    <w:p w:rsidR="000763D6" w:rsidRPr="004E6077" w:rsidRDefault="000763D6">
      <w:pPr>
        <w:ind w:left="252"/>
        <w:jc w:val="left"/>
        <w:rPr>
          <w:rFonts w:ascii="Arial" w:hAnsi="Arial"/>
          <w:i/>
          <w:sz w:val="16"/>
          <w:szCs w:val="16"/>
        </w:rPr>
      </w:pPr>
      <w:r w:rsidRPr="004E6077">
        <w:rPr>
          <w:rFonts w:ascii="Arial" w:hAnsi="Arial"/>
          <w:i/>
          <w:sz w:val="16"/>
          <w:szCs w:val="16"/>
        </w:rPr>
        <w:t>Or:</w:t>
      </w:r>
    </w:p>
    <w:p w:rsidR="000763D6" w:rsidRPr="004E6077" w:rsidRDefault="000763D6">
      <w:pPr>
        <w:ind w:left="252"/>
        <w:jc w:val="left"/>
        <w:rPr>
          <w:rFonts w:ascii="Arial" w:hAnsi="Arial"/>
          <w:sz w:val="16"/>
          <w:szCs w:val="16"/>
        </w:rPr>
      </w:pPr>
    </w:p>
    <w:p w:rsidR="000763D6" w:rsidRPr="004E6077" w:rsidRDefault="000763D6">
      <w:pPr>
        <w:ind w:left="252"/>
        <w:jc w:val="left"/>
        <w:rPr>
          <w:rFonts w:ascii="Arial" w:hAnsi="Arial"/>
          <w:sz w:val="16"/>
          <w:szCs w:val="16"/>
        </w:rPr>
      </w:pPr>
      <w:r w:rsidRPr="004E6077">
        <w:rPr>
          <w:rFonts w:ascii="Arial" w:hAnsi="Arial"/>
          <w:sz w:val="16"/>
          <w:szCs w:val="16"/>
        </w:rPr>
        <w:t>"This [work/product/application/</w:t>
      </w:r>
      <w:proofErr w:type="spellStart"/>
      <w:r w:rsidRPr="004E6077">
        <w:rPr>
          <w:rFonts w:ascii="Arial" w:hAnsi="Arial"/>
          <w:sz w:val="16"/>
          <w:szCs w:val="16"/>
        </w:rPr>
        <w:t>etc</w:t>
      </w:r>
      <w:proofErr w:type="spellEnd"/>
      <w:r w:rsidRPr="004E6077">
        <w:rPr>
          <w:rFonts w:ascii="Arial" w:hAnsi="Arial"/>
          <w:sz w:val="16"/>
          <w:szCs w:val="16"/>
        </w:rPr>
        <w:t>] uses data sourced from [name of agency]."</w:t>
      </w:r>
    </w:p>
    <w:p w:rsidR="000763D6" w:rsidRPr="004E6077" w:rsidRDefault="000763D6">
      <w:pPr>
        <w:jc w:val="left"/>
        <w:rPr>
          <w:b/>
          <w:sz w:val="16"/>
          <w:szCs w:val="16"/>
        </w:rPr>
      </w:pPr>
    </w:p>
    <w:p w:rsidR="000763D6" w:rsidRDefault="000763D6">
      <w:pPr>
        <w:jc w:val="left"/>
        <w:rPr>
          <w:rFonts w:ascii="Arial" w:hAnsi="Arial"/>
          <w:sz w:val="16"/>
          <w:szCs w:val="16"/>
        </w:rPr>
      </w:pPr>
      <w:r w:rsidRPr="004E6077">
        <w:rPr>
          <w:rFonts w:ascii="Arial" w:hAnsi="Arial"/>
          <w:sz w:val="16"/>
          <w:szCs w:val="16"/>
          <w:highlight w:val="yellow"/>
        </w:rPr>
        <w:t>Where practicable, please hyperlink the name of the agency to the agency’s web page that contains or links to the source data.</w:t>
      </w:r>
    </w:p>
    <w:p w:rsidR="000763D6" w:rsidRDefault="000763D6">
      <w:pPr>
        <w:jc w:val="left"/>
        <w:rPr>
          <w:rFonts w:ascii="Arial" w:hAnsi="Arial"/>
          <w:sz w:val="16"/>
          <w:szCs w:val="16"/>
        </w:rPr>
      </w:pPr>
    </w:p>
    <w:p w:rsidR="000763D6" w:rsidRDefault="000763D6">
      <w:pPr>
        <w:jc w:val="left"/>
        <w:rPr>
          <w:rFonts w:ascii="Arial" w:hAnsi="Arial"/>
          <w:sz w:val="16"/>
          <w:szCs w:val="16"/>
        </w:rPr>
      </w:pPr>
    </w:p>
    <w:p w:rsidR="000763D6" w:rsidRDefault="000763D6">
      <w:pPr>
        <w:jc w:val="left"/>
        <w:rPr>
          <w:rFonts w:ascii="Arial" w:hAnsi="Arial"/>
          <w:sz w:val="16"/>
          <w:szCs w:val="16"/>
          <w:highlight w:val="yellow"/>
        </w:rPr>
      </w:pPr>
      <w:r>
        <w:rPr>
          <w:rFonts w:ascii="Arial" w:hAnsi="Arial"/>
          <w:sz w:val="16"/>
          <w:szCs w:val="16"/>
          <w:highlight w:val="yellow"/>
        </w:rPr>
        <w:br w:type="page"/>
      </w:r>
    </w:p>
    <w:p w:rsidR="000763D6" w:rsidRDefault="000763D6">
      <w:pPr>
        <w:rPr>
          <w:rFonts w:ascii="Arial" w:hAnsi="Arial" w:cs="Arial"/>
          <w:b/>
          <w:sz w:val="22"/>
          <w:szCs w:val="22"/>
        </w:rPr>
      </w:pPr>
      <w:r w:rsidRPr="004E6077">
        <w:rPr>
          <w:rFonts w:ascii="Arial" w:hAnsi="Arial" w:cs="Arial"/>
          <w:b/>
          <w:sz w:val="22"/>
          <w:szCs w:val="22"/>
        </w:rPr>
        <w:lastRenderedPageBreak/>
        <w:t>Creative Commons Attribution-</w:t>
      </w:r>
      <w:proofErr w:type="spellStart"/>
      <w:r w:rsidRPr="004E6077">
        <w:rPr>
          <w:rFonts w:ascii="Arial" w:hAnsi="Arial" w:cs="Arial"/>
          <w:b/>
          <w:sz w:val="22"/>
          <w:szCs w:val="22"/>
        </w:rPr>
        <w:t>NoDerivatives</w:t>
      </w:r>
      <w:proofErr w:type="spellEnd"/>
      <w:r w:rsidRPr="004E6077">
        <w:rPr>
          <w:rFonts w:ascii="Arial" w:hAnsi="Arial" w:cs="Arial"/>
          <w:b/>
          <w:sz w:val="22"/>
          <w:szCs w:val="22"/>
        </w:rPr>
        <w:t xml:space="preserve"> (BY-ND)</w:t>
      </w:r>
    </w:p>
    <w:p w:rsidR="000763D6" w:rsidRDefault="000763D6">
      <w:pPr>
        <w:rPr>
          <w:rFonts w:ascii="Arial" w:hAnsi="Arial" w:cs="Arial"/>
          <w:b/>
          <w:sz w:val="20"/>
          <w:szCs w:val="20"/>
        </w:rPr>
      </w:pPr>
    </w:p>
    <w:p w:rsidR="000763D6" w:rsidRPr="00524CFD" w:rsidRDefault="000763D6">
      <w:pPr>
        <w:rPr>
          <w:rFonts w:ascii="Arial" w:hAnsi="Arial" w:cs="Arial"/>
          <w:b/>
          <w:sz w:val="20"/>
          <w:szCs w:val="20"/>
        </w:rPr>
      </w:pPr>
      <w:r w:rsidRPr="00524CFD">
        <w:rPr>
          <w:rFonts w:ascii="Arial" w:hAnsi="Arial" w:cs="Arial"/>
          <w:b/>
          <w:sz w:val="20"/>
          <w:szCs w:val="20"/>
        </w:rPr>
        <w:t xml:space="preserve">Basic </w:t>
      </w:r>
      <w:r>
        <w:rPr>
          <w:rFonts w:ascii="Arial" w:hAnsi="Arial" w:cs="Arial"/>
          <w:b/>
          <w:sz w:val="20"/>
          <w:szCs w:val="20"/>
        </w:rPr>
        <w:t>copyright and licensing s</w:t>
      </w:r>
      <w:r w:rsidRPr="00524CFD">
        <w:rPr>
          <w:rFonts w:ascii="Arial" w:hAnsi="Arial" w:cs="Arial"/>
          <w:b/>
          <w:sz w:val="20"/>
          <w:szCs w:val="20"/>
        </w:rPr>
        <w:t>tatement</w:t>
      </w:r>
    </w:p>
    <w:p w:rsidR="000763D6" w:rsidRPr="00524CFD" w:rsidRDefault="000763D6">
      <w:pPr>
        <w:rPr>
          <w:rFonts w:ascii="Arial" w:hAnsi="Arial" w:cs="Arial"/>
          <w:sz w:val="22"/>
          <w:szCs w:val="22"/>
        </w:rPr>
      </w:pPr>
    </w:p>
    <w:p w:rsidR="000763D6" w:rsidRPr="004E6077" w:rsidRDefault="000763D6">
      <w:pPr>
        <w:rPr>
          <w:rFonts w:ascii="Arial" w:hAnsi="Arial" w:cs="Arial"/>
          <w:i/>
          <w:sz w:val="20"/>
          <w:szCs w:val="20"/>
        </w:rPr>
      </w:pPr>
      <w:r w:rsidRPr="00524CFD">
        <w:rPr>
          <w:rFonts w:ascii="Arial" w:hAnsi="Arial" w:cs="Arial"/>
          <w:i/>
          <w:sz w:val="20"/>
          <w:szCs w:val="20"/>
        </w:rPr>
        <w:t>Recommended statement text (offline)</w:t>
      </w:r>
    </w:p>
    <w:p w:rsidR="000763D6" w:rsidRDefault="000763D6">
      <w:pPr>
        <w:spacing w:after="120"/>
        <w:jc w:val="left"/>
        <w:rPr>
          <w:rFonts w:ascii="Arial" w:hAnsi="Arial"/>
          <w:sz w:val="16"/>
          <w:szCs w:val="16"/>
        </w:rPr>
      </w:pPr>
      <w:r w:rsidRPr="00B5606A">
        <w:rPr>
          <w:noProof/>
          <w:sz w:val="14"/>
          <w:szCs w:val="14"/>
          <w:lang w:eastAsia="en-NZ"/>
        </w:rPr>
        <w:drawing>
          <wp:anchor distT="0" distB="0" distL="114300" distR="114300" simplePos="0" relativeHeight="251689984" behindDoc="0" locked="0" layoutInCell="1" allowOverlap="1" wp14:anchorId="243D15F2" wp14:editId="567FB5B0">
            <wp:simplePos x="0" y="0"/>
            <wp:positionH relativeFrom="column">
              <wp:posOffset>0</wp:posOffset>
            </wp:positionH>
            <wp:positionV relativeFrom="paragraph">
              <wp:posOffset>96520</wp:posOffset>
            </wp:positionV>
            <wp:extent cx="709295" cy="247650"/>
            <wp:effectExtent l="0" t="0" r="1905" b="635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09295" cy="2476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843C5">
        <w:rPr>
          <w:rFonts w:ascii="Arial" w:hAnsi="Arial"/>
          <w:sz w:val="14"/>
          <w:szCs w:val="14"/>
        </w:rPr>
        <w:br/>
      </w:r>
      <w:r w:rsidRPr="004E6077">
        <w:rPr>
          <w:rFonts w:ascii="Arial" w:hAnsi="Arial"/>
          <w:sz w:val="16"/>
          <w:szCs w:val="16"/>
        </w:rPr>
        <w:t xml:space="preserve">[Crown copyright / </w:t>
      </w:r>
      <w:proofErr w:type="gramStart"/>
      <w:r w:rsidRPr="004E6077">
        <w:rPr>
          <w:rFonts w:ascii="Arial" w:hAnsi="Arial"/>
          <w:sz w:val="16"/>
          <w:szCs w:val="16"/>
        </w:rPr>
        <w:t>Copyright</w:t>
      </w:r>
      <w:proofErr w:type="gramEnd"/>
      <w:r w:rsidRPr="004E6077">
        <w:rPr>
          <w:rFonts w:ascii="Arial" w:hAnsi="Arial"/>
          <w:sz w:val="16"/>
          <w:szCs w:val="16"/>
        </w:rPr>
        <w:t xml:space="preserve">] ©. This </w:t>
      </w:r>
      <w:r w:rsidRPr="00AA0809">
        <w:rPr>
          <w:rFonts w:ascii="Arial" w:hAnsi="Arial"/>
          <w:sz w:val="16"/>
          <w:szCs w:val="16"/>
        </w:rPr>
        <w:t xml:space="preserve">[copyright work / </w:t>
      </w:r>
      <w:r w:rsidRPr="00AA0809">
        <w:rPr>
          <w:rFonts w:ascii="Arial" w:hAnsi="Arial"/>
          <w:i/>
          <w:sz w:val="16"/>
          <w:szCs w:val="16"/>
        </w:rPr>
        <w:t>name of work</w:t>
      </w:r>
      <w:r w:rsidRPr="00AA0809">
        <w:rPr>
          <w:rFonts w:ascii="Arial" w:hAnsi="Arial"/>
          <w:sz w:val="16"/>
          <w:szCs w:val="16"/>
        </w:rPr>
        <w:t xml:space="preserve">] </w:t>
      </w:r>
      <w:r w:rsidRPr="004E6077">
        <w:rPr>
          <w:rFonts w:ascii="Arial" w:hAnsi="Arial"/>
          <w:sz w:val="16"/>
          <w:szCs w:val="16"/>
        </w:rPr>
        <w:t>is licensed under the Creative Commons Attribution-</w:t>
      </w:r>
      <w:proofErr w:type="spellStart"/>
      <w:r w:rsidRPr="004E6077">
        <w:rPr>
          <w:rFonts w:ascii="Arial" w:hAnsi="Arial"/>
          <w:sz w:val="16"/>
          <w:szCs w:val="16"/>
        </w:rPr>
        <w:t>NoDerivatives</w:t>
      </w:r>
      <w:proofErr w:type="spellEnd"/>
      <w:r w:rsidRPr="004E6077">
        <w:rPr>
          <w:rFonts w:ascii="Arial" w:hAnsi="Arial"/>
          <w:sz w:val="16"/>
          <w:szCs w:val="16"/>
        </w:rPr>
        <w:t xml:space="preserve"> 4.0 International licence. [In essence, you are free to copy and distribute the work (including in other media and formats), as long as you attribute the work to [name of agency/licensor], do not adapt the work and abide by the other licence terms.] To view a copy of this licence, visit </w:t>
      </w:r>
      <w:hyperlink r:id="rId70" w:history="1">
        <w:r w:rsidRPr="004E6077">
          <w:rPr>
            <w:rStyle w:val="Hyperlink"/>
            <w:sz w:val="16"/>
            <w:szCs w:val="16"/>
          </w:rPr>
          <w:t>http://creativecommons.org/licenses/by-nd/4.0/</w:t>
        </w:r>
      </w:hyperlink>
      <w:r w:rsidRPr="004E6077">
        <w:rPr>
          <w:rFonts w:ascii="Arial" w:hAnsi="Arial"/>
          <w:sz w:val="16"/>
          <w:szCs w:val="16"/>
        </w:rPr>
        <w:t>.</w:t>
      </w:r>
    </w:p>
    <w:p w:rsidR="000763D6" w:rsidRDefault="000763D6">
      <w:pPr>
        <w:rPr>
          <w:rFonts w:ascii="Arial" w:hAnsi="Arial" w:cs="Arial"/>
          <w:i/>
          <w:sz w:val="20"/>
          <w:szCs w:val="20"/>
        </w:rPr>
      </w:pPr>
      <w:r w:rsidRPr="00524CFD">
        <w:rPr>
          <w:rFonts w:ascii="Arial" w:hAnsi="Arial" w:cs="Arial"/>
          <w:i/>
          <w:sz w:val="20"/>
          <w:szCs w:val="20"/>
        </w:rPr>
        <w:t xml:space="preserve">Recommended statement HTML5 </w:t>
      </w:r>
      <w:proofErr w:type="spellStart"/>
      <w:r w:rsidRPr="00524CFD">
        <w:rPr>
          <w:rFonts w:ascii="Arial" w:hAnsi="Arial" w:cs="Arial"/>
          <w:i/>
          <w:sz w:val="20"/>
          <w:szCs w:val="20"/>
        </w:rPr>
        <w:t>markup</w:t>
      </w:r>
      <w:proofErr w:type="spellEnd"/>
      <w:r w:rsidRPr="00524CFD">
        <w:rPr>
          <w:rFonts w:ascii="Arial" w:hAnsi="Arial" w:cs="Arial"/>
          <w:i/>
          <w:sz w:val="20"/>
          <w:szCs w:val="20"/>
        </w:rPr>
        <w:t xml:space="preserve"> (online)</w:t>
      </w:r>
    </w:p>
    <w:p w:rsidR="000763D6" w:rsidRPr="00243EB1" w:rsidRDefault="000763D6" w:rsidP="00B5606A">
      <w:pPr>
        <w:spacing w:before="120"/>
        <w:jc w:val="left"/>
        <w:outlineLvl w:val="8"/>
        <w:rPr>
          <w:rFonts w:ascii="Courier" w:hAnsi="Courier"/>
          <w:sz w:val="16"/>
          <w:szCs w:val="16"/>
        </w:rPr>
      </w:pPr>
      <w:r w:rsidRPr="00243EB1">
        <w:rPr>
          <w:rFonts w:ascii="Courier" w:hAnsi="Courier"/>
          <w:sz w:val="16"/>
          <w:szCs w:val="16"/>
        </w:rPr>
        <w:t xml:space="preserve">&lt;a </w:t>
      </w:r>
      <w:proofErr w:type="spellStart"/>
      <w:r w:rsidRPr="00243EB1">
        <w:rPr>
          <w:rFonts w:ascii="Courier" w:hAnsi="Courier"/>
          <w:sz w:val="16"/>
          <w:szCs w:val="16"/>
        </w:rPr>
        <w:t>rel</w:t>
      </w:r>
      <w:proofErr w:type="spellEnd"/>
      <w:r w:rsidRPr="00243EB1">
        <w:rPr>
          <w:rFonts w:ascii="Courier" w:hAnsi="Courier"/>
          <w:sz w:val="16"/>
          <w:szCs w:val="16"/>
        </w:rPr>
        <w:t xml:space="preserve">="license" </w:t>
      </w:r>
      <w:proofErr w:type="spellStart"/>
      <w:r w:rsidRPr="00243EB1">
        <w:rPr>
          <w:rFonts w:ascii="Courier" w:hAnsi="Courier"/>
          <w:sz w:val="16"/>
          <w:szCs w:val="16"/>
        </w:rPr>
        <w:t>href</w:t>
      </w:r>
      <w:proofErr w:type="spellEnd"/>
      <w:r w:rsidRPr="00243EB1">
        <w:rPr>
          <w:rFonts w:ascii="Courier" w:hAnsi="Courier"/>
          <w:sz w:val="16"/>
          <w:szCs w:val="16"/>
        </w:rPr>
        <w:t>="http://creativecommons.org/licenses/by</w:t>
      </w:r>
      <w:r>
        <w:rPr>
          <w:rFonts w:ascii="Courier" w:hAnsi="Courier"/>
          <w:sz w:val="16"/>
          <w:szCs w:val="16"/>
        </w:rPr>
        <w:t>-</w:t>
      </w:r>
      <w:proofErr w:type="spellStart"/>
      <w:r>
        <w:rPr>
          <w:rFonts w:ascii="Courier" w:hAnsi="Courier"/>
          <w:sz w:val="16"/>
          <w:szCs w:val="16"/>
        </w:rPr>
        <w:t>nd</w:t>
      </w:r>
      <w:proofErr w:type="spellEnd"/>
      <w:r w:rsidRPr="00243EB1">
        <w:rPr>
          <w:rFonts w:ascii="Courier" w:hAnsi="Courier"/>
          <w:sz w:val="16"/>
          <w:szCs w:val="16"/>
        </w:rPr>
        <w:t>/4.0/"&gt;&lt;</w:t>
      </w:r>
      <w:proofErr w:type="spellStart"/>
      <w:r w:rsidRPr="00243EB1">
        <w:rPr>
          <w:rFonts w:ascii="Courier" w:hAnsi="Courier"/>
          <w:sz w:val="16"/>
          <w:szCs w:val="16"/>
        </w:rPr>
        <w:t>img</w:t>
      </w:r>
      <w:proofErr w:type="spellEnd"/>
      <w:r w:rsidRPr="00243EB1">
        <w:rPr>
          <w:rFonts w:ascii="Courier" w:hAnsi="Courier"/>
          <w:sz w:val="16"/>
          <w:szCs w:val="16"/>
        </w:rPr>
        <w:t xml:space="preserve"> alt="Creative Commons Attribution</w:t>
      </w:r>
      <w:r>
        <w:rPr>
          <w:rFonts w:ascii="Courier" w:hAnsi="Courier"/>
          <w:sz w:val="16"/>
          <w:szCs w:val="16"/>
        </w:rPr>
        <w:t>-</w:t>
      </w:r>
      <w:proofErr w:type="spellStart"/>
      <w:r w:rsidRPr="00590102">
        <w:rPr>
          <w:rFonts w:ascii="Courier" w:hAnsi="Courier"/>
          <w:sz w:val="16"/>
          <w:szCs w:val="16"/>
        </w:rPr>
        <w:t>NoDerivatives</w:t>
      </w:r>
      <w:proofErr w:type="spellEnd"/>
      <w:r>
        <w:rPr>
          <w:rFonts w:ascii="Courier" w:hAnsi="Courier"/>
          <w:sz w:val="16"/>
          <w:szCs w:val="16"/>
        </w:rPr>
        <w:t xml:space="preserve"> </w:t>
      </w:r>
      <w:r w:rsidRPr="00243EB1">
        <w:rPr>
          <w:rFonts w:ascii="Courier" w:hAnsi="Courier"/>
          <w:sz w:val="16"/>
          <w:szCs w:val="16"/>
        </w:rPr>
        <w:t>4.0 International Licence</w:t>
      </w:r>
      <w:proofErr w:type="gramStart"/>
      <w:r w:rsidRPr="00243EB1">
        <w:rPr>
          <w:rFonts w:ascii="Courier" w:hAnsi="Courier"/>
          <w:sz w:val="16"/>
          <w:szCs w:val="16"/>
        </w:rPr>
        <w:t>"</w:t>
      </w:r>
      <w:r w:rsidR="002B77F3">
        <w:rPr>
          <w:rFonts w:ascii="Courier" w:hAnsi="Courier"/>
          <w:sz w:val="16"/>
          <w:szCs w:val="16"/>
        </w:rPr>
        <w:t xml:space="preserve"> </w:t>
      </w:r>
      <w:r w:rsidRPr="00243EB1">
        <w:rPr>
          <w:rFonts w:ascii="Courier" w:hAnsi="Courier"/>
          <w:sz w:val="16"/>
          <w:szCs w:val="16"/>
        </w:rPr>
        <w:t xml:space="preserve"> src</w:t>
      </w:r>
      <w:proofErr w:type="gramEnd"/>
      <w:r w:rsidRPr="00243EB1">
        <w:rPr>
          <w:rFonts w:ascii="Courier" w:hAnsi="Courier"/>
          <w:sz w:val="16"/>
          <w:szCs w:val="16"/>
        </w:rPr>
        <w:t>="https://i.creativecommons.org/l/by</w:t>
      </w:r>
      <w:r>
        <w:rPr>
          <w:rFonts w:ascii="Courier" w:hAnsi="Courier"/>
          <w:sz w:val="16"/>
          <w:szCs w:val="16"/>
        </w:rPr>
        <w:t>-nd</w:t>
      </w:r>
      <w:r w:rsidRPr="00243EB1">
        <w:rPr>
          <w:rFonts w:ascii="Courier" w:hAnsi="Courier"/>
          <w:sz w:val="16"/>
          <w:szCs w:val="16"/>
        </w:rPr>
        <w:t>/4.0/88x31.png"&gt;&lt;/a&gt;[Crown copyright / Copyright] ©. This &lt;span property="http://purl.org/dc/terms/title"&gt;[copyright work / name of work</w:t>
      </w:r>
      <w:proofErr w:type="gramStart"/>
      <w:r w:rsidRPr="00243EB1">
        <w:rPr>
          <w:rFonts w:ascii="Courier" w:hAnsi="Courier"/>
          <w:sz w:val="16"/>
          <w:szCs w:val="16"/>
        </w:rPr>
        <w:t>]&lt;</w:t>
      </w:r>
      <w:proofErr w:type="gramEnd"/>
      <w:r w:rsidRPr="00243EB1">
        <w:rPr>
          <w:rFonts w:ascii="Courier" w:hAnsi="Courier"/>
          <w:sz w:val="16"/>
          <w:szCs w:val="16"/>
        </w:rPr>
        <w:t xml:space="preserve">/span&gt; by &lt;a </w:t>
      </w:r>
      <w:proofErr w:type="spellStart"/>
      <w:r w:rsidRPr="00243EB1">
        <w:rPr>
          <w:rFonts w:ascii="Courier" w:hAnsi="Courier"/>
          <w:sz w:val="16"/>
          <w:szCs w:val="16"/>
        </w:rPr>
        <w:t>href</w:t>
      </w:r>
      <w:proofErr w:type="spellEnd"/>
      <w:r w:rsidRPr="00243EB1">
        <w:rPr>
          <w:rFonts w:ascii="Courier" w:hAnsi="Courier"/>
          <w:sz w:val="16"/>
          <w:szCs w:val="16"/>
        </w:rPr>
        <w:t>="COMPLETEURL" vocab="http://creativecommons.org/ns#" property="</w:t>
      </w:r>
      <w:proofErr w:type="spellStart"/>
      <w:r w:rsidRPr="00243EB1">
        <w:rPr>
          <w:rFonts w:ascii="Courier" w:hAnsi="Courier"/>
          <w:sz w:val="16"/>
          <w:szCs w:val="16"/>
        </w:rPr>
        <w:t>attributionURL</w:t>
      </w:r>
      <w:proofErr w:type="spellEnd"/>
      <w:r w:rsidRPr="00243EB1">
        <w:rPr>
          <w:rFonts w:ascii="Courier" w:hAnsi="Courier"/>
          <w:sz w:val="16"/>
          <w:szCs w:val="16"/>
        </w:rPr>
        <w:t>"&gt;&lt;span property="</w:t>
      </w:r>
      <w:proofErr w:type="spellStart"/>
      <w:r w:rsidRPr="00243EB1">
        <w:rPr>
          <w:rFonts w:ascii="Courier" w:hAnsi="Courier"/>
          <w:sz w:val="16"/>
          <w:szCs w:val="16"/>
        </w:rPr>
        <w:t>attributionName</w:t>
      </w:r>
      <w:proofErr w:type="spellEnd"/>
      <w:r w:rsidRPr="00243EB1">
        <w:rPr>
          <w:rFonts w:ascii="Courier" w:hAnsi="Courier"/>
          <w:sz w:val="16"/>
          <w:szCs w:val="16"/>
        </w:rPr>
        <w:t xml:space="preserve">"&gt;[name of organisation]&lt;/span&gt;&lt;/a&gt; is licensed for re-use under a &lt;a </w:t>
      </w:r>
      <w:proofErr w:type="spellStart"/>
      <w:r w:rsidRPr="00243EB1">
        <w:rPr>
          <w:rFonts w:ascii="Courier" w:hAnsi="Courier"/>
          <w:sz w:val="16"/>
          <w:szCs w:val="16"/>
        </w:rPr>
        <w:t>rel</w:t>
      </w:r>
      <w:proofErr w:type="spellEnd"/>
      <w:r w:rsidRPr="00243EB1">
        <w:rPr>
          <w:rFonts w:ascii="Courier" w:hAnsi="Courier"/>
          <w:sz w:val="16"/>
          <w:szCs w:val="16"/>
        </w:rPr>
        <w:t xml:space="preserve">="license" </w:t>
      </w:r>
      <w:proofErr w:type="spellStart"/>
      <w:r w:rsidRPr="00243EB1">
        <w:rPr>
          <w:rFonts w:ascii="Courier" w:hAnsi="Courier"/>
          <w:sz w:val="16"/>
          <w:szCs w:val="16"/>
        </w:rPr>
        <w:t>href</w:t>
      </w:r>
      <w:proofErr w:type="spellEnd"/>
      <w:r w:rsidRPr="00243EB1">
        <w:rPr>
          <w:rFonts w:ascii="Courier" w:hAnsi="Courier"/>
          <w:sz w:val="16"/>
          <w:szCs w:val="16"/>
        </w:rPr>
        <w:t>="http://creativecommons.org/licenses/by</w:t>
      </w:r>
      <w:r>
        <w:rPr>
          <w:rFonts w:ascii="Courier" w:hAnsi="Courier"/>
          <w:sz w:val="16"/>
          <w:szCs w:val="16"/>
        </w:rPr>
        <w:t>-</w:t>
      </w:r>
      <w:proofErr w:type="spellStart"/>
      <w:r>
        <w:rPr>
          <w:rFonts w:ascii="Courier" w:hAnsi="Courier"/>
          <w:sz w:val="16"/>
          <w:szCs w:val="16"/>
        </w:rPr>
        <w:t>nd</w:t>
      </w:r>
      <w:proofErr w:type="spellEnd"/>
      <w:r w:rsidRPr="00243EB1">
        <w:rPr>
          <w:rFonts w:ascii="Courier" w:hAnsi="Courier"/>
          <w:sz w:val="16"/>
          <w:szCs w:val="16"/>
        </w:rPr>
        <w:t>/4.0/"&gt;Creative Commons Attribution</w:t>
      </w:r>
      <w:r>
        <w:rPr>
          <w:rFonts w:ascii="Courier" w:hAnsi="Courier"/>
          <w:sz w:val="16"/>
          <w:szCs w:val="16"/>
        </w:rPr>
        <w:t>-</w:t>
      </w:r>
      <w:r w:rsidRPr="00590102">
        <w:rPr>
          <w:rFonts w:ascii="Courier" w:hAnsi="Courier"/>
          <w:sz w:val="16"/>
          <w:szCs w:val="16"/>
        </w:rPr>
        <w:t xml:space="preserve"> </w:t>
      </w:r>
      <w:proofErr w:type="spellStart"/>
      <w:r w:rsidRPr="00590102">
        <w:rPr>
          <w:rFonts w:ascii="Courier" w:hAnsi="Courier"/>
          <w:sz w:val="16"/>
          <w:szCs w:val="16"/>
        </w:rPr>
        <w:t>NoDerivatives</w:t>
      </w:r>
      <w:proofErr w:type="spellEnd"/>
      <w:r>
        <w:rPr>
          <w:rFonts w:ascii="Courier" w:hAnsi="Courier"/>
          <w:sz w:val="16"/>
          <w:szCs w:val="16"/>
        </w:rPr>
        <w:t xml:space="preserve"> </w:t>
      </w:r>
      <w:r w:rsidRPr="00243EB1">
        <w:rPr>
          <w:rFonts w:ascii="Courier" w:hAnsi="Courier"/>
          <w:sz w:val="16"/>
          <w:szCs w:val="16"/>
        </w:rPr>
        <w:t>4.0 International Licence&lt;/a&gt;. [</w:t>
      </w:r>
      <w:r w:rsidRPr="00590102">
        <w:rPr>
          <w:rFonts w:ascii="Courier" w:hAnsi="Courier"/>
          <w:sz w:val="16"/>
          <w:szCs w:val="16"/>
        </w:rPr>
        <w:t>In essence, you are free to copy and distribute the work (including in other media and formats), as long as you attribute the work to [name of agency/licensor], do not adapt the work and abide by the other licence terms.</w:t>
      </w:r>
      <w:r w:rsidRPr="00243EB1">
        <w:rPr>
          <w:rFonts w:ascii="Courier" w:hAnsi="Courier"/>
          <w:sz w:val="16"/>
          <w:szCs w:val="16"/>
        </w:rPr>
        <w:t>]</w:t>
      </w:r>
    </w:p>
    <w:p w:rsidR="000763D6" w:rsidRDefault="000763D6" w:rsidP="000763D6">
      <w:pPr>
        <w:rPr>
          <w:rFonts w:ascii="Arial" w:hAnsi="Arial" w:cs="Arial"/>
          <w:i/>
          <w:sz w:val="20"/>
          <w:szCs w:val="20"/>
        </w:rPr>
      </w:pPr>
    </w:p>
    <w:p w:rsidR="000763D6" w:rsidRDefault="000763D6" w:rsidP="000763D6">
      <w:pPr>
        <w:rPr>
          <w:rFonts w:ascii="Arial" w:hAnsi="Arial" w:cs="Arial"/>
          <w:b/>
          <w:sz w:val="20"/>
          <w:szCs w:val="20"/>
        </w:rPr>
      </w:pPr>
      <w:r w:rsidRPr="00524CFD">
        <w:rPr>
          <w:rFonts w:ascii="Arial" w:hAnsi="Arial" w:cs="Arial"/>
          <w:b/>
          <w:sz w:val="20"/>
          <w:szCs w:val="20"/>
        </w:rPr>
        <w:t>Statement with logo/trade mark carve out</w:t>
      </w:r>
    </w:p>
    <w:p w:rsidR="000763D6" w:rsidRDefault="000763D6">
      <w:pPr>
        <w:rPr>
          <w:rFonts w:ascii="Arial" w:hAnsi="Arial" w:cs="Arial"/>
          <w:b/>
          <w:sz w:val="20"/>
          <w:szCs w:val="20"/>
        </w:rPr>
      </w:pPr>
    </w:p>
    <w:p w:rsidR="000763D6" w:rsidRPr="00590102" w:rsidRDefault="000763D6">
      <w:pPr>
        <w:rPr>
          <w:rFonts w:ascii="Arial" w:hAnsi="Arial" w:cs="Arial"/>
          <w:i/>
          <w:sz w:val="20"/>
          <w:szCs w:val="20"/>
        </w:rPr>
      </w:pPr>
      <w:r w:rsidRPr="00524CFD">
        <w:rPr>
          <w:rFonts w:ascii="Arial" w:hAnsi="Arial" w:cs="Arial"/>
          <w:i/>
          <w:sz w:val="20"/>
          <w:szCs w:val="20"/>
        </w:rPr>
        <w:t>Recommended statement text (offline)</w:t>
      </w:r>
    </w:p>
    <w:p w:rsidR="000763D6" w:rsidRPr="00590102" w:rsidRDefault="000763D6">
      <w:pPr>
        <w:spacing w:after="120"/>
        <w:jc w:val="left"/>
        <w:rPr>
          <w:b/>
          <w:sz w:val="16"/>
          <w:szCs w:val="16"/>
        </w:rPr>
      </w:pPr>
      <w:r w:rsidRPr="00B5606A">
        <w:rPr>
          <w:noProof/>
          <w:sz w:val="16"/>
          <w:szCs w:val="16"/>
          <w:lang w:eastAsia="en-NZ"/>
        </w:rPr>
        <w:drawing>
          <wp:anchor distT="0" distB="0" distL="114300" distR="114300" simplePos="0" relativeHeight="251691008" behindDoc="0" locked="0" layoutInCell="1" allowOverlap="1" wp14:anchorId="7C69F36E" wp14:editId="07ACC2A4">
            <wp:simplePos x="0" y="0"/>
            <wp:positionH relativeFrom="column">
              <wp:posOffset>0</wp:posOffset>
            </wp:positionH>
            <wp:positionV relativeFrom="paragraph">
              <wp:posOffset>128905</wp:posOffset>
            </wp:positionV>
            <wp:extent cx="709295" cy="247650"/>
            <wp:effectExtent l="0" t="0" r="1905" b="635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09295" cy="2476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590102">
        <w:rPr>
          <w:rFonts w:ascii="Arial" w:hAnsi="Arial"/>
          <w:sz w:val="16"/>
          <w:szCs w:val="16"/>
        </w:rPr>
        <w:br/>
        <w:t xml:space="preserve">[Crown copyright / </w:t>
      </w:r>
      <w:proofErr w:type="gramStart"/>
      <w:r w:rsidRPr="00590102">
        <w:rPr>
          <w:rFonts w:ascii="Arial" w:hAnsi="Arial"/>
          <w:sz w:val="16"/>
          <w:szCs w:val="16"/>
        </w:rPr>
        <w:t>Copyright</w:t>
      </w:r>
      <w:proofErr w:type="gramEnd"/>
      <w:r w:rsidRPr="00590102">
        <w:rPr>
          <w:rFonts w:ascii="Arial" w:hAnsi="Arial"/>
          <w:sz w:val="16"/>
          <w:szCs w:val="16"/>
        </w:rPr>
        <w:t xml:space="preserve">] ©. Except for [name relevant logos, emblems and/or </w:t>
      </w:r>
      <w:proofErr w:type="spellStart"/>
      <w:r w:rsidRPr="00590102">
        <w:rPr>
          <w:rFonts w:ascii="Arial" w:hAnsi="Arial"/>
          <w:sz w:val="16"/>
          <w:szCs w:val="16"/>
        </w:rPr>
        <w:t>trade marks</w:t>
      </w:r>
      <w:proofErr w:type="spellEnd"/>
      <w:r w:rsidRPr="00590102">
        <w:rPr>
          <w:rFonts w:ascii="Arial" w:hAnsi="Arial"/>
          <w:sz w:val="16"/>
          <w:szCs w:val="16"/>
        </w:rPr>
        <w:t xml:space="preserve">], this </w:t>
      </w:r>
      <w:r w:rsidRPr="00AA0809">
        <w:rPr>
          <w:rFonts w:ascii="Arial" w:hAnsi="Arial"/>
          <w:sz w:val="16"/>
          <w:szCs w:val="16"/>
        </w:rPr>
        <w:t xml:space="preserve">[copyright work / </w:t>
      </w:r>
      <w:r w:rsidRPr="00AA0809">
        <w:rPr>
          <w:rFonts w:ascii="Arial" w:hAnsi="Arial"/>
          <w:i/>
          <w:sz w:val="16"/>
          <w:szCs w:val="16"/>
        </w:rPr>
        <w:t>name of work</w:t>
      </w:r>
      <w:r w:rsidRPr="00AA0809">
        <w:rPr>
          <w:rFonts w:ascii="Arial" w:hAnsi="Arial"/>
          <w:sz w:val="16"/>
          <w:szCs w:val="16"/>
        </w:rPr>
        <w:t xml:space="preserve">] </w:t>
      </w:r>
      <w:r w:rsidRPr="00590102">
        <w:rPr>
          <w:rFonts w:ascii="Arial" w:hAnsi="Arial"/>
          <w:sz w:val="16"/>
          <w:szCs w:val="16"/>
        </w:rPr>
        <w:t>is licensed under the Creative Commons Attribution-</w:t>
      </w:r>
      <w:proofErr w:type="spellStart"/>
      <w:r w:rsidRPr="00590102">
        <w:rPr>
          <w:rFonts w:ascii="Arial" w:hAnsi="Arial"/>
          <w:sz w:val="16"/>
          <w:szCs w:val="16"/>
        </w:rPr>
        <w:t>NoDerivatives</w:t>
      </w:r>
      <w:proofErr w:type="spellEnd"/>
      <w:r w:rsidRPr="00590102">
        <w:rPr>
          <w:rFonts w:ascii="Arial" w:hAnsi="Arial"/>
          <w:sz w:val="16"/>
          <w:szCs w:val="16"/>
        </w:rPr>
        <w:t xml:space="preserve"> 4.0 International licence. [In essence, you are free to copy and distribute the work (including in other media and formats), as long as you attribute the work to [name of agency/licensor], do not adapt the work and abide by the other licence terms.] To view a copy of this licence, visit </w:t>
      </w:r>
      <w:hyperlink r:id="rId71" w:history="1">
        <w:r w:rsidRPr="00590102">
          <w:rPr>
            <w:rStyle w:val="Hyperlink"/>
            <w:sz w:val="16"/>
            <w:szCs w:val="16"/>
          </w:rPr>
          <w:t>http://creativecommons.org/licenses/by-nd/4.0/</w:t>
        </w:r>
      </w:hyperlink>
      <w:r w:rsidRPr="00590102">
        <w:rPr>
          <w:rFonts w:ascii="Arial" w:hAnsi="Arial"/>
          <w:sz w:val="16"/>
          <w:szCs w:val="16"/>
        </w:rPr>
        <w:t>.</w:t>
      </w:r>
    </w:p>
    <w:p w:rsidR="000763D6" w:rsidRPr="007E3031" w:rsidRDefault="000763D6">
      <w:pPr>
        <w:rPr>
          <w:rFonts w:ascii="Arial" w:hAnsi="Arial" w:cs="Arial"/>
          <w:i/>
          <w:sz w:val="16"/>
          <w:szCs w:val="16"/>
        </w:rPr>
      </w:pPr>
    </w:p>
    <w:p w:rsidR="000763D6" w:rsidRDefault="000763D6">
      <w:pPr>
        <w:rPr>
          <w:rFonts w:ascii="Arial" w:hAnsi="Arial" w:cs="Arial"/>
          <w:i/>
          <w:sz w:val="20"/>
          <w:szCs w:val="20"/>
        </w:rPr>
      </w:pPr>
      <w:r w:rsidRPr="00524CFD">
        <w:rPr>
          <w:rFonts w:ascii="Arial" w:hAnsi="Arial" w:cs="Arial"/>
          <w:i/>
          <w:sz w:val="20"/>
          <w:szCs w:val="20"/>
        </w:rPr>
        <w:t xml:space="preserve">Recommended statement HTML5 </w:t>
      </w:r>
      <w:proofErr w:type="spellStart"/>
      <w:r w:rsidRPr="00524CFD">
        <w:rPr>
          <w:rFonts w:ascii="Arial" w:hAnsi="Arial" w:cs="Arial"/>
          <w:i/>
          <w:sz w:val="20"/>
          <w:szCs w:val="20"/>
        </w:rPr>
        <w:t>markup</w:t>
      </w:r>
      <w:proofErr w:type="spellEnd"/>
      <w:r w:rsidRPr="00524CFD">
        <w:rPr>
          <w:rFonts w:ascii="Arial" w:hAnsi="Arial" w:cs="Arial"/>
          <w:i/>
          <w:sz w:val="20"/>
          <w:szCs w:val="20"/>
        </w:rPr>
        <w:t xml:space="preserve"> (online)</w:t>
      </w:r>
    </w:p>
    <w:p w:rsidR="000763D6" w:rsidRPr="00590102" w:rsidRDefault="000763D6" w:rsidP="00B5606A">
      <w:pPr>
        <w:spacing w:before="120"/>
        <w:jc w:val="left"/>
        <w:outlineLvl w:val="8"/>
        <w:rPr>
          <w:rFonts w:ascii="Courier" w:hAnsi="Courier"/>
          <w:sz w:val="16"/>
          <w:szCs w:val="16"/>
        </w:rPr>
      </w:pPr>
      <w:r w:rsidRPr="00243EB1">
        <w:rPr>
          <w:rFonts w:ascii="Courier" w:hAnsi="Courier"/>
          <w:sz w:val="16"/>
          <w:szCs w:val="16"/>
        </w:rPr>
        <w:t xml:space="preserve">&lt;a </w:t>
      </w:r>
      <w:proofErr w:type="spellStart"/>
      <w:r w:rsidRPr="00243EB1">
        <w:rPr>
          <w:rFonts w:ascii="Courier" w:hAnsi="Courier"/>
          <w:sz w:val="16"/>
          <w:szCs w:val="16"/>
        </w:rPr>
        <w:t>rel</w:t>
      </w:r>
      <w:proofErr w:type="spellEnd"/>
      <w:r w:rsidRPr="00243EB1">
        <w:rPr>
          <w:rFonts w:ascii="Courier" w:hAnsi="Courier"/>
          <w:sz w:val="16"/>
          <w:szCs w:val="16"/>
        </w:rPr>
        <w:t xml:space="preserve">="license" </w:t>
      </w:r>
      <w:proofErr w:type="spellStart"/>
      <w:r w:rsidRPr="00243EB1">
        <w:rPr>
          <w:rFonts w:ascii="Courier" w:hAnsi="Courier"/>
          <w:sz w:val="16"/>
          <w:szCs w:val="16"/>
        </w:rPr>
        <w:t>href</w:t>
      </w:r>
      <w:proofErr w:type="spellEnd"/>
      <w:r w:rsidRPr="00243EB1">
        <w:rPr>
          <w:rFonts w:ascii="Courier" w:hAnsi="Courier"/>
          <w:sz w:val="16"/>
          <w:szCs w:val="16"/>
        </w:rPr>
        <w:t>="http://creativecommons.org/licenses/by</w:t>
      </w:r>
      <w:r>
        <w:rPr>
          <w:rFonts w:ascii="Courier" w:hAnsi="Courier"/>
          <w:sz w:val="16"/>
          <w:szCs w:val="16"/>
        </w:rPr>
        <w:t>-</w:t>
      </w:r>
      <w:proofErr w:type="spellStart"/>
      <w:r>
        <w:rPr>
          <w:rFonts w:ascii="Courier" w:hAnsi="Courier"/>
          <w:sz w:val="16"/>
          <w:szCs w:val="16"/>
        </w:rPr>
        <w:t>nd</w:t>
      </w:r>
      <w:proofErr w:type="spellEnd"/>
      <w:r w:rsidRPr="00243EB1">
        <w:rPr>
          <w:rFonts w:ascii="Courier" w:hAnsi="Courier"/>
          <w:sz w:val="16"/>
          <w:szCs w:val="16"/>
        </w:rPr>
        <w:t>/4.0/"&gt;&lt;</w:t>
      </w:r>
      <w:proofErr w:type="spellStart"/>
      <w:r w:rsidRPr="00243EB1">
        <w:rPr>
          <w:rFonts w:ascii="Courier" w:hAnsi="Courier"/>
          <w:sz w:val="16"/>
          <w:szCs w:val="16"/>
        </w:rPr>
        <w:t>img</w:t>
      </w:r>
      <w:proofErr w:type="spellEnd"/>
      <w:r w:rsidRPr="00243EB1">
        <w:rPr>
          <w:rFonts w:ascii="Courier" w:hAnsi="Courier"/>
          <w:sz w:val="16"/>
          <w:szCs w:val="16"/>
        </w:rPr>
        <w:t xml:space="preserve"> alt="Creative Commons Attribution</w:t>
      </w:r>
      <w:r>
        <w:rPr>
          <w:rFonts w:ascii="Courier" w:hAnsi="Courier"/>
          <w:sz w:val="16"/>
          <w:szCs w:val="16"/>
        </w:rPr>
        <w:t>-</w:t>
      </w:r>
      <w:proofErr w:type="spellStart"/>
      <w:r w:rsidRPr="00590102">
        <w:rPr>
          <w:rFonts w:ascii="Courier" w:hAnsi="Courier"/>
          <w:sz w:val="16"/>
          <w:szCs w:val="16"/>
        </w:rPr>
        <w:t>NoDerivatives</w:t>
      </w:r>
      <w:proofErr w:type="spellEnd"/>
      <w:r>
        <w:rPr>
          <w:rFonts w:ascii="Courier" w:hAnsi="Courier"/>
          <w:sz w:val="16"/>
          <w:szCs w:val="16"/>
        </w:rPr>
        <w:t xml:space="preserve"> </w:t>
      </w:r>
      <w:r w:rsidRPr="00243EB1">
        <w:rPr>
          <w:rFonts w:ascii="Courier" w:hAnsi="Courier"/>
          <w:sz w:val="16"/>
          <w:szCs w:val="16"/>
        </w:rPr>
        <w:t>4.0 International Licence</w:t>
      </w:r>
      <w:proofErr w:type="gramStart"/>
      <w:r w:rsidRPr="00243EB1">
        <w:rPr>
          <w:rFonts w:ascii="Courier" w:hAnsi="Courier"/>
          <w:sz w:val="16"/>
          <w:szCs w:val="16"/>
        </w:rPr>
        <w:t>"</w:t>
      </w:r>
      <w:r w:rsidR="002B77F3">
        <w:rPr>
          <w:rFonts w:ascii="Courier" w:hAnsi="Courier"/>
          <w:sz w:val="16"/>
          <w:szCs w:val="16"/>
        </w:rPr>
        <w:t xml:space="preserve"> </w:t>
      </w:r>
      <w:r w:rsidRPr="00243EB1">
        <w:rPr>
          <w:rFonts w:ascii="Courier" w:hAnsi="Courier"/>
          <w:sz w:val="16"/>
          <w:szCs w:val="16"/>
        </w:rPr>
        <w:t xml:space="preserve"> src</w:t>
      </w:r>
      <w:proofErr w:type="gramEnd"/>
      <w:r w:rsidRPr="00243EB1">
        <w:rPr>
          <w:rFonts w:ascii="Courier" w:hAnsi="Courier"/>
          <w:sz w:val="16"/>
          <w:szCs w:val="16"/>
        </w:rPr>
        <w:t>="https://i.creativecommons.org/l/by</w:t>
      </w:r>
      <w:r>
        <w:rPr>
          <w:rFonts w:ascii="Courier" w:hAnsi="Courier"/>
          <w:sz w:val="16"/>
          <w:szCs w:val="16"/>
        </w:rPr>
        <w:t>-nd</w:t>
      </w:r>
      <w:r w:rsidRPr="00243EB1">
        <w:rPr>
          <w:rFonts w:ascii="Courier" w:hAnsi="Courier"/>
          <w:sz w:val="16"/>
          <w:szCs w:val="16"/>
        </w:rPr>
        <w:t xml:space="preserve">/4.0/88x31.png"&gt;&lt;/a&gt;[Crown copyright / Copyright] ©. </w:t>
      </w:r>
      <w:r w:rsidRPr="00590102">
        <w:rPr>
          <w:rFonts w:ascii="Courier" w:hAnsi="Courier"/>
          <w:sz w:val="16"/>
          <w:szCs w:val="16"/>
        </w:rPr>
        <w:t xml:space="preserve">Except for [name relevant logos, emblems and/or </w:t>
      </w:r>
      <w:proofErr w:type="spellStart"/>
      <w:r w:rsidRPr="00590102">
        <w:rPr>
          <w:rFonts w:ascii="Courier" w:hAnsi="Courier"/>
          <w:sz w:val="16"/>
          <w:szCs w:val="16"/>
        </w:rPr>
        <w:t>trade marks</w:t>
      </w:r>
      <w:proofErr w:type="spellEnd"/>
      <w:r w:rsidRPr="00590102">
        <w:rPr>
          <w:rFonts w:ascii="Courier" w:hAnsi="Courier"/>
          <w:sz w:val="16"/>
          <w:szCs w:val="16"/>
        </w:rPr>
        <w:t xml:space="preserve">], this </w:t>
      </w:r>
      <w:r w:rsidRPr="00243EB1">
        <w:rPr>
          <w:rFonts w:ascii="Courier" w:hAnsi="Courier"/>
          <w:sz w:val="16"/>
          <w:szCs w:val="16"/>
        </w:rPr>
        <w:t>&lt;span property="http://purl.org/dc/terms/title"&gt;[copyright work / name of work</w:t>
      </w:r>
      <w:proofErr w:type="gramStart"/>
      <w:r w:rsidRPr="00243EB1">
        <w:rPr>
          <w:rFonts w:ascii="Courier" w:hAnsi="Courier"/>
          <w:sz w:val="16"/>
          <w:szCs w:val="16"/>
        </w:rPr>
        <w:t>]&lt;</w:t>
      </w:r>
      <w:proofErr w:type="gramEnd"/>
      <w:r w:rsidRPr="00243EB1">
        <w:rPr>
          <w:rFonts w:ascii="Courier" w:hAnsi="Courier"/>
          <w:sz w:val="16"/>
          <w:szCs w:val="16"/>
        </w:rPr>
        <w:t xml:space="preserve">/span&gt; by &lt;a </w:t>
      </w:r>
      <w:proofErr w:type="spellStart"/>
      <w:r w:rsidRPr="00243EB1">
        <w:rPr>
          <w:rFonts w:ascii="Courier" w:hAnsi="Courier"/>
          <w:sz w:val="16"/>
          <w:szCs w:val="16"/>
        </w:rPr>
        <w:t>href</w:t>
      </w:r>
      <w:proofErr w:type="spellEnd"/>
      <w:r w:rsidRPr="00243EB1">
        <w:rPr>
          <w:rFonts w:ascii="Courier" w:hAnsi="Courier"/>
          <w:sz w:val="16"/>
          <w:szCs w:val="16"/>
        </w:rPr>
        <w:t>="COMPLETEURL" vocab="http://creativecommons.org/ns#" property="</w:t>
      </w:r>
      <w:proofErr w:type="spellStart"/>
      <w:r w:rsidRPr="00243EB1">
        <w:rPr>
          <w:rFonts w:ascii="Courier" w:hAnsi="Courier"/>
          <w:sz w:val="16"/>
          <w:szCs w:val="16"/>
        </w:rPr>
        <w:t>attributionURL</w:t>
      </w:r>
      <w:proofErr w:type="spellEnd"/>
      <w:r w:rsidRPr="00243EB1">
        <w:rPr>
          <w:rFonts w:ascii="Courier" w:hAnsi="Courier"/>
          <w:sz w:val="16"/>
          <w:szCs w:val="16"/>
        </w:rPr>
        <w:t>"&gt;&lt;span property="</w:t>
      </w:r>
      <w:proofErr w:type="spellStart"/>
      <w:r w:rsidRPr="00243EB1">
        <w:rPr>
          <w:rFonts w:ascii="Courier" w:hAnsi="Courier"/>
          <w:sz w:val="16"/>
          <w:szCs w:val="16"/>
        </w:rPr>
        <w:t>attributionName</w:t>
      </w:r>
      <w:proofErr w:type="spellEnd"/>
      <w:r w:rsidRPr="00243EB1">
        <w:rPr>
          <w:rFonts w:ascii="Courier" w:hAnsi="Courier"/>
          <w:sz w:val="16"/>
          <w:szCs w:val="16"/>
        </w:rPr>
        <w:t xml:space="preserve">"&gt;[name of organisation]&lt;/span&gt;&lt;/a&gt; is licensed for re-use under a &lt;a </w:t>
      </w:r>
      <w:proofErr w:type="spellStart"/>
      <w:r w:rsidRPr="00243EB1">
        <w:rPr>
          <w:rFonts w:ascii="Courier" w:hAnsi="Courier"/>
          <w:sz w:val="16"/>
          <w:szCs w:val="16"/>
        </w:rPr>
        <w:t>rel</w:t>
      </w:r>
      <w:proofErr w:type="spellEnd"/>
      <w:r w:rsidRPr="00243EB1">
        <w:rPr>
          <w:rFonts w:ascii="Courier" w:hAnsi="Courier"/>
          <w:sz w:val="16"/>
          <w:szCs w:val="16"/>
        </w:rPr>
        <w:t xml:space="preserve">="license" </w:t>
      </w:r>
      <w:proofErr w:type="spellStart"/>
      <w:r w:rsidRPr="00243EB1">
        <w:rPr>
          <w:rFonts w:ascii="Courier" w:hAnsi="Courier"/>
          <w:sz w:val="16"/>
          <w:szCs w:val="16"/>
        </w:rPr>
        <w:t>href</w:t>
      </w:r>
      <w:proofErr w:type="spellEnd"/>
      <w:r w:rsidRPr="00243EB1">
        <w:rPr>
          <w:rFonts w:ascii="Courier" w:hAnsi="Courier"/>
          <w:sz w:val="16"/>
          <w:szCs w:val="16"/>
        </w:rPr>
        <w:t>="http://creativecommons.org/licenses/by</w:t>
      </w:r>
      <w:r>
        <w:rPr>
          <w:rFonts w:ascii="Courier" w:hAnsi="Courier"/>
          <w:sz w:val="16"/>
          <w:szCs w:val="16"/>
        </w:rPr>
        <w:t>-</w:t>
      </w:r>
      <w:proofErr w:type="spellStart"/>
      <w:r>
        <w:rPr>
          <w:rFonts w:ascii="Courier" w:hAnsi="Courier"/>
          <w:sz w:val="16"/>
          <w:szCs w:val="16"/>
        </w:rPr>
        <w:t>nd</w:t>
      </w:r>
      <w:proofErr w:type="spellEnd"/>
      <w:r w:rsidRPr="00243EB1">
        <w:rPr>
          <w:rFonts w:ascii="Courier" w:hAnsi="Courier"/>
          <w:sz w:val="16"/>
          <w:szCs w:val="16"/>
        </w:rPr>
        <w:t>/4.0/"&gt;Creative Commons Attribution</w:t>
      </w:r>
      <w:r>
        <w:rPr>
          <w:rFonts w:ascii="Courier" w:hAnsi="Courier"/>
          <w:sz w:val="16"/>
          <w:szCs w:val="16"/>
        </w:rPr>
        <w:t>-</w:t>
      </w:r>
      <w:r w:rsidRPr="00590102">
        <w:rPr>
          <w:rFonts w:ascii="Courier" w:hAnsi="Courier"/>
          <w:sz w:val="16"/>
          <w:szCs w:val="16"/>
        </w:rPr>
        <w:t xml:space="preserve"> </w:t>
      </w:r>
      <w:proofErr w:type="spellStart"/>
      <w:r w:rsidRPr="00590102">
        <w:rPr>
          <w:rFonts w:ascii="Courier" w:hAnsi="Courier"/>
          <w:sz w:val="16"/>
          <w:szCs w:val="16"/>
        </w:rPr>
        <w:t>NoDerivatives</w:t>
      </w:r>
      <w:proofErr w:type="spellEnd"/>
      <w:r>
        <w:rPr>
          <w:rFonts w:ascii="Courier" w:hAnsi="Courier"/>
          <w:sz w:val="16"/>
          <w:szCs w:val="16"/>
        </w:rPr>
        <w:t xml:space="preserve"> </w:t>
      </w:r>
      <w:r w:rsidRPr="00243EB1">
        <w:rPr>
          <w:rFonts w:ascii="Courier" w:hAnsi="Courier"/>
          <w:sz w:val="16"/>
          <w:szCs w:val="16"/>
        </w:rPr>
        <w:t>4.0 International Licence&lt;/a&gt;. [</w:t>
      </w:r>
      <w:r w:rsidRPr="00590102">
        <w:rPr>
          <w:rFonts w:ascii="Courier" w:hAnsi="Courier"/>
          <w:sz w:val="16"/>
          <w:szCs w:val="16"/>
        </w:rPr>
        <w:t>In essence, you are free to copy and distribute the work (including in other media and formats), as long as you attribute the work to [name of agency/licensor], do not adapt the work and abide by the other licence terms.</w:t>
      </w:r>
      <w:r w:rsidRPr="00243EB1">
        <w:rPr>
          <w:rFonts w:ascii="Courier" w:hAnsi="Courier"/>
          <w:sz w:val="16"/>
          <w:szCs w:val="16"/>
        </w:rPr>
        <w:t>]</w:t>
      </w:r>
    </w:p>
    <w:p w:rsidR="000763D6" w:rsidRDefault="000763D6" w:rsidP="000763D6">
      <w:pPr>
        <w:rPr>
          <w:rFonts w:ascii="Courier" w:hAnsi="Courier"/>
          <w:sz w:val="16"/>
          <w:szCs w:val="16"/>
        </w:rPr>
      </w:pPr>
    </w:p>
    <w:p w:rsidR="000763D6" w:rsidRPr="00243EB1" w:rsidRDefault="000763D6" w:rsidP="000763D6">
      <w:pPr>
        <w:rPr>
          <w:rFonts w:ascii="Arial" w:hAnsi="Arial" w:cs="Arial"/>
          <w:b/>
          <w:sz w:val="20"/>
          <w:szCs w:val="20"/>
        </w:rPr>
      </w:pPr>
      <w:r w:rsidRPr="00243EB1">
        <w:rPr>
          <w:rFonts w:ascii="Arial" w:hAnsi="Arial" w:cs="Arial"/>
          <w:b/>
          <w:sz w:val="20"/>
          <w:szCs w:val="20"/>
        </w:rPr>
        <w:t xml:space="preserve">Statement with no carve out but warning </w:t>
      </w:r>
      <w:proofErr w:type="spellStart"/>
      <w:r w:rsidRPr="00243EB1">
        <w:rPr>
          <w:rFonts w:ascii="Arial" w:hAnsi="Arial" w:cs="Arial"/>
          <w:b/>
          <w:sz w:val="20"/>
          <w:szCs w:val="20"/>
        </w:rPr>
        <w:t>re</w:t>
      </w:r>
      <w:proofErr w:type="spellEnd"/>
      <w:r w:rsidRPr="00243EB1">
        <w:rPr>
          <w:rFonts w:ascii="Arial" w:hAnsi="Arial" w:cs="Arial"/>
          <w:b/>
          <w:sz w:val="20"/>
          <w:szCs w:val="20"/>
        </w:rPr>
        <w:t xml:space="preserve"> Flags, Emblems, and Names Protection Act</w:t>
      </w:r>
    </w:p>
    <w:p w:rsidR="000763D6" w:rsidRDefault="000763D6">
      <w:pPr>
        <w:rPr>
          <w:rFonts w:ascii="Arial" w:hAnsi="Arial" w:cs="Arial"/>
          <w:sz w:val="22"/>
          <w:szCs w:val="22"/>
        </w:rPr>
      </w:pPr>
    </w:p>
    <w:p w:rsidR="000763D6" w:rsidRPr="00590102" w:rsidRDefault="000763D6">
      <w:pPr>
        <w:rPr>
          <w:rFonts w:ascii="Arial" w:hAnsi="Arial" w:cs="Arial"/>
          <w:i/>
          <w:sz w:val="20"/>
          <w:szCs w:val="20"/>
        </w:rPr>
      </w:pPr>
      <w:r w:rsidRPr="00243EB1">
        <w:rPr>
          <w:rFonts w:ascii="Arial" w:hAnsi="Arial" w:cs="Arial"/>
          <w:i/>
          <w:sz w:val="20"/>
          <w:szCs w:val="20"/>
        </w:rPr>
        <w:t>Recommended statement text (offline)</w:t>
      </w:r>
    </w:p>
    <w:p w:rsidR="000763D6" w:rsidRPr="00963DA3" w:rsidRDefault="000763D6">
      <w:pPr>
        <w:rPr>
          <w:rFonts w:ascii="Arial" w:hAnsi="Arial" w:cs="Arial"/>
          <w:sz w:val="16"/>
          <w:szCs w:val="16"/>
        </w:rPr>
      </w:pPr>
      <w:r w:rsidRPr="00B5606A">
        <w:rPr>
          <w:noProof/>
          <w:sz w:val="14"/>
          <w:szCs w:val="14"/>
          <w:lang w:eastAsia="en-NZ"/>
        </w:rPr>
        <w:drawing>
          <wp:anchor distT="0" distB="0" distL="114300" distR="114300" simplePos="0" relativeHeight="251692032" behindDoc="0" locked="0" layoutInCell="1" allowOverlap="1" wp14:anchorId="09B3D4D7" wp14:editId="52F8E59D">
            <wp:simplePos x="0" y="0"/>
            <wp:positionH relativeFrom="column">
              <wp:posOffset>0</wp:posOffset>
            </wp:positionH>
            <wp:positionV relativeFrom="paragraph">
              <wp:posOffset>166370</wp:posOffset>
            </wp:positionV>
            <wp:extent cx="709295" cy="247650"/>
            <wp:effectExtent l="0" t="0" r="1905" b="635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09295" cy="2476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843C5">
        <w:rPr>
          <w:b/>
          <w:sz w:val="14"/>
          <w:szCs w:val="14"/>
        </w:rPr>
        <w:br/>
      </w:r>
      <w:r w:rsidRPr="00963DA3">
        <w:rPr>
          <w:rFonts w:ascii="Arial" w:hAnsi="Arial"/>
          <w:sz w:val="16"/>
          <w:szCs w:val="16"/>
        </w:rPr>
        <w:t xml:space="preserve">[Crown copyright / </w:t>
      </w:r>
      <w:proofErr w:type="gramStart"/>
      <w:r w:rsidRPr="00963DA3">
        <w:rPr>
          <w:rFonts w:ascii="Arial" w:hAnsi="Arial"/>
          <w:sz w:val="16"/>
          <w:szCs w:val="16"/>
        </w:rPr>
        <w:t>Copyright</w:t>
      </w:r>
      <w:proofErr w:type="gramEnd"/>
      <w:r w:rsidRPr="00963DA3">
        <w:rPr>
          <w:rFonts w:ascii="Arial" w:hAnsi="Arial"/>
          <w:sz w:val="16"/>
          <w:szCs w:val="16"/>
        </w:rPr>
        <w:t>] ©. This [copyright work / name of work] is licensed under the Creative Commons Attribution-</w:t>
      </w:r>
      <w:proofErr w:type="spellStart"/>
      <w:r w:rsidRPr="00963DA3">
        <w:rPr>
          <w:rFonts w:ascii="Arial" w:hAnsi="Arial"/>
          <w:sz w:val="16"/>
          <w:szCs w:val="16"/>
        </w:rPr>
        <w:t>NoDerivatives</w:t>
      </w:r>
      <w:proofErr w:type="spellEnd"/>
      <w:r w:rsidRPr="00963DA3">
        <w:rPr>
          <w:rFonts w:ascii="Arial" w:hAnsi="Arial"/>
          <w:sz w:val="16"/>
          <w:szCs w:val="16"/>
        </w:rPr>
        <w:t xml:space="preserve"> 4.0 International licence. [In essence, you are free to copy and distribute the work (including in other media and formats), as long as you attribute the work to [name of agency/licensor], do not adapt the work and abide by the other licence terms.] To view a copy of this licence, visit </w:t>
      </w:r>
      <w:hyperlink r:id="rId72" w:history="1">
        <w:r w:rsidRPr="00963DA3">
          <w:rPr>
            <w:rStyle w:val="Hyperlink"/>
            <w:sz w:val="16"/>
            <w:szCs w:val="16"/>
          </w:rPr>
          <w:t>http://creativecommons.org/licenses/by-nd/4.0/</w:t>
        </w:r>
      </w:hyperlink>
      <w:r w:rsidRPr="00963DA3">
        <w:rPr>
          <w:rFonts w:ascii="Arial" w:hAnsi="Arial"/>
          <w:sz w:val="16"/>
          <w:szCs w:val="16"/>
        </w:rPr>
        <w:t xml:space="preserve">. Please note that no [departmental or governmental emblem, logo or Coat of Arms] may be used in any way which infringes any provision of the </w:t>
      </w:r>
      <w:hyperlink r:id="rId73" w:anchor="dlm52216" w:history="1">
        <w:r w:rsidRPr="00963DA3">
          <w:rPr>
            <w:rFonts w:ascii="Arial" w:hAnsi="Arial"/>
            <w:sz w:val="16"/>
            <w:szCs w:val="16"/>
          </w:rPr>
          <w:t>Flags, Emblems, and Names Protection Act 1981</w:t>
        </w:r>
      </w:hyperlink>
      <w:r w:rsidRPr="00963DA3">
        <w:rPr>
          <w:rFonts w:ascii="Arial" w:hAnsi="Arial"/>
          <w:sz w:val="16"/>
          <w:szCs w:val="16"/>
        </w:rPr>
        <w:t xml:space="preserve"> or would infringe such provision if the relevant use occurred within New Zealand. Attribution to [name of agency] should be in written form and not by reproduction of any such [emblem, logo or Coat of Arms].</w:t>
      </w:r>
    </w:p>
    <w:p w:rsidR="000763D6" w:rsidRDefault="000763D6">
      <w:pPr>
        <w:rPr>
          <w:rFonts w:ascii="Arial" w:hAnsi="Arial" w:cs="Arial"/>
          <w:sz w:val="22"/>
          <w:szCs w:val="22"/>
        </w:rPr>
      </w:pPr>
    </w:p>
    <w:p w:rsidR="000763D6" w:rsidRPr="00590102" w:rsidRDefault="000763D6">
      <w:pPr>
        <w:rPr>
          <w:rFonts w:ascii="Arial" w:hAnsi="Arial" w:cs="Arial"/>
          <w:i/>
          <w:sz w:val="20"/>
          <w:szCs w:val="20"/>
        </w:rPr>
      </w:pPr>
      <w:r w:rsidRPr="00243EB1">
        <w:rPr>
          <w:rFonts w:ascii="Arial" w:hAnsi="Arial" w:cs="Arial"/>
          <w:i/>
          <w:sz w:val="20"/>
          <w:szCs w:val="20"/>
        </w:rPr>
        <w:t xml:space="preserve">Recommended statement HTML5 </w:t>
      </w:r>
      <w:proofErr w:type="spellStart"/>
      <w:r w:rsidRPr="00243EB1">
        <w:rPr>
          <w:rFonts w:ascii="Arial" w:hAnsi="Arial" w:cs="Arial"/>
          <w:i/>
          <w:sz w:val="20"/>
          <w:szCs w:val="20"/>
        </w:rPr>
        <w:t>markup</w:t>
      </w:r>
      <w:proofErr w:type="spellEnd"/>
      <w:r w:rsidRPr="00243EB1">
        <w:rPr>
          <w:rFonts w:ascii="Arial" w:hAnsi="Arial" w:cs="Arial"/>
          <w:i/>
          <w:sz w:val="20"/>
          <w:szCs w:val="20"/>
        </w:rPr>
        <w:t xml:space="preserve"> (online)</w:t>
      </w:r>
    </w:p>
    <w:p w:rsidR="000763D6" w:rsidRPr="00243EB1" w:rsidRDefault="000763D6" w:rsidP="00B5606A">
      <w:pPr>
        <w:spacing w:before="120"/>
        <w:jc w:val="left"/>
        <w:outlineLvl w:val="8"/>
        <w:rPr>
          <w:rFonts w:ascii="Courier" w:hAnsi="Courier"/>
          <w:sz w:val="16"/>
          <w:szCs w:val="16"/>
        </w:rPr>
      </w:pPr>
      <w:r w:rsidRPr="00243EB1">
        <w:rPr>
          <w:rFonts w:ascii="Courier" w:hAnsi="Courier"/>
          <w:sz w:val="16"/>
          <w:szCs w:val="16"/>
        </w:rPr>
        <w:t xml:space="preserve">&lt;a </w:t>
      </w:r>
      <w:proofErr w:type="spellStart"/>
      <w:r w:rsidRPr="00243EB1">
        <w:rPr>
          <w:rFonts w:ascii="Courier" w:hAnsi="Courier"/>
          <w:sz w:val="16"/>
          <w:szCs w:val="16"/>
        </w:rPr>
        <w:t>rel</w:t>
      </w:r>
      <w:proofErr w:type="spellEnd"/>
      <w:r w:rsidRPr="00243EB1">
        <w:rPr>
          <w:rFonts w:ascii="Courier" w:hAnsi="Courier"/>
          <w:sz w:val="16"/>
          <w:szCs w:val="16"/>
        </w:rPr>
        <w:t xml:space="preserve">="license" </w:t>
      </w:r>
      <w:proofErr w:type="spellStart"/>
      <w:r w:rsidRPr="00243EB1">
        <w:rPr>
          <w:rFonts w:ascii="Courier" w:hAnsi="Courier"/>
          <w:sz w:val="16"/>
          <w:szCs w:val="16"/>
        </w:rPr>
        <w:t>href</w:t>
      </w:r>
      <w:proofErr w:type="spellEnd"/>
      <w:r w:rsidRPr="00243EB1">
        <w:rPr>
          <w:rFonts w:ascii="Courier" w:hAnsi="Courier"/>
          <w:sz w:val="16"/>
          <w:szCs w:val="16"/>
        </w:rPr>
        <w:t>="http://creativecommons.org/licenses/by</w:t>
      </w:r>
      <w:r>
        <w:rPr>
          <w:rFonts w:ascii="Courier" w:hAnsi="Courier"/>
          <w:sz w:val="16"/>
          <w:szCs w:val="16"/>
        </w:rPr>
        <w:t>-</w:t>
      </w:r>
      <w:proofErr w:type="spellStart"/>
      <w:r>
        <w:rPr>
          <w:rFonts w:ascii="Courier" w:hAnsi="Courier"/>
          <w:sz w:val="16"/>
          <w:szCs w:val="16"/>
        </w:rPr>
        <w:t>nd</w:t>
      </w:r>
      <w:proofErr w:type="spellEnd"/>
      <w:r w:rsidRPr="00243EB1">
        <w:rPr>
          <w:rFonts w:ascii="Courier" w:hAnsi="Courier"/>
          <w:sz w:val="16"/>
          <w:szCs w:val="16"/>
        </w:rPr>
        <w:t>/4.0/"&gt;&lt;</w:t>
      </w:r>
      <w:proofErr w:type="spellStart"/>
      <w:r w:rsidRPr="00243EB1">
        <w:rPr>
          <w:rFonts w:ascii="Courier" w:hAnsi="Courier"/>
          <w:sz w:val="16"/>
          <w:szCs w:val="16"/>
        </w:rPr>
        <w:t>img</w:t>
      </w:r>
      <w:proofErr w:type="spellEnd"/>
      <w:r w:rsidRPr="00243EB1">
        <w:rPr>
          <w:rFonts w:ascii="Courier" w:hAnsi="Courier"/>
          <w:sz w:val="16"/>
          <w:szCs w:val="16"/>
        </w:rPr>
        <w:t xml:space="preserve"> alt="Creative Commons Attribution</w:t>
      </w:r>
      <w:r>
        <w:rPr>
          <w:rFonts w:ascii="Courier" w:hAnsi="Courier"/>
          <w:sz w:val="16"/>
          <w:szCs w:val="16"/>
        </w:rPr>
        <w:t>-</w:t>
      </w:r>
      <w:proofErr w:type="spellStart"/>
      <w:r w:rsidRPr="00590102">
        <w:rPr>
          <w:rFonts w:ascii="Courier" w:hAnsi="Courier"/>
          <w:sz w:val="16"/>
          <w:szCs w:val="16"/>
        </w:rPr>
        <w:t>NoDerivatives</w:t>
      </w:r>
      <w:proofErr w:type="spellEnd"/>
      <w:r>
        <w:rPr>
          <w:rFonts w:ascii="Courier" w:hAnsi="Courier"/>
          <w:sz w:val="16"/>
          <w:szCs w:val="16"/>
        </w:rPr>
        <w:t xml:space="preserve"> </w:t>
      </w:r>
      <w:r w:rsidRPr="00243EB1">
        <w:rPr>
          <w:rFonts w:ascii="Courier" w:hAnsi="Courier"/>
          <w:sz w:val="16"/>
          <w:szCs w:val="16"/>
        </w:rPr>
        <w:t>4.0 International Licence</w:t>
      </w:r>
      <w:proofErr w:type="gramStart"/>
      <w:r w:rsidRPr="00243EB1">
        <w:rPr>
          <w:rFonts w:ascii="Courier" w:hAnsi="Courier"/>
          <w:sz w:val="16"/>
          <w:szCs w:val="16"/>
        </w:rPr>
        <w:t>"</w:t>
      </w:r>
      <w:r w:rsidR="002B77F3">
        <w:rPr>
          <w:rFonts w:ascii="Courier" w:hAnsi="Courier"/>
          <w:sz w:val="16"/>
          <w:szCs w:val="16"/>
        </w:rPr>
        <w:t xml:space="preserve"> </w:t>
      </w:r>
      <w:r w:rsidRPr="00243EB1">
        <w:rPr>
          <w:rFonts w:ascii="Courier" w:hAnsi="Courier"/>
          <w:sz w:val="16"/>
          <w:szCs w:val="16"/>
        </w:rPr>
        <w:t xml:space="preserve"> src</w:t>
      </w:r>
      <w:proofErr w:type="gramEnd"/>
      <w:r w:rsidRPr="00243EB1">
        <w:rPr>
          <w:rFonts w:ascii="Courier" w:hAnsi="Courier"/>
          <w:sz w:val="16"/>
          <w:szCs w:val="16"/>
        </w:rPr>
        <w:t>="https://i.creativecommons.org/l/by</w:t>
      </w:r>
      <w:r>
        <w:rPr>
          <w:rFonts w:ascii="Courier" w:hAnsi="Courier"/>
          <w:sz w:val="16"/>
          <w:szCs w:val="16"/>
        </w:rPr>
        <w:t>-nd</w:t>
      </w:r>
      <w:r w:rsidRPr="00243EB1">
        <w:rPr>
          <w:rFonts w:ascii="Courier" w:hAnsi="Courier"/>
          <w:sz w:val="16"/>
          <w:szCs w:val="16"/>
        </w:rPr>
        <w:t>/4.0/88x31.png"&gt;&lt;/a&gt;[Crown copyright / Copyright] ©. This &lt;span property="http://purl.org/dc/terms/title"&gt;[copyright work / name of work</w:t>
      </w:r>
      <w:proofErr w:type="gramStart"/>
      <w:r w:rsidRPr="00243EB1">
        <w:rPr>
          <w:rFonts w:ascii="Courier" w:hAnsi="Courier"/>
          <w:sz w:val="16"/>
          <w:szCs w:val="16"/>
        </w:rPr>
        <w:t>]&lt;</w:t>
      </w:r>
      <w:proofErr w:type="gramEnd"/>
      <w:r w:rsidRPr="00243EB1">
        <w:rPr>
          <w:rFonts w:ascii="Courier" w:hAnsi="Courier"/>
          <w:sz w:val="16"/>
          <w:szCs w:val="16"/>
        </w:rPr>
        <w:t xml:space="preserve">/span&gt; by &lt;a </w:t>
      </w:r>
      <w:proofErr w:type="spellStart"/>
      <w:r w:rsidRPr="00243EB1">
        <w:rPr>
          <w:rFonts w:ascii="Courier" w:hAnsi="Courier"/>
          <w:sz w:val="16"/>
          <w:szCs w:val="16"/>
        </w:rPr>
        <w:t>href</w:t>
      </w:r>
      <w:proofErr w:type="spellEnd"/>
      <w:r w:rsidRPr="00243EB1">
        <w:rPr>
          <w:rFonts w:ascii="Courier" w:hAnsi="Courier"/>
          <w:sz w:val="16"/>
          <w:szCs w:val="16"/>
        </w:rPr>
        <w:t>="COMPLETEURL" vocab="http://creativecommons.org/ns#" property="</w:t>
      </w:r>
      <w:proofErr w:type="spellStart"/>
      <w:r w:rsidRPr="00243EB1">
        <w:rPr>
          <w:rFonts w:ascii="Courier" w:hAnsi="Courier"/>
          <w:sz w:val="16"/>
          <w:szCs w:val="16"/>
        </w:rPr>
        <w:t>attributionURL</w:t>
      </w:r>
      <w:proofErr w:type="spellEnd"/>
      <w:r w:rsidRPr="00243EB1">
        <w:rPr>
          <w:rFonts w:ascii="Courier" w:hAnsi="Courier"/>
          <w:sz w:val="16"/>
          <w:szCs w:val="16"/>
        </w:rPr>
        <w:t>"&gt;&lt;span property="</w:t>
      </w:r>
      <w:proofErr w:type="spellStart"/>
      <w:r w:rsidRPr="00243EB1">
        <w:rPr>
          <w:rFonts w:ascii="Courier" w:hAnsi="Courier"/>
          <w:sz w:val="16"/>
          <w:szCs w:val="16"/>
        </w:rPr>
        <w:t>attributionName</w:t>
      </w:r>
      <w:proofErr w:type="spellEnd"/>
      <w:r w:rsidRPr="00243EB1">
        <w:rPr>
          <w:rFonts w:ascii="Courier" w:hAnsi="Courier"/>
          <w:sz w:val="16"/>
          <w:szCs w:val="16"/>
        </w:rPr>
        <w:t xml:space="preserve">"&gt;[name of organisation]&lt;/span&gt;&lt;/a&gt; is licensed for re-use under a &lt;a </w:t>
      </w:r>
      <w:proofErr w:type="spellStart"/>
      <w:r w:rsidRPr="00243EB1">
        <w:rPr>
          <w:rFonts w:ascii="Courier" w:hAnsi="Courier"/>
          <w:sz w:val="16"/>
          <w:szCs w:val="16"/>
        </w:rPr>
        <w:t>rel</w:t>
      </w:r>
      <w:proofErr w:type="spellEnd"/>
      <w:r w:rsidRPr="00243EB1">
        <w:rPr>
          <w:rFonts w:ascii="Courier" w:hAnsi="Courier"/>
          <w:sz w:val="16"/>
          <w:szCs w:val="16"/>
        </w:rPr>
        <w:t xml:space="preserve">="license" </w:t>
      </w:r>
      <w:proofErr w:type="spellStart"/>
      <w:r w:rsidRPr="00243EB1">
        <w:rPr>
          <w:rFonts w:ascii="Courier" w:hAnsi="Courier"/>
          <w:sz w:val="16"/>
          <w:szCs w:val="16"/>
        </w:rPr>
        <w:t>href</w:t>
      </w:r>
      <w:proofErr w:type="spellEnd"/>
      <w:r w:rsidRPr="00243EB1">
        <w:rPr>
          <w:rFonts w:ascii="Courier" w:hAnsi="Courier"/>
          <w:sz w:val="16"/>
          <w:szCs w:val="16"/>
        </w:rPr>
        <w:t>="http://creativecommons.org/licenses/by</w:t>
      </w:r>
      <w:r>
        <w:rPr>
          <w:rFonts w:ascii="Courier" w:hAnsi="Courier"/>
          <w:sz w:val="16"/>
          <w:szCs w:val="16"/>
        </w:rPr>
        <w:t>-</w:t>
      </w:r>
      <w:proofErr w:type="spellStart"/>
      <w:r>
        <w:rPr>
          <w:rFonts w:ascii="Courier" w:hAnsi="Courier"/>
          <w:sz w:val="16"/>
          <w:szCs w:val="16"/>
        </w:rPr>
        <w:t>nd</w:t>
      </w:r>
      <w:proofErr w:type="spellEnd"/>
      <w:r w:rsidRPr="00243EB1">
        <w:rPr>
          <w:rFonts w:ascii="Courier" w:hAnsi="Courier"/>
          <w:sz w:val="16"/>
          <w:szCs w:val="16"/>
        </w:rPr>
        <w:t>/4.0/"&gt;Creative Commons Attribution</w:t>
      </w:r>
      <w:r>
        <w:rPr>
          <w:rFonts w:ascii="Courier" w:hAnsi="Courier"/>
          <w:sz w:val="16"/>
          <w:szCs w:val="16"/>
        </w:rPr>
        <w:t>-</w:t>
      </w:r>
      <w:r w:rsidRPr="00590102">
        <w:rPr>
          <w:rFonts w:ascii="Courier" w:hAnsi="Courier"/>
          <w:sz w:val="16"/>
          <w:szCs w:val="16"/>
        </w:rPr>
        <w:t xml:space="preserve"> </w:t>
      </w:r>
      <w:proofErr w:type="spellStart"/>
      <w:r w:rsidRPr="00590102">
        <w:rPr>
          <w:rFonts w:ascii="Courier" w:hAnsi="Courier"/>
          <w:sz w:val="16"/>
          <w:szCs w:val="16"/>
        </w:rPr>
        <w:t>NoDerivatives</w:t>
      </w:r>
      <w:proofErr w:type="spellEnd"/>
      <w:r>
        <w:rPr>
          <w:rFonts w:ascii="Courier" w:hAnsi="Courier"/>
          <w:sz w:val="16"/>
          <w:szCs w:val="16"/>
        </w:rPr>
        <w:t xml:space="preserve"> </w:t>
      </w:r>
      <w:r w:rsidRPr="00243EB1">
        <w:rPr>
          <w:rFonts w:ascii="Courier" w:hAnsi="Courier"/>
          <w:sz w:val="16"/>
          <w:szCs w:val="16"/>
        </w:rPr>
        <w:t>4.0 International Licence&lt;/a&gt;. [</w:t>
      </w:r>
      <w:r w:rsidRPr="00590102">
        <w:rPr>
          <w:rFonts w:ascii="Courier" w:hAnsi="Courier"/>
          <w:sz w:val="16"/>
          <w:szCs w:val="16"/>
        </w:rPr>
        <w:t xml:space="preserve">In essence, you are free to copy and distribute the work (including in other media and formats), as long as you attribute the work </w:t>
      </w:r>
      <w:r w:rsidRPr="00590102">
        <w:rPr>
          <w:rFonts w:ascii="Courier" w:hAnsi="Courier"/>
          <w:sz w:val="16"/>
          <w:szCs w:val="16"/>
        </w:rPr>
        <w:lastRenderedPageBreak/>
        <w:t>to [name of agency/licensor], do not adapt the work and abide by the other licence terms.</w:t>
      </w:r>
      <w:r w:rsidRPr="00243EB1">
        <w:rPr>
          <w:rFonts w:ascii="Courier" w:hAnsi="Courier"/>
          <w:sz w:val="16"/>
          <w:szCs w:val="16"/>
        </w:rPr>
        <w:t>]</w:t>
      </w:r>
      <w:r>
        <w:rPr>
          <w:rFonts w:ascii="Courier" w:hAnsi="Courier"/>
          <w:sz w:val="16"/>
          <w:szCs w:val="16"/>
        </w:rPr>
        <w:t xml:space="preserve"> </w:t>
      </w:r>
      <w:r w:rsidRPr="00590102">
        <w:rPr>
          <w:rFonts w:ascii="Courier" w:hAnsi="Courier"/>
          <w:sz w:val="16"/>
          <w:szCs w:val="16"/>
        </w:rPr>
        <w:t>Please note that no [departmental or governmental emblem, logo or Coat of Arms] may be used in any way which infringes any provision of the Flags, Emblems, and Names Protection Act 1981 or would infringe such provision if the relevant use occurred within New Zealand. Attribution to [name of agency] should be in written form and not by reproduction of any such [emblem, logo or Coat of Arms].</w:t>
      </w:r>
    </w:p>
    <w:p w:rsidR="000763D6" w:rsidRDefault="000763D6" w:rsidP="000763D6">
      <w:pPr>
        <w:jc w:val="left"/>
        <w:rPr>
          <w:rFonts w:ascii="Arial" w:hAnsi="Arial" w:cs="Arial"/>
          <w:b/>
          <w:sz w:val="20"/>
          <w:szCs w:val="20"/>
        </w:rPr>
      </w:pPr>
    </w:p>
    <w:p w:rsidR="000763D6" w:rsidRPr="00963DA3" w:rsidRDefault="000763D6" w:rsidP="000763D6">
      <w:pPr>
        <w:rPr>
          <w:rFonts w:ascii="Arial" w:hAnsi="Arial" w:cs="Arial"/>
          <w:b/>
          <w:sz w:val="20"/>
          <w:szCs w:val="20"/>
        </w:rPr>
      </w:pPr>
      <w:r w:rsidRPr="00524CFD">
        <w:rPr>
          <w:rFonts w:ascii="Arial" w:hAnsi="Arial" w:cs="Arial"/>
          <w:b/>
          <w:sz w:val="20"/>
          <w:szCs w:val="20"/>
        </w:rPr>
        <w:t>Attribution statement</w:t>
      </w:r>
      <w:r>
        <w:rPr>
          <w:rFonts w:ascii="Arial" w:hAnsi="Arial" w:cs="Arial"/>
          <w:b/>
          <w:sz w:val="20"/>
          <w:szCs w:val="20"/>
        </w:rPr>
        <w:t>s</w:t>
      </w:r>
      <w:r w:rsidRPr="00524CFD">
        <w:rPr>
          <w:rFonts w:ascii="Arial" w:hAnsi="Arial" w:cs="Arial"/>
          <w:b/>
          <w:sz w:val="20"/>
          <w:szCs w:val="20"/>
        </w:rPr>
        <w:t xml:space="preserve"> (offline and online)</w:t>
      </w:r>
    </w:p>
    <w:p w:rsidR="000763D6" w:rsidRPr="00963DA3" w:rsidRDefault="000763D6">
      <w:pPr>
        <w:spacing w:before="120"/>
        <w:jc w:val="left"/>
        <w:rPr>
          <w:rFonts w:ascii="Arial" w:hAnsi="Arial"/>
          <w:sz w:val="16"/>
          <w:szCs w:val="16"/>
        </w:rPr>
      </w:pPr>
      <w:r w:rsidRPr="00963DA3">
        <w:rPr>
          <w:rFonts w:ascii="Arial" w:hAnsi="Arial"/>
          <w:sz w:val="16"/>
          <w:szCs w:val="16"/>
        </w:rPr>
        <w:t>If you publish, distribute or otherwise disseminate this work to the public, the following attribution to [name of agency] should be used:</w:t>
      </w:r>
    </w:p>
    <w:p w:rsidR="000763D6" w:rsidRPr="00963DA3" w:rsidRDefault="000763D6">
      <w:pPr>
        <w:ind w:left="720"/>
        <w:jc w:val="left"/>
        <w:rPr>
          <w:rFonts w:ascii="Arial" w:hAnsi="Arial"/>
          <w:sz w:val="16"/>
          <w:szCs w:val="16"/>
        </w:rPr>
      </w:pPr>
    </w:p>
    <w:p w:rsidR="000763D6" w:rsidRPr="00963DA3" w:rsidRDefault="000763D6">
      <w:pPr>
        <w:ind w:left="252"/>
        <w:jc w:val="left"/>
        <w:rPr>
          <w:rFonts w:ascii="Arial" w:hAnsi="Arial"/>
          <w:sz w:val="16"/>
          <w:szCs w:val="16"/>
        </w:rPr>
      </w:pPr>
      <w:r w:rsidRPr="00963DA3">
        <w:rPr>
          <w:rFonts w:ascii="Arial" w:hAnsi="Arial"/>
          <w:sz w:val="16"/>
          <w:szCs w:val="16"/>
        </w:rPr>
        <w:t>"Source: [name of agency] and licensed by [name of agency] for re-use under the Creative Commons Attribution-</w:t>
      </w:r>
      <w:proofErr w:type="spellStart"/>
      <w:r w:rsidRPr="00963DA3">
        <w:rPr>
          <w:rFonts w:ascii="Arial" w:hAnsi="Arial"/>
          <w:sz w:val="16"/>
          <w:szCs w:val="16"/>
        </w:rPr>
        <w:t>NoDerivatives</w:t>
      </w:r>
      <w:proofErr w:type="spellEnd"/>
      <w:r w:rsidRPr="00963DA3">
        <w:rPr>
          <w:rFonts w:ascii="Arial" w:hAnsi="Arial"/>
          <w:sz w:val="16"/>
          <w:szCs w:val="16"/>
        </w:rPr>
        <w:t xml:space="preserve"> 4.0 International licence at </w:t>
      </w:r>
      <w:hyperlink r:id="rId74" w:history="1">
        <w:r w:rsidRPr="00963DA3">
          <w:rPr>
            <w:rStyle w:val="Hyperlink"/>
            <w:sz w:val="16"/>
            <w:szCs w:val="16"/>
          </w:rPr>
          <w:t>http://creativecommons.org/licenses/by-nd/4.0/</w:t>
        </w:r>
      </w:hyperlink>
      <w:r w:rsidRPr="00963DA3">
        <w:rPr>
          <w:rFonts w:ascii="Arial" w:hAnsi="Arial"/>
          <w:sz w:val="16"/>
          <w:szCs w:val="16"/>
        </w:rPr>
        <w:t>."</w:t>
      </w:r>
    </w:p>
    <w:p w:rsidR="000763D6" w:rsidRPr="00963DA3" w:rsidRDefault="000763D6">
      <w:pPr>
        <w:spacing w:before="120"/>
        <w:jc w:val="left"/>
        <w:rPr>
          <w:rFonts w:ascii="Arial" w:hAnsi="Arial"/>
          <w:sz w:val="16"/>
          <w:szCs w:val="16"/>
        </w:rPr>
      </w:pPr>
      <w:r w:rsidRPr="00963DA3">
        <w:rPr>
          <w:rFonts w:ascii="Arial" w:hAnsi="Arial"/>
          <w:sz w:val="16"/>
          <w:szCs w:val="16"/>
        </w:rPr>
        <w:t>If you include this work in a collection,</w:t>
      </w:r>
      <w:r w:rsidRPr="00963DA3">
        <w:rPr>
          <w:b/>
          <w:sz w:val="16"/>
          <w:szCs w:val="16"/>
        </w:rPr>
        <w:t xml:space="preserve"> </w:t>
      </w:r>
      <w:r w:rsidRPr="00963DA3">
        <w:rPr>
          <w:rFonts w:ascii="Arial" w:hAnsi="Arial"/>
          <w:sz w:val="16"/>
          <w:szCs w:val="16"/>
        </w:rPr>
        <w:t>and publish, distribute or otherwise disseminate that collection to the public, the following attribution to [name of agency] should be used:</w:t>
      </w:r>
    </w:p>
    <w:p w:rsidR="000763D6" w:rsidRPr="00963DA3" w:rsidRDefault="000763D6">
      <w:pPr>
        <w:ind w:left="720"/>
        <w:jc w:val="left"/>
        <w:rPr>
          <w:rFonts w:ascii="Arial" w:hAnsi="Arial"/>
          <w:sz w:val="16"/>
          <w:szCs w:val="16"/>
        </w:rPr>
      </w:pPr>
    </w:p>
    <w:p w:rsidR="000763D6" w:rsidRDefault="000763D6">
      <w:pPr>
        <w:ind w:left="252"/>
        <w:jc w:val="left"/>
        <w:rPr>
          <w:rFonts w:ascii="Arial" w:hAnsi="Arial"/>
          <w:sz w:val="16"/>
          <w:szCs w:val="16"/>
        </w:rPr>
      </w:pPr>
      <w:r w:rsidRPr="00963DA3">
        <w:rPr>
          <w:rFonts w:ascii="Arial" w:hAnsi="Arial"/>
          <w:sz w:val="16"/>
          <w:szCs w:val="16"/>
        </w:rPr>
        <w:t>"This work includes [name of agency]’s [insert name of work or data] which [is/are] licensed by [name of agency] for re-use under the Creative Commons Attribution-</w:t>
      </w:r>
      <w:proofErr w:type="spellStart"/>
      <w:r w:rsidRPr="00963DA3">
        <w:rPr>
          <w:rFonts w:ascii="Arial" w:hAnsi="Arial"/>
          <w:sz w:val="16"/>
          <w:szCs w:val="16"/>
        </w:rPr>
        <w:t>NoDerivatives</w:t>
      </w:r>
      <w:proofErr w:type="spellEnd"/>
      <w:r w:rsidRPr="00963DA3">
        <w:rPr>
          <w:rFonts w:ascii="Arial" w:hAnsi="Arial"/>
          <w:sz w:val="16"/>
          <w:szCs w:val="16"/>
        </w:rPr>
        <w:t xml:space="preserve"> 4.0 International licence at </w:t>
      </w:r>
      <w:hyperlink r:id="rId75" w:history="1">
        <w:r w:rsidRPr="00963DA3">
          <w:rPr>
            <w:rStyle w:val="Hyperlink"/>
            <w:sz w:val="16"/>
            <w:szCs w:val="16"/>
          </w:rPr>
          <w:t>http://creativecommons.org/licenses/by-nd/4.0/</w:t>
        </w:r>
      </w:hyperlink>
      <w:r w:rsidRPr="00963DA3">
        <w:rPr>
          <w:rFonts w:ascii="Arial" w:hAnsi="Arial"/>
          <w:sz w:val="16"/>
          <w:szCs w:val="16"/>
        </w:rPr>
        <w:t>"</w:t>
      </w:r>
    </w:p>
    <w:p w:rsidR="000763D6" w:rsidRPr="00963DA3" w:rsidRDefault="000763D6">
      <w:pPr>
        <w:ind w:left="252"/>
        <w:jc w:val="left"/>
        <w:rPr>
          <w:rFonts w:ascii="Arial" w:hAnsi="Arial"/>
          <w:sz w:val="16"/>
          <w:szCs w:val="16"/>
        </w:rPr>
      </w:pPr>
    </w:p>
    <w:p w:rsidR="000763D6" w:rsidRDefault="000763D6">
      <w:pPr>
        <w:rPr>
          <w:rFonts w:ascii="Arial" w:hAnsi="Arial"/>
          <w:sz w:val="16"/>
          <w:szCs w:val="16"/>
        </w:rPr>
      </w:pPr>
      <w:r w:rsidRPr="00963DA3">
        <w:rPr>
          <w:rFonts w:ascii="Arial" w:hAnsi="Arial"/>
          <w:sz w:val="16"/>
          <w:szCs w:val="16"/>
          <w:highlight w:val="yellow"/>
        </w:rPr>
        <w:t>Where practicable, please hyperlink the name of the agency to the agency’s web page that contains or links to the source data.</w:t>
      </w:r>
    </w:p>
    <w:p w:rsidR="000763D6" w:rsidRDefault="000763D6">
      <w:pPr>
        <w:rPr>
          <w:rFonts w:ascii="Arial" w:hAnsi="Arial"/>
          <w:sz w:val="16"/>
          <w:szCs w:val="16"/>
        </w:rPr>
      </w:pPr>
    </w:p>
    <w:p w:rsidR="000763D6" w:rsidRDefault="000763D6">
      <w:pPr>
        <w:rPr>
          <w:rFonts w:ascii="Arial" w:hAnsi="Arial"/>
          <w:sz w:val="16"/>
          <w:szCs w:val="16"/>
        </w:rPr>
      </w:pPr>
    </w:p>
    <w:p w:rsidR="000763D6" w:rsidRDefault="000763D6">
      <w:pPr>
        <w:jc w:val="left"/>
        <w:rPr>
          <w:rFonts w:ascii="Arial" w:hAnsi="Arial"/>
          <w:sz w:val="16"/>
          <w:szCs w:val="16"/>
          <w:highlight w:val="yellow"/>
        </w:rPr>
      </w:pPr>
      <w:r>
        <w:rPr>
          <w:rFonts w:ascii="Arial" w:hAnsi="Arial"/>
          <w:sz w:val="16"/>
          <w:szCs w:val="16"/>
          <w:highlight w:val="yellow"/>
        </w:rPr>
        <w:br w:type="page"/>
      </w:r>
    </w:p>
    <w:p w:rsidR="000763D6" w:rsidRDefault="000763D6">
      <w:pPr>
        <w:rPr>
          <w:rFonts w:ascii="Arial" w:hAnsi="Arial" w:cs="Arial"/>
          <w:b/>
          <w:sz w:val="22"/>
          <w:szCs w:val="22"/>
        </w:rPr>
      </w:pPr>
      <w:r w:rsidRPr="00963DA3">
        <w:rPr>
          <w:rFonts w:ascii="Arial" w:hAnsi="Arial" w:cs="Arial"/>
          <w:b/>
          <w:sz w:val="22"/>
          <w:szCs w:val="22"/>
        </w:rPr>
        <w:lastRenderedPageBreak/>
        <w:t>Creative Commons Attribution-</w:t>
      </w:r>
      <w:proofErr w:type="spellStart"/>
      <w:r w:rsidRPr="00963DA3">
        <w:rPr>
          <w:rFonts w:ascii="Arial" w:hAnsi="Arial" w:cs="Arial"/>
          <w:b/>
          <w:sz w:val="22"/>
          <w:szCs w:val="22"/>
        </w:rPr>
        <w:t>NonCommercial</w:t>
      </w:r>
      <w:proofErr w:type="spellEnd"/>
      <w:r w:rsidRPr="00963DA3">
        <w:rPr>
          <w:rFonts w:ascii="Arial" w:hAnsi="Arial" w:cs="Arial"/>
          <w:b/>
          <w:sz w:val="22"/>
          <w:szCs w:val="22"/>
        </w:rPr>
        <w:t>-</w:t>
      </w:r>
      <w:proofErr w:type="spellStart"/>
      <w:r w:rsidRPr="00963DA3">
        <w:rPr>
          <w:rFonts w:ascii="Arial" w:hAnsi="Arial" w:cs="Arial"/>
          <w:b/>
          <w:sz w:val="22"/>
          <w:szCs w:val="22"/>
        </w:rPr>
        <w:t>NoDerivatives</w:t>
      </w:r>
      <w:proofErr w:type="spellEnd"/>
      <w:r w:rsidRPr="00963DA3">
        <w:rPr>
          <w:rFonts w:ascii="Arial" w:hAnsi="Arial" w:cs="Arial"/>
          <w:b/>
          <w:sz w:val="22"/>
          <w:szCs w:val="22"/>
        </w:rPr>
        <w:t xml:space="preserve"> (BY-NC-ND)</w:t>
      </w:r>
    </w:p>
    <w:p w:rsidR="000763D6" w:rsidRDefault="000763D6">
      <w:pPr>
        <w:rPr>
          <w:rFonts w:ascii="Arial" w:hAnsi="Arial" w:cs="Arial"/>
          <w:b/>
          <w:sz w:val="22"/>
          <w:szCs w:val="22"/>
        </w:rPr>
      </w:pPr>
    </w:p>
    <w:p w:rsidR="000763D6" w:rsidRPr="00524CFD" w:rsidRDefault="000763D6">
      <w:pPr>
        <w:rPr>
          <w:rFonts w:ascii="Arial" w:hAnsi="Arial" w:cs="Arial"/>
          <w:b/>
          <w:sz w:val="20"/>
          <w:szCs w:val="20"/>
        </w:rPr>
      </w:pPr>
      <w:r w:rsidRPr="00524CFD">
        <w:rPr>
          <w:rFonts w:ascii="Arial" w:hAnsi="Arial" w:cs="Arial"/>
          <w:b/>
          <w:sz w:val="20"/>
          <w:szCs w:val="20"/>
        </w:rPr>
        <w:t xml:space="preserve">Basic </w:t>
      </w:r>
      <w:r>
        <w:rPr>
          <w:rFonts w:ascii="Arial" w:hAnsi="Arial" w:cs="Arial"/>
          <w:b/>
          <w:sz w:val="20"/>
          <w:szCs w:val="20"/>
        </w:rPr>
        <w:t>copyright and licensing s</w:t>
      </w:r>
      <w:r w:rsidRPr="00524CFD">
        <w:rPr>
          <w:rFonts w:ascii="Arial" w:hAnsi="Arial" w:cs="Arial"/>
          <w:b/>
          <w:sz w:val="20"/>
          <w:szCs w:val="20"/>
        </w:rPr>
        <w:t>tatement</w:t>
      </w:r>
    </w:p>
    <w:p w:rsidR="000763D6" w:rsidRPr="00524CFD" w:rsidRDefault="000763D6">
      <w:pPr>
        <w:rPr>
          <w:rFonts w:ascii="Arial" w:hAnsi="Arial" w:cs="Arial"/>
          <w:sz w:val="22"/>
          <w:szCs w:val="22"/>
        </w:rPr>
      </w:pPr>
    </w:p>
    <w:p w:rsidR="000763D6" w:rsidRPr="00963DA3" w:rsidRDefault="000763D6">
      <w:pPr>
        <w:rPr>
          <w:rFonts w:ascii="Arial" w:hAnsi="Arial" w:cs="Arial"/>
          <w:i/>
          <w:sz w:val="20"/>
          <w:szCs w:val="20"/>
        </w:rPr>
      </w:pPr>
      <w:r w:rsidRPr="00524CFD">
        <w:rPr>
          <w:rFonts w:ascii="Arial" w:hAnsi="Arial" w:cs="Arial"/>
          <w:i/>
          <w:sz w:val="20"/>
          <w:szCs w:val="20"/>
        </w:rPr>
        <w:t>Recommended statement text (offline)</w:t>
      </w:r>
    </w:p>
    <w:p w:rsidR="000763D6" w:rsidRPr="00963DA3" w:rsidRDefault="000763D6">
      <w:pPr>
        <w:jc w:val="left"/>
        <w:rPr>
          <w:rFonts w:ascii="Arial" w:hAnsi="Arial"/>
          <w:sz w:val="16"/>
          <w:szCs w:val="16"/>
        </w:rPr>
      </w:pPr>
      <w:r w:rsidRPr="00B5606A">
        <w:rPr>
          <w:noProof/>
          <w:sz w:val="16"/>
          <w:szCs w:val="16"/>
          <w:lang w:eastAsia="en-NZ"/>
        </w:rPr>
        <w:drawing>
          <wp:anchor distT="0" distB="0" distL="114300" distR="114300" simplePos="0" relativeHeight="251693056" behindDoc="0" locked="0" layoutInCell="1" allowOverlap="1" wp14:anchorId="318DAA01" wp14:editId="22BFA668">
            <wp:simplePos x="0" y="0"/>
            <wp:positionH relativeFrom="column">
              <wp:posOffset>0</wp:posOffset>
            </wp:positionH>
            <wp:positionV relativeFrom="paragraph">
              <wp:posOffset>116840</wp:posOffset>
            </wp:positionV>
            <wp:extent cx="709295" cy="247650"/>
            <wp:effectExtent l="0" t="0" r="1905" b="635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09295" cy="2476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0763D6" w:rsidRDefault="000763D6">
      <w:pPr>
        <w:spacing w:after="120"/>
        <w:jc w:val="left"/>
        <w:rPr>
          <w:rFonts w:ascii="Arial" w:hAnsi="Arial"/>
          <w:sz w:val="16"/>
          <w:szCs w:val="16"/>
        </w:rPr>
      </w:pPr>
      <w:r w:rsidRPr="00963DA3">
        <w:rPr>
          <w:rFonts w:ascii="Arial" w:hAnsi="Arial"/>
          <w:sz w:val="16"/>
          <w:szCs w:val="16"/>
        </w:rPr>
        <w:t xml:space="preserve">[Crown copyright / </w:t>
      </w:r>
      <w:proofErr w:type="gramStart"/>
      <w:r w:rsidRPr="00963DA3">
        <w:rPr>
          <w:rFonts w:ascii="Arial" w:hAnsi="Arial"/>
          <w:sz w:val="16"/>
          <w:szCs w:val="16"/>
        </w:rPr>
        <w:t>Copyright</w:t>
      </w:r>
      <w:proofErr w:type="gramEnd"/>
      <w:r w:rsidRPr="00963DA3">
        <w:rPr>
          <w:rFonts w:ascii="Arial" w:hAnsi="Arial"/>
          <w:sz w:val="16"/>
          <w:szCs w:val="16"/>
        </w:rPr>
        <w:t xml:space="preserve">] ©. This </w:t>
      </w:r>
      <w:r w:rsidRPr="00AA0809">
        <w:rPr>
          <w:rFonts w:ascii="Arial" w:hAnsi="Arial"/>
          <w:sz w:val="16"/>
          <w:szCs w:val="16"/>
        </w:rPr>
        <w:t xml:space="preserve">[copyright work / </w:t>
      </w:r>
      <w:r w:rsidRPr="00AA0809">
        <w:rPr>
          <w:rFonts w:ascii="Arial" w:hAnsi="Arial"/>
          <w:i/>
          <w:sz w:val="16"/>
          <w:szCs w:val="16"/>
        </w:rPr>
        <w:t>name of work</w:t>
      </w:r>
      <w:r w:rsidRPr="00AA0809">
        <w:rPr>
          <w:rFonts w:ascii="Arial" w:hAnsi="Arial"/>
          <w:sz w:val="16"/>
          <w:szCs w:val="16"/>
        </w:rPr>
        <w:t>]</w:t>
      </w:r>
      <w:r>
        <w:rPr>
          <w:rFonts w:ascii="Arial" w:hAnsi="Arial"/>
          <w:sz w:val="16"/>
          <w:szCs w:val="16"/>
        </w:rPr>
        <w:t xml:space="preserve"> </w:t>
      </w:r>
      <w:r w:rsidRPr="00963DA3">
        <w:rPr>
          <w:rFonts w:ascii="Arial" w:hAnsi="Arial"/>
          <w:sz w:val="16"/>
          <w:szCs w:val="16"/>
        </w:rPr>
        <w:t>is licensed under the Creative Commons Attribution-</w:t>
      </w:r>
      <w:proofErr w:type="spellStart"/>
      <w:r w:rsidRPr="00963DA3">
        <w:rPr>
          <w:rFonts w:ascii="Arial" w:hAnsi="Arial"/>
          <w:sz w:val="16"/>
          <w:szCs w:val="16"/>
        </w:rPr>
        <w:t>NonCommercial</w:t>
      </w:r>
      <w:proofErr w:type="spellEnd"/>
      <w:r w:rsidRPr="00963DA3">
        <w:rPr>
          <w:rFonts w:ascii="Arial" w:hAnsi="Arial"/>
          <w:sz w:val="16"/>
          <w:szCs w:val="16"/>
        </w:rPr>
        <w:t>-</w:t>
      </w:r>
      <w:proofErr w:type="spellStart"/>
      <w:r w:rsidRPr="00963DA3">
        <w:rPr>
          <w:rFonts w:ascii="Arial" w:hAnsi="Arial"/>
          <w:sz w:val="16"/>
          <w:szCs w:val="16"/>
        </w:rPr>
        <w:t>NoDerivatives</w:t>
      </w:r>
      <w:proofErr w:type="spellEnd"/>
      <w:r w:rsidRPr="00963DA3">
        <w:rPr>
          <w:rFonts w:ascii="Arial" w:hAnsi="Arial"/>
          <w:sz w:val="16"/>
          <w:szCs w:val="16"/>
        </w:rPr>
        <w:t xml:space="preserve"> 4.0 International licence. [In essence, you are free to copy and distribute the work (including in other media and formats) for non-commercial purposes, as long as you attribute the work to [name of agency/licensor], do not adapt the work and abide by the other licence terms.] To view a copy of this licence, visit</w:t>
      </w:r>
      <w:r w:rsidRPr="00963DA3">
        <w:rPr>
          <w:sz w:val="16"/>
          <w:szCs w:val="16"/>
        </w:rPr>
        <w:t xml:space="preserve"> </w:t>
      </w:r>
      <w:hyperlink r:id="rId77" w:history="1">
        <w:r w:rsidRPr="00963DA3">
          <w:rPr>
            <w:rStyle w:val="Hyperlink"/>
            <w:rFonts w:cs="Arial"/>
            <w:sz w:val="16"/>
            <w:szCs w:val="16"/>
          </w:rPr>
          <w:t>http://creativecommons.org/licenses/by-nc-nd/4.0/</w:t>
        </w:r>
      </w:hyperlink>
      <w:r w:rsidRPr="00963DA3">
        <w:rPr>
          <w:rFonts w:ascii="Arial" w:hAnsi="Arial"/>
          <w:sz w:val="16"/>
          <w:szCs w:val="16"/>
        </w:rPr>
        <w:t>.</w:t>
      </w:r>
      <w:r>
        <w:rPr>
          <w:rFonts w:ascii="Arial" w:hAnsi="Arial"/>
          <w:sz w:val="16"/>
          <w:szCs w:val="16"/>
        </w:rPr>
        <w:br/>
      </w:r>
    </w:p>
    <w:p w:rsidR="000763D6" w:rsidRPr="00963DA3" w:rsidRDefault="000763D6">
      <w:pPr>
        <w:spacing w:after="120"/>
        <w:jc w:val="left"/>
        <w:rPr>
          <w:rFonts w:ascii="Arial" w:hAnsi="Arial" w:cs="Arial"/>
          <w:i/>
          <w:sz w:val="20"/>
          <w:szCs w:val="20"/>
        </w:rPr>
      </w:pPr>
      <w:r w:rsidRPr="00524CFD">
        <w:rPr>
          <w:rFonts w:ascii="Arial" w:hAnsi="Arial" w:cs="Arial"/>
          <w:i/>
          <w:sz w:val="20"/>
          <w:szCs w:val="20"/>
        </w:rPr>
        <w:t xml:space="preserve">Recommended statement HTML5 </w:t>
      </w:r>
      <w:proofErr w:type="spellStart"/>
      <w:r w:rsidRPr="00524CFD">
        <w:rPr>
          <w:rFonts w:ascii="Arial" w:hAnsi="Arial" w:cs="Arial"/>
          <w:i/>
          <w:sz w:val="20"/>
          <w:szCs w:val="20"/>
        </w:rPr>
        <w:t>markup</w:t>
      </w:r>
      <w:proofErr w:type="spellEnd"/>
      <w:r w:rsidRPr="00524CFD">
        <w:rPr>
          <w:rFonts w:ascii="Arial" w:hAnsi="Arial" w:cs="Arial"/>
          <w:i/>
          <w:sz w:val="20"/>
          <w:szCs w:val="20"/>
        </w:rPr>
        <w:t xml:space="preserve"> (online)</w:t>
      </w:r>
    </w:p>
    <w:p w:rsidR="000763D6" w:rsidRDefault="000763D6" w:rsidP="00B5606A">
      <w:pPr>
        <w:spacing w:before="120"/>
        <w:jc w:val="left"/>
        <w:outlineLvl w:val="8"/>
        <w:rPr>
          <w:rFonts w:ascii="Courier" w:hAnsi="Courier"/>
          <w:sz w:val="16"/>
          <w:szCs w:val="16"/>
        </w:rPr>
      </w:pPr>
      <w:r w:rsidRPr="00243EB1">
        <w:rPr>
          <w:rFonts w:ascii="Courier" w:hAnsi="Courier"/>
          <w:sz w:val="16"/>
          <w:szCs w:val="16"/>
        </w:rPr>
        <w:t xml:space="preserve">&lt;a </w:t>
      </w:r>
      <w:proofErr w:type="spellStart"/>
      <w:r w:rsidRPr="00243EB1">
        <w:rPr>
          <w:rFonts w:ascii="Courier" w:hAnsi="Courier"/>
          <w:sz w:val="16"/>
          <w:szCs w:val="16"/>
        </w:rPr>
        <w:t>rel</w:t>
      </w:r>
      <w:proofErr w:type="spellEnd"/>
      <w:r w:rsidRPr="00243EB1">
        <w:rPr>
          <w:rFonts w:ascii="Courier" w:hAnsi="Courier"/>
          <w:sz w:val="16"/>
          <w:szCs w:val="16"/>
        </w:rPr>
        <w:t xml:space="preserve">="license" </w:t>
      </w:r>
      <w:proofErr w:type="spellStart"/>
      <w:r w:rsidRPr="00243EB1">
        <w:rPr>
          <w:rFonts w:ascii="Courier" w:hAnsi="Courier"/>
          <w:sz w:val="16"/>
          <w:szCs w:val="16"/>
        </w:rPr>
        <w:t>href</w:t>
      </w:r>
      <w:proofErr w:type="spellEnd"/>
      <w:r w:rsidRPr="00243EB1">
        <w:rPr>
          <w:rFonts w:ascii="Courier" w:hAnsi="Courier"/>
          <w:sz w:val="16"/>
          <w:szCs w:val="16"/>
        </w:rPr>
        <w:t>="http://creativecommons.org/licenses/by</w:t>
      </w:r>
      <w:r>
        <w:rPr>
          <w:rFonts w:ascii="Courier" w:hAnsi="Courier"/>
          <w:sz w:val="16"/>
          <w:szCs w:val="16"/>
        </w:rPr>
        <w:t>-</w:t>
      </w:r>
      <w:proofErr w:type="spellStart"/>
      <w:r>
        <w:rPr>
          <w:rFonts w:ascii="Courier" w:hAnsi="Courier"/>
          <w:sz w:val="16"/>
          <w:szCs w:val="16"/>
        </w:rPr>
        <w:t>nc</w:t>
      </w:r>
      <w:proofErr w:type="spellEnd"/>
      <w:r>
        <w:rPr>
          <w:rFonts w:ascii="Courier" w:hAnsi="Courier"/>
          <w:sz w:val="16"/>
          <w:szCs w:val="16"/>
        </w:rPr>
        <w:t>-</w:t>
      </w:r>
      <w:proofErr w:type="spellStart"/>
      <w:r>
        <w:rPr>
          <w:rFonts w:ascii="Courier" w:hAnsi="Courier"/>
          <w:sz w:val="16"/>
          <w:szCs w:val="16"/>
        </w:rPr>
        <w:t>nd</w:t>
      </w:r>
      <w:proofErr w:type="spellEnd"/>
      <w:r w:rsidRPr="00243EB1">
        <w:rPr>
          <w:rFonts w:ascii="Courier" w:hAnsi="Courier"/>
          <w:sz w:val="16"/>
          <w:szCs w:val="16"/>
        </w:rPr>
        <w:t>/4.0/"&gt;&lt;</w:t>
      </w:r>
      <w:proofErr w:type="spellStart"/>
      <w:r w:rsidRPr="00243EB1">
        <w:rPr>
          <w:rFonts w:ascii="Courier" w:hAnsi="Courier"/>
          <w:sz w:val="16"/>
          <w:szCs w:val="16"/>
        </w:rPr>
        <w:t>img</w:t>
      </w:r>
      <w:proofErr w:type="spellEnd"/>
      <w:r w:rsidRPr="00243EB1">
        <w:rPr>
          <w:rFonts w:ascii="Courier" w:hAnsi="Courier"/>
          <w:sz w:val="16"/>
          <w:szCs w:val="16"/>
        </w:rPr>
        <w:t xml:space="preserve"> alt="Creative Commons Attribution</w:t>
      </w:r>
      <w:r>
        <w:rPr>
          <w:rFonts w:ascii="Courier" w:hAnsi="Courier"/>
          <w:sz w:val="16"/>
          <w:szCs w:val="16"/>
        </w:rPr>
        <w:t>-</w:t>
      </w:r>
      <w:proofErr w:type="spellStart"/>
      <w:r>
        <w:rPr>
          <w:rFonts w:ascii="Courier" w:hAnsi="Courier"/>
          <w:sz w:val="16"/>
          <w:szCs w:val="16"/>
        </w:rPr>
        <w:t>NonCommercial</w:t>
      </w:r>
      <w:proofErr w:type="spellEnd"/>
      <w:r>
        <w:rPr>
          <w:rFonts w:ascii="Courier" w:hAnsi="Courier"/>
          <w:sz w:val="16"/>
          <w:szCs w:val="16"/>
        </w:rPr>
        <w:t>-</w:t>
      </w:r>
      <w:proofErr w:type="spellStart"/>
      <w:r w:rsidRPr="00590102">
        <w:rPr>
          <w:rFonts w:ascii="Courier" w:hAnsi="Courier"/>
          <w:sz w:val="16"/>
          <w:szCs w:val="16"/>
        </w:rPr>
        <w:t>NoDerivatives</w:t>
      </w:r>
      <w:proofErr w:type="spellEnd"/>
      <w:r>
        <w:rPr>
          <w:rFonts w:ascii="Courier" w:hAnsi="Courier"/>
          <w:sz w:val="16"/>
          <w:szCs w:val="16"/>
        </w:rPr>
        <w:t xml:space="preserve"> </w:t>
      </w:r>
      <w:r w:rsidRPr="00243EB1">
        <w:rPr>
          <w:rFonts w:ascii="Courier" w:hAnsi="Courier"/>
          <w:sz w:val="16"/>
          <w:szCs w:val="16"/>
        </w:rPr>
        <w:t>4.0 International Licence"</w:t>
      </w:r>
      <w:r w:rsidR="002B77F3">
        <w:rPr>
          <w:rFonts w:ascii="Courier" w:hAnsi="Courier"/>
          <w:sz w:val="16"/>
          <w:szCs w:val="16"/>
        </w:rPr>
        <w:t xml:space="preserve"> </w:t>
      </w:r>
      <w:r w:rsidRPr="00243EB1">
        <w:rPr>
          <w:rFonts w:ascii="Courier" w:hAnsi="Courier"/>
          <w:sz w:val="16"/>
          <w:szCs w:val="16"/>
        </w:rPr>
        <w:t>src="https://i.creativecommons.org/l/by</w:t>
      </w:r>
      <w:r>
        <w:rPr>
          <w:rFonts w:ascii="Courier" w:hAnsi="Courier"/>
          <w:sz w:val="16"/>
          <w:szCs w:val="16"/>
        </w:rPr>
        <w:t>-nc-nd</w:t>
      </w:r>
      <w:r w:rsidRPr="00243EB1">
        <w:rPr>
          <w:rFonts w:ascii="Courier" w:hAnsi="Courier"/>
          <w:sz w:val="16"/>
          <w:szCs w:val="16"/>
        </w:rPr>
        <w:t>/4.0/88x31.png"&gt;&lt;/a&gt;[Crown copyright / Copyright] ©. This &lt;span property="http://purl.org/dc/terms/title"&gt;[copyright work / name of work</w:t>
      </w:r>
      <w:proofErr w:type="gramStart"/>
      <w:r w:rsidRPr="00243EB1">
        <w:rPr>
          <w:rFonts w:ascii="Courier" w:hAnsi="Courier"/>
          <w:sz w:val="16"/>
          <w:szCs w:val="16"/>
        </w:rPr>
        <w:t>]&lt;</w:t>
      </w:r>
      <w:proofErr w:type="gramEnd"/>
      <w:r w:rsidRPr="00243EB1">
        <w:rPr>
          <w:rFonts w:ascii="Courier" w:hAnsi="Courier"/>
          <w:sz w:val="16"/>
          <w:szCs w:val="16"/>
        </w:rPr>
        <w:t xml:space="preserve">/span&gt; by &lt;a </w:t>
      </w:r>
      <w:proofErr w:type="spellStart"/>
      <w:r w:rsidRPr="00243EB1">
        <w:rPr>
          <w:rFonts w:ascii="Courier" w:hAnsi="Courier"/>
          <w:sz w:val="16"/>
          <w:szCs w:val="16"/>
        </w:rPr>
        <w:t>href</w:t>
      </w:r>
      <w:proofErr w:type="spellEnd"/>
      <w:r w:rsidRPr="00243EB1">
        <w:rPr>
          <w:rFonts w:ascii="Courier" w:hAnsi="Courier"/>
          <w:sz w:val="16"/>
          <w:szCs w:val="16"/>
        </w:rPr>
        <w:t>="COMPLETEURL" vocab="http://creativecommons.org/ns#" property="</w:t>
      </w:r>
      <w:proofErr w:type="spellStart"/>
      <w:r w:rsidRPr="00243EB1">
        <w:rPr>
          <w:rFonts w:ascii="Courier" w:hAnsi="Courier"/>
          <w:sz w:val="16"/>
          <w:szCs w:val="16"/>
        </w:rPr>
        <w:t>attributionURL</w:t>
      </w:r>
      <w:proofErr w:type="spellEnd"/>
      <w:r w:rsidRPr="00243EB1">
        <w:rPr>
          <w:rFonts w:ascii="Courier" w:hAnsi="Courier"/>
          <w:sz w:val="16"/>
          <w:szCs w:val="16"/>
        </w:rPr>
        <w:t>"&gt;&lt;span property="</w:t>
      </w:r>
      <w:proofErr w:type="spellStart"/>
      <w:r w:rsidRPr="00243EB1">
        <w:rPr>
          <w:rFonts w:ascii="Courier" w:hAnsi="Courier"/>
          <w:sz w:val="16"/>
          <w:szCs w:val="16"/>
        </w:rPr>
        <w:t>attributionName</w:t>
      </w:r>
      <w:proofErr w:type="spellEnd"/>
      <w:r w:rsidRPr="00243EB1">
        <w:rPr>
          <w:rFonts w:ascii="Courier" w:hAnsi="Courier"/>
          <w:sz w:val="16"/>
          <w:szCs w:val="16"/>
        </w:rPr>
        <w:t xml:space="preserve">"&gt;[name of organisation]&lt;/span&gt;&lt;/a&gt; is licensed for re-use under a &lt;a </w:t>
      </w:r>
      <w:proofErr w:type="spellStart"/>
      <w:r w:rsidRPr="00243EB1">
        <w:rPr>
          <w:rFonts w:ascii="Courier" w:hAnsi="Courier"/>
          <w:sz w:val="16"/>
          <w:szCs w:val="16"/>
        </w:rPr>
        <w:t>rel</w:t>
      </w:r>
      <w:proofErr w:type="spellEnd"/>
      <w:r w:rsidRPr="00243EB1">
        <w:rPr>
          <w:rFonts w:ascii="Courier" w:hAnsi="Courier"/>
          <w:sz w:val="16"/>
          <w:szCs w:val="16"/>
        </w:rPr>
        <w:t>="license" href="http://creativecommons.org/licenses/by</w:t>
      </w:r>
      <w:r>
        <w:rPr>
          <w:rFonts w:ascii="Courier" w:hAnsi="Courier"/>
          <w:sz w:val="16"/>
          <w:szCs w:val="16"/>
        </w:rPr>
        <w:t>-nc-nd</w:t>
      </w:r>
      <w:r w:rsidRPr="00243EB1">
        <w:rPr>
          <w:rFonts w:ascii="Courier" w:hAnsi="Courier"/>
          <w:sz w:val="16"/>
          <w:szCs w:val="16"/>
        </w:rPr>
        <w:t>/4.0/"&gt;Creative Commons Attribution</w:t>
      </w:r>
      <w:r>
        <w:rPr>
          <w:rFonts w:ascii="Courier" w:hAnsi="Courier"/>
          <w:sz w:val="16"/>
          <w:szCs w:val="16"/>
        </w:rPr>
        <w:t>-</w:t>
      </w:r>
      <w:r w:rsidRPr="00CC4A03">
        <w:rPr>
          <w:rFonts w:ascii="Courier" w:hAnsi="Courier"/>
          <w:sz w:val="16"/>
          <w:szCs w:val="16"/>
        </w:rPr>
        <w:t xml:space="preserve"> </w:t>
      </w:r>
      <w:proofErr w:type="spellStart"/>
      <w:r>
        <w:rPr>
          <w:rFonts w:ascii="Courier" w:hAnsi="Courier"/>
          <w:sz w:val="16"/>
          <w:szCs w:val="16"/>
        </w:rPr>
        <w:t>NonCommercial-</w:t>
      </w:r>
      <w:r w:rsidRPr="00590102">
        <w:rPr>
          <w:rFonts w:ascii="Courier" w:hAnsi="Courier"/>
          <w:sz w:val="16"/>
          <w:szCs w:val="16"/>
        </w:rPr>
        <w:t>NoDerivatives</w:t>
      </w:r>
      <w:proofErr w:type="spellEnd"/>
      <w:r>
        <w:rPr>
          <w:rFonts w:ascii="Courier" w:hAnsi="Courier"/>
          <w:sz w:val="16"/>
          <w:szCs w:val="16"/>
        </w:rPr>
        <w:t xml:space="preserve"> </w:t>
      </w:r>
      <w:r w:rsidRPr="00243EB1">
        <w:rPr>
          <w:rFonts w:ascii="Courier" w:hAnsi="Courier"/>
          <w:sz w:val="16"/>
          <w:szCs w:val="16"/>
        </w:rPr>
        <w:t>4.0 International Licence&lt;/a&gt;. [</w:t>
      </w:r>
      <w:r w:rsidRPr="00590102">
        <w:rPr>
          <w:rFonts w:ascii="Courier" w:hAnsi="Courier"/>
          <w:sz w:val="16"/>
          <w:szCs w:val="16"/>
        </w:rPr>
        <w:t>In essence, you are free to copy and distribute the work (including in other media and formats)</w:t>
      </w:r>
      <w:r>
        <w:rPr>
          <w:rFonts w:ascii="Courier" w:hAnsi="Courier"/>
          <w:sz w:val="16"/>
          <w:szCs w:val="16"/>
        </w:rPr>
        <w:t xml:space="preserve"> for non-commercial purposes</w:t>
      </w:r>
      <w:r w:rsidRPr="00590102">
        <w:rPr>
          <w:rFonts w:ascii="Courier" w:hAnsi="Courier"/>
          <w:sz w:val="16"/>
          <w:szCs w:val="16"/>
        </w:rPr>
        <w:t>, as long as you attribute the work to [name of agency/licensor], do not adapt the work and abide by the other licence terms.</w:t>
      </w:r>
      <w:r w:rsidRPr="00243EB1">
        <w:rPr>
          <w:rFonts w:ascii="Courier" w:hAnsi="Courier"/>
          <w:sz w:val="16"/>
          <w:szCs w:val="16"/>
        </w:rPr>
        <w:t>]</w:t>
      </w:r>
    </w:p>
    <w:p w:rsidR="000763D6" w:rsidRDefault="000763D6" w:rsidP="000763D6">
      <w:pPr>
        <w:rPr>
          <w:rFonts w:ascii="Arial" w:hAnsi="Arial" w:cs="Arial"/>
          <w:i/>
          <w:sz w:val="20"/>
          <w:szCs w:val="20"/>
        </w:rPr>
      </w:pPr>
    </w:p>
    <w:p w:rsidR="000763D6" w:rsidRDefault="000763D6" w:rsidP="000763D6">
      <w:pPr>
        <w:rPr>
          <w:rFonts w:ascii="Arial" w:hAnsi="Arial" w:cs="Arial"/>
          <w:b/>
          <w:sz w:val="20"/>
          <w:szCs w:val="20"/>
        </w:rPr>
      </w:pPr>
      <w:r w:rsidRPr="00524CFD">
        <w:rPr>
          <w:rFonts w:ascii="Arial" w:hAnsi="Arial" w:cs="Arial"/>
          <w:b/>
          <w:sz w:val="20"/>
          <w:szCs w:val="20"/>
        </w:rPr>
        <w:t>Statement with logo/trade mark carve out</w:t>
      </w:r>
    </w:p>
    <w:p w:rsidR="000763D6" w:rsidRDefault="000763D6">
      <w:pPr>
        <w:rPr>
          <w:rFonts w:ascii="Arial" w:hAnsi="Arial" w:cs="Arial"/>
          <w:b/>
          <w:sz w:val="20"/>
          <w:szCs w:val="20"/>
        </w:rPr>
      </w:pPr>
    </w:p>
    <w:p w:rsidR="000763D6" w:rsidRPr="00CC4A03" w:rsidRDefault="000763D6">
      <w:pPr>
        <w:rPr>
          <w:rFonts w:ascii="Arial" w:hAnsi="Arial" w:cs="Arial"/>
          <w:i/>
          <w:sz w:val="20"/>
          <w:szCs w:val="20"/>
        </w:rPr>
      </w:pPr>
      <w:r w:rsidRPr="00524CFD">
        <w:rPr>
          <w:rFonts w:ascii="Arial" w:hAnsi="Arial" w:cs="Arial"/>
          <w:i/>
          <w:sz w:val="20"/>
          <w:szCs w:val="20"/>
        </w:rPr>
        <w:t>Recommended statement text (offline)</w:t>
      </w:r>
    </w:p>
    <w:p w:rsidR="000763D6" w:rsidRPr="00CC4A03" w:rsidRDefault="000763D6">
      <w:pPr>
        <w:rPr>
          <w:rFonts w:ascii="Arial" w:hAnsi="Arial"/>
          <w:sz w:val="16"/>
          <w:szCs w:val="16"/>
        </w:rPr>
      </w:pPr>
      <w:r w:rsidRPr="00B5606A">
        <w:rPr>
          <w:noProof/>
          <w:sz w:val="14"/>
          <w:szCs w:val="14"/>
          <w:lang w:eastAsia="en-NZ"/>
        </w:rPr>
        <w:drawing>
          <wp:anchor distT="0" distB="0" distL="114300" distR="114300" simplePos="0" relativeHeight="251694080" behindDoc="0" locked="0" layoutInCell="1" allowOverlap="1" wp14:anchorId="2D5FA68B" wp14:editId="4984F644">
            <wp:simplePos x="0" y="0"/>
            <wp:positionH relativeFrom="column">
              <wp:posOffset>0</wp:posOffset>
            </wp:positionH>
            <wp:positionV relativeFrom="paragraph">
              <wp:posOffset>102870</wp:posOffset>
            </wp:positionV>
            <wp:extent cx="709295" cy="247650"/>
            <wp:effectExtent l="0" t="0" r="1905" b="635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09295" cy="2476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843C5">
        <w:rPr>
          <w:b/>
          <w:sz w:val="14"/>
          <w:szCs w:val="14"/>
        </w:rPr>
        <w:br/>
      </w:r>
      <w:r w:rsidRPr="00CC4A03">
        <w:rPr>
          <w:rFonts w:ascii="Arial" w:hAnsi="Arial"/>
          <w:sz w:val="16"/>
          <w:szCs w:val="16"/>
        </w:rPr>
        <w:t xml:space="preserve">[Crown copyright / </w:t>
      </w:r>
      <w:proofErr w:type="gramStart"/>
      <w:r w:rsidRPr="00CC4A03">
        <w:rPr>
          <w:rFonts w:ascii="Arial" w:hAnsi="Arial"/>
          <w:sz w:val="16"/>
          <w:szCs w:val="16"/>
        </w:rPr>
        <w:t>Copyright</w:t>
      </w:r>
      <w:proofErr w:type="gramEnd"/>
      <w:r w:rsidRPr="00CC4A03">
        <w:rPr>
          <w:rFonts w:ascii="Arial" w:hAnsi="Arial"/>
          <w:sz w:val="16"/>
          <w:szCs w:val="16"/>
        </w:rPr>
        <w:t xml:space="preserve">] ©. Except for [name relevant logos, emblems and/or </w:t>
      </w:r>
      <w:proofErr w:type="spellStart"/>
      <w:r w:rsidRPr="00CC4A03">
        <w:rPr>
          <w:rFonts w:ascii="Arial" w:hAnsi="Arial"/>
          <w:sz w:val="16"/>
          <w:szCs w:val="16"/>
        </w:rPr>
        <w:t>trade marks</w:t>
      </w:r>
      <w:proofErr w:type="spellEnd"/>
      <w:r w:rsidRPr="00CC4A03">
        <w:rPr>
          <w:rFonts w:ascii="Arial" w:hAnsi="Arial"/>
          <w:sz w:val="16"/>
          <w:szCs w:val="16"/>
        </w:rPr>
        <w:t>], this copyright work is licensed under the Creative Commons Attribution-</w:t>
      </w:r>
      <w:proofErr w:type="spellStart"/>
      <w:r w:rsidRPr="00CC4A03">
        <w:rPr>
          <w:rFonts w:ascii="Arial" w:hAnsi="Arial"/>
          <w:sz w:val="16"/>
          <w:szCs w:val="16"/>
        </w:rPr>
        <w:t>NonCommercial</w:t>
      </w:r>
      <w:proofErr w:type="spellEnd"/>
      <w:r w:rsidRPr="00CC4A03">
        <w:rPr>
          <w:rFonts w:ascii="Arial" w:hAnsi="Arial"/>
          <w:sz w:val="16"/>
          <w:szCs w:val="16"/>
        </w:rPr>
        <w:t>-</w:t>
      </w:r>
      <w:proofErr w:type="spellStart"/>
      <w:r w:rsidRPr="00CC4A03">
        <w:rPr>
          <w:rFonts w:ascii="Arial" w:hAnsi="Arial"/>
          <w:sz w:val="16"/>
          <w:szCs w:val="16"/>
        </w:rPr>
        <w:t>NoDerivatives</w:t>
      </w:r>
      <w:proofErr w:type="spellEnd"/>
      <w:r w:rsidRPr="00CC4A03">
        <w:rPr>
          <w:rFonts w:ascii="Arial" w:hAnsi="Arial"/>
          <w:sz w:val="16"/>
          <w:szCs w:val="16"/>
        </w:rPr>
        <w:t xml:space="preserve"> 4.0 International licence. [In essence, you are free to copy and distribute the work (including in other media and formats) for non-commercial purposes, as long as you attribute the work to [name of agency/licensor], do not adapt the work and abide by the other licence terms.] To view a copy of this licence, visit </w:t>
      </w:r>
      <w:hyperlink r:id="rId78" w:history="1">
        <w:r w:rsidRPr="00CC4A03">
          <w:rPr>
            <w:rStyle w:val="Hyperlink"/>
            <w:rFonts w:cs="Arial"/>
            <w:sz w:val="16"/>
            <w:szCs w:val="16"/>
          </w:rPr>
          <w:t>http://creativecommons.org/licenses/by-nc-nd/4.0/</w:t>
        </w:r>
      </w:hyperlink>
      <w:r w:rsidRPr="00CC4A03">
        <w:rPr>
          <w:rFonts w:ascii="Arial" w:hAnsi="Arial"/>
          <w:sz w:val="16"/>
          <w:szCs w:val="16"/>
        </w:rPr>
        <w:t>.</w:t>
      </w:r>
    </w:p>
    <w:p w:rsidR="000763D6" w:rsidRPr="007E3031" w:rsidRDefault="000763D6">
      <w:pPr>
        <w:rPr>
          <w:rFonts w:ascii="Arial" w:hAnsi="Arial" w:cs="Arial"/>
          <w:i/>
          <w:sz w:val="16"/>
          <w:szCs w:val="16"/>
        </w:rPr>
      </w:pPr>
    </w:p>
    <w:p w:rsidR="000763D6" w:rsidRPr="00CC4A03" w:rsidRDefault="000763D6">
      <w:pPr>
        <w:rPr>
          <w:rFonts w:ascii="Arial" w:hAnsi="Arial" w:cs="Arial"/>
          <w:i/>
          <w:sz w:val="20"/>
          <w:szCs w:val="20"/>
        </w:rPr>
      </w:pPr>
      <w:r w:rsidRPr="00524CFD">
        <w:rPr>
          <w:rFonts w:ascii="Arial" w:hAnsi="Arial" w:cs="Arial"/>
          <w:i/>
          <w:sz w:val="20"/>
          <w:szCs w:val="20"/>
        </w:rPr>
        <w:t xml:space="preserve">Recommended statement HTML5 </w:t>
      </w:r>
      <w:proofErr w:type="spellStart"/>
      <w:r w:rsidRPr="00524CFD">
        <w:rPr>
          <w:rFonts w:ascii="Arial" w:hAnsi="Arial" w:cs="Arial"/>
          <w:i/>
          <w:sz w:val="20"/>
          <w:szCs w:val="20"/>
        </w:rPr>
        <w:t>markup</w:t>
      </w:r>
      <w:proofErr w:type="spellEnd"/>
      <w:r w:rsidRPr="00524CFD">
        <w:rPr>
          <w:rFonts w:ascii="Arial" w:hAnsi="Arial" w:cs="Arial"/>
          <w:i/>
          <w:sz w:val="20"/>
          <w:szCs w:val="20"/>
        </w:rPr>
        <w:t xml:space="preserve"> (online)</w:t>
      </w:r>
    </w:p>
    <w:p w:rsidR="000763D6" w:rsidRDefault="000763D6" w:rsidP="00B5606A">
      <w:pPr>
        <w:spacing w:before="120"/>
        <w:jc w:val="left"/>
        <w:outlineLvl w:val="8"/>
        <w:rPr>
          <w:rFonts w:ascii="Courier" w:hAnsi="Courier"/>
          <w:sz w:val="16"/>
          <w:szCs w:val="16"/>
        </w:rPr>
      </w:pPr>
      <w:r w:rsidRPr="00243EB1">
        <w:rPr>
          <w:rFonts w:ascii="Courier" w:hAnsi="Courier"/>
          <w:sz w:val="16"/>
          <w:szCs w:val="16"/>
        </w:rPr>
        <w:t xml:space="preserve">&lt;a </w:t>
      </w:r>
      <w:proofErr w:type="spellStart"/>
      <w:r w:rsidRPr="00243EB1">
        <w:rPr>
          <w:rFonts w:ascii="Courier" w:hAnsi="Courier"/>
          <w:sz w:val="16"/>
          <w:szCs w:val="16"/>
        </w:rPr>
        <w:t>rel</w:t>
      </w:r>
      <w:proofErr w:type="spellEnd"/>
      <w:r w:rsidRPr="00243EB1">
        <w:rPr>
          <w:rFonts w:ascii="Courier" w:hAnsi="Courier"/>
          <w:sz w:val="16"/>
          <w:szCs w:val="16"/>
        </w:rPr>
        <w:t xml:space="preserve">="license" </w:t>
      </w:r>
      <w:proofErr w:type="spellStart"/>
      <w:r w:rsidRPr="00243EB1">
        <w:rPr>
          <w:rFonts w:ascii="Courier" w:hAnsi="Courier"/>
          <w:sz w:val="16"/>
          <w:szCs w:val="16"/>
        </w:rPr>
        <w:t>href</w:t>
      </w:r>
      <w:proofErr w:type="spellEnd"/>
      <w:r w:rsidRPr="00243EB1">
        <w:rPr>
          <w:rFonts w:ascii="Courier" w:hAnsi="Courier"/>
          <w:sz w:val="16"/>
          <w:szCs w:val="16"/>
        </w:rPr>
        <w:t>="http://creativecommons.org/licenses/by</w:t>
      </w:r>
      <w:r>
        <w:rPr>
          <w:rFonts w:ascii="Courier" w:hAnsi="Courier"/>
          <w:sz w:val="16"/>
          <w:szCs w:val="16"/>
        </w:rPr>
        <w:t>-</w:t>
      </w:r>
      <w:proofErr w:type="spellStart"/>
      <w:r>
        <w:rPr>
          <w:rFonts w:ascii="Courier" w:hAnsi="Courier"/>
          <w:sz w:val="16"/>
          <w:szCs w:val="16"/>
        </w:rPr>
        <w:t>nc</w:t>
      </w:r>
      <w:proofErr w:type="spellEnd"/>
      <w:r>
        <w:rPr>
          <w:rFonts w:ascii="Courier" w:hAnsi="Courier"/>
          <w:sz w:val="16"/>
          <w:szCs w:val="16"/>
        </w:rPr>
        <w:t>-</w:t>
      </w:r>
      <w:proofErr w:type="spellStart"/>
      <w:r>
        <w:rPr>
          <w:rFonts w:ascii="Courier" w:hAnsi="Courier"/>
          <w:sz w:val="16"/>
          <w:szCs w:val="16"/>
        </w:rPr>
        <w:t>nd</w:t>
      </w:r>
      <w:proofErr w:type="spellEnd"/>
      <w:r w:rsidRPr="00243EB1">
        <w:rPr>
          <w:rFonts w:ascii="Courier" w:hAnsi="Courier"/>
          <w:sz w:val="16"/>
          <w:szCs w:val="16"/>
        </w:rPr>
        <w:t>/4.0/"&gt;&lt;</w:t>
      </w:r>
      <w:proofErr w:type="spellStart"/>
      <w:r w:rsidRPr="00243EB1">
        <w:rPr>
          <w:rFonts w:ascii="Courier" w:hAnsi="Courier"/>
          <w:sz w:val="16"/>
          <w:szCs w:val="16"/>
        </w:rPr>
        <w:t>img</w:t>
      </w:r>
      <w:proofErr w:type="spellEnd"/>
      <w:r w:rsidRPr="00243EB1">
        <w:rPr>
          <w:rFonts w:ascii="Courier" w:hAnsi="Courier"/>
          <w:sz w:val="16"/>
          <w:szCs w:val="16"/>
        </w:rPr>
        <w:t xml:space="preserve"> alt="Creative Commons Attribution</w:t>
      </w:r>
      <w:r>
        <w:rPr>
          <w:rFonts w:ascii="Courier" w:hAnsi="Courier"/>
          <w:sz w:val="16"/>
          <w:szCs w:val="16"/>
        </w:rPr>
        <w:t>-</w:t>
      </w:r>
      <w:proofErr w:type="spellStart"/>
      <w:r>
        <w:rPr>
          <w:rFonts w:ascii="Courier" w:hAnsi="Courier"/>
          <w:sz w:val="16"/>
          <w:szCs w:val="16"/>
        </w:rPr>
        <w:t>NonCommercial</w:t>
      </w:r>
      <w:proofErr w:type="spellEnd"/>
      <w:r>
        <w:rPr>
          <w:rFonts w:ascii="Courier" w:hAnsi="Courier"/>
          <w:sz w:val="16"/>
          <w:szCs w:val="16"/>
        </w:rPr>
        <w:t>-</w:t>
      </w:r>
      <w:proofErr w:type="spellStart"/>
      <w:r w:rsidRPr="00590102">
        <w:rPr>
          <w:rFonts w:ascii="Courier" w:hAnsi="Courier"/>
          <w:sz w:val="16"/>
          <w:szCs w:val="16"/>
        </w:rPr>
        <w:t>NoDerivatives</w:t>
      </w:r>
      <w:proofErr w:type="spellEnd"/>
      <w:r>
        <w:rPr>
          <w:rFonts w:ascii="Courier" w:hAnsi="Courier"/>
          <w:sz w:val="16"/>
          <w:szCs w:val="16"/>
        </w:rPr>
        <w:t xml:space="preserve"> </w:t>
      </w:r>
      <w:r w:rsidRPr="00243EB1">
        <w:rPr>
          <w:rFonts w:ascii="Courier" w:hAnsi="Courier"/>
          <w:sz w:val="16"/>
          <w:szCs w:val="16"/>
        </w:rPr>
        <w:t>4.0 International Licence</w:t>
      </w:r>
      <w:proofErr w:type="gramStart"/>
      <w:r w:rsidRPr="00243EB1">
        <w:rPr>
          <w:rFonts w:ascii="Courier" w:hAnsi="Courier"/>
          <w:sz w:val="16"/>
          <w:szCs w:val="16"/>
        </w:rPr>
        <w:t>"</w:t>
      </w:r>
      <w:r w:rsidR="002B77F3">
        <w:rPr>
          <w:rFonts w:ascii="Courier" w:hAnsi="Courier"/>
          <w:sz w:val="16"/>
          <w:szCs w:val="16"/>
        </w:rPr>
        <w:t xml:space="preserve"> </w:t>
      </w:r>
      <w:r w:rsidRPr="00243EB1">
        <w:rPr>
          <w:rFonts w:ascii="Courier" w:hAnsi="Courier"/>
          <w:sz w:val="16"/>
          <w:szCs w:val="16"/>
        </w:rPr>
        <w:t xml:space="preserve"> src</w:t>
      </w:r>
      <w:proofErr w:type="gramEnd"/>
      <w:r w:rsidRPr="00243EB1">
        <w:rPr>
          <w:rFonts w:ascii="Courier" w:hAnsi="Courier"/>
          <w:sz w:val="16"/>
          <w:szCs w:val="16"/>
        </w:rPr>
        <w:t>="https://i.creativecommons.org/l/by</w:t>
      </w:r>
      <w:r>
        <w:rPr>
          <w:rFonts w:ascii="Courier" w:hAnsi="Courier"/>
          <w:sz w:val="16"/>
          <w:szCs w:val="16"/>
        </w:rPr>
        <w:t>-nc-nd</w:t>
      </w:r>
      <w:r w:rsidRPr="00243EB1">
        <w:rPr>
          <w:rFonts w:ascii="Courier" w:hAnsi="Courier"/>
          <w:sz w:val="16"/>
          <w:szCs w:val="16"/>
        </w:rPr>
        <w:t xml:space="preserve">/4.0/88x31.png"&gt;&lt;/a&gt;[Crown copyright / Copyright] ©. </w:t>
      </w:r>
      <w:r w:rsidRPr="00CC4A03">
        <w:rPr>
          <w:rFonts w:ascii="Courier" w:hAnsi="Courier"/>
          <w:sz w:val="16"/>
          <w:szCs w:val="16"/>
        </w:rPr>
        <w:t xml:space="preserve">Except for [name relevant logos, emblems and/or </w:t>
      </w:r>
      <w:proofErr w:type="spellStart"/>
      <w:r w:rsidRPr="00CC4A03">
        <w:rPr>
          <w:rFonts w:ascii="Courier" w:hAnsi="Courier"/>
          <w:sz w:val="16"/>
          <w:szCs w:val="16"/>
        </w:rPr>
        <w:t>trade marks</w:t>
      </w:r>
      <w:proofErr w:type="spellEnd"/>
      <w:r w:rsidRPr="00CC4A03">
        <w:rPr>
          <w:rFonts w:ascii="Courier" w:hAnsi="Courier"/>
          <w:sz w:val="16"/>
          <w:szCs w:val="16"/>
        </w:rPr>
        <w:t xml:space="preserve">], this </w:t>
      </w:r>
      <w:r w:rsidRPr="00243EB1">
        <w:rPr>
          <w:rFonts w:ascii="Courier" w:hAnsi="Courier"/>
          <w:sz w:val="16"/>
          <w:szCs w:val="16"/>
        </w:rPr>
        <w:t xml:space="preserve">&lt;span property="http://purl.org/dc/terms/title"&gt;[copyright work / name of work]&lt;/span&gt; by &lt;a </w:t>
      </w:r>
      <w:proofErr w:type="spellStart"/>
      <w:r w:rsidRPr="00243EB1">
        <w:rPr>
          <w:rFonts w:ascii="Courier" w:hAnsi="Courier"/>
          <w:sz w:val="16"/>
          <w:szCs w:val="16"/>
        </w:rPr>
        <w:t>href</w:t>
      </w:r>
      <w:proofErr w:type="spellEnd"/>
      <w:r w:rsidRPr="00243EB1">
        <w:rPr>
          <w:rFonts w:ascii="Courier" w:hAnsi="Courier"/>
          <w:sz w:val="16"/>
          <w:szCs w:val="16"/>
        </w:rPr>
        <w:t>="COMPLETEURL" vocab="http://creativecommons.org/ns#" property="</w:t>
      </w:r>
      <w:proofErr w:type="spellStart"/>
      <w:r w:rsidRPr="00243EB1">
        <w:rPr>
          <w:rFonts w:ascii="Courier" w:hAnsi="Courier"/>
          <w:sz w:val="16"/>
          <w:szCs w:val="16"/>
        </w:rPr>
        <w:t>attributionURL</w:t>
      </w:r>
      <w:proofErr w:type="spellEnd"/>
      <w:r w:rsidRPr="00243EB1">
        <w:rPr>
          <w:rFonts w:ascii="Courier" w:hAnsi="Courier"/>
          <w:sz w:val="16"/>
          <w:szCs w:val="16"/>
        </w:rPr>
        <w:t>"&gt;&lt;span property="</w:t>
      </w:r>
      <w:proofErr w:type="spellStart"/>
      <w:r w:rsidRPr="00243EB1">
        <w:rPr>
          <w:rFonts w:ascii="Courier" w:hAnsi="Courier"/>
          <w:sz w:val="16"/>
          <w:szCs w:val="16"/>
        </w:rPr>
        <w:t>attributionName</w:t>
      </w:r>
      <w:proofErr w:type="spellEnd"/>
      <w:r w:rsidRPr="00243EB1">
        <w:rPr>
          <w:rFonts w:ascii="Courier" w:hAnsi="Courier"/>
          <w:sz w:val="16"/>
          <w:szCs w:val="16"/>
        </w:rPr>
        <w:t xml:space="preserve">"&gt;[name of organisation]&lt;/span&gt;&lt;/a&gt; is licensed for re-use under a &lt;a </w:t>
      </w:r>
      <w:proofErr w:type="spellStart"/>
      <w:r w:rsidRPr="00243EB1">
        <w:rPr>
          <w:rFonts w:ascii="Courier" w:hAnsi="Courier"/>
          <w:sz w:val="16"/>
          <w:szCs w:val="16"/>
        </w:rPr>
        <w:t>rel</w:t>
      </w:r>
      <w:proofErr w:type="spellEnd"/>
      <w:r w:rsidRPr="00243EB1">
        <w:rPr>
          <w:rFonts w:ascii="Courier" w:hAnsi="Courier"/>
          <w:sz w:val="16"/>
          <w:szCs w:val="16"/>
        </w:rPr>
        <w:t>="license" href="http://creativecommons.org/licenses/by</w:t>
      </w:r>
      <w:r>
        <w:rPr>
          <w:rFonts w:ascii="Courier" w:hAnsi="Courier"/>
          <w:sz w:val="16"/>
          <w:szCs w:val="16"/>
        </w:rPr>
        <w:t>-nc-nd</w:t>
      </w:r>
      <w:r w:rsidRPr="00243EB1">
        <w:rPr>
          <w:rFonts w:ascii="Courier" w:hAnsi="Courier"/>
          <w:sz w:val="16"/>
          <w:szCs w:val="16"/>
        </w:rPr>
        <w:t>/4.0/"&gt;Creative Commons Attribution</w:t>
      </w:r>
      <w:r>
        <w:rPr>
          <w:rFonts w:ascii="Courier" w:hAnsi="Courier"/>
          <w:sz w:val="16"/>
          <w:szCs w:val="16"/>
        </w:rPr>
        <w:t>-</w:t>
      </w:r>
      <w:r w:rsidRPr="00CC4A03">
        <w:rPr>
          <w:rFonts w:ascii="Courier" w:hAnsi="Courier"/>
          <w:sz w:val="16"/>
          <w:szCs w:val="16"/>
        </w:rPr>
        <w:t xml:space="preserve"> </w:t>
      </w:r>
      <w:proofErr w:type="spellStart"/>
      <w:r>
        <w:rPr>
          <w:rFonts w:ascii="Courier" w:hAnsi="Courier"/>
          <w:sz w:val="16"/>
          <w:szCs w:val="16"/>
        </w:rPr>
        <w:t>NonCommercial-</w:t>
      </w:r>
      <w:r w:rsidRPr="00590102">
        <w:rPr>
          <w:rFonts w:ascii="Courier" w:hAnsi="Courier"/>
          <w:sz w:val="16"/>
          <w:szCs w:val="16"/>
        </w:rPr>
        <w:t>NoDerivatives</w:t>
      </w:r>
      <w:proofErr w:type="spellEnd"/>
      <w:r>
        <w:rPr>
          <w:rFonts w:ascii="Courier" w:hAnsi="Courier"/>
          <w:sz w:val="16"/>
          <w:szCs w:val="16"/>
        </w:rPr>
        <w:t xml:space="preserve"> </w:t>
      </w:r>
      <w:r w:rsidRPr="00243EB1">
        <w:rPr>
          <w:rFonts w:ascii="Courier" w:hAnsi="Courier"/>
          <w:sz w:val="16"/>
          <w:szCs w:val="16"/>
        </w:rPr>
        <w:t>4.0 International Licence&lt;/a&gt;. [</w:t>
      </w:r>
      <w:r w:rsidRPr="00590102">
        <w:rPr>
          <w:rFonts w:ascii="Courier" w:hAnsi="Courier"/>
          <w:sz w:val="16"/>
          <w:szCs w:val="16"/>
        </w:rPr>
        <w:t>In essence, you are free to copy and distribute the work (including in other media and formats)</w:t>
      </w:r>
      <w:r>
        <w:rPr>
          <w:rFonts w:ascii="Courier" w:hAnsi="Courier"/>
          <w:sz w:val="16"/>
          <w:szCs w:val="16"/>
        </w:rPr>
        <w:t xml:space="preserve"> for non-commercial purposes</w:t>
      </w:r>
      <w:r w:rsidRPr="00590102">
        <w:rPr>
          <w:rFonts w:ascii="Courier" w:hAnsi="Courier"/>
          <w:sz w:val="16"/>
          <w:szCs w:val="16"/>
        </w:rPr>
        <w:t>, as long as you attribute the work to [name of agency/licensor], do not adapt the work and abide by the other licence terms.</w:t>
      </w:r>
      <w:r w:rsidRPr="00243EB1">
        <w:rPr>
          <w:rFonts w:ascii="Courier" w:hAnsi="Courier"/>
          <w:sz w:val="16"/>
          <w:szCs w:val="16"/>
        </w:rPr>
        <w:t>]</w:t>
      </w:r>
    </w:p>
    <w:p w:rsidR="000763D6" w:rsidRDefault="000763D6" w:rsidP="000763D6">
      <w:pPr>
        <w:rPr>
          <w:rFonts w:ascii="Courier" w:hAnsi="Courier"/>
          <w:sz w:val="16"/>
          <w:szCs w:val="16"/>
        </w:rPr>
      </w:pPr>
    </w:p>
    <w:p w:rsidR="000763D6" w:rsidRPr="00243EB1" w:rsidRDefault="000763D6" w:rsidP="000763D6">
      <w:pPr>
        <w:rPr>
          <w:rFonts w:ascii="Arial" w:hAnsi="Arial" w:cs="Arial"/>
          <w:b/>
          <w:sz w:val="20"/>
          <w:szCs w:val="20"/>
        </w:rPr>
      </w:pPr>
      <w:r w:rsidRPr="00243EB1">
        <w:rPr>
          <w:rFonts w:ascii="Arial" w:hAnsi="Arial" w:cs="Arial"/>
          <w:b/>
          <w:sz w:val="20"/>
          <w:szCs w:val="20"/>
        </w:rPr>
        <w:t xml:space="preserve">Statement with no carve out but warning </w:t>
      </w:r>
      <w:proofErr w:type="spellStart"/>
      <w:r w:rsidRPr="00243EB1">
        <w:rPr>
          <w:rFonts w:ascii="Arial" w:hAnsi="Arial" w:cs="Arial"/>
          <w:b/>
          <w:sz w:val="20"/>
          <w:szCs w:val="20"/>
        </w:rPr>
        <w:t>re</w:t>
      </w:r>
      <w:proofErr w:type="spellEnd"/>
      <w:r w:rsidRPr="00243EB1">
        <w:rPr>
          <w:rFonts w:ascii="Arial" w:hAnsi="Arial" w:cs="Arial"/>
          <w:b/>
          <w:sz w:val="20"/>
          <w:szCs w:val="20"/>
        </w:rPr>
        <w:t xml:space="preserve"> Flags, Emblems, and Names Protection Act</w:t>
      </w:r>
    </w:p>
    <w:p w:rsidR="000763D6" w:rsidRDefault="000763D6">
      <w:pPr>
        <w:rPr>
          <w:rFonts w:ascii="Arial" w:hAnsi="Arial" w:cs="Arial"/>
          <w:sz w:val="22"/>
          <w:szCs w:val="22"/>
        </w:rPr>
      </w:pPr>
    </w:p>
    <w:p w:rsidR="000763D6" w:rsidRPr="00CC4A03" w:rsidRDefault="000763D6">
      <w:pPr>
        <w:rPr>
          <w:rFonts w:ascii="Arial" w:hAnsi="Arial" w:cs="Arial"/>
          <w:i/>
          <w:sz w:val="20"/>
          <w:szCs w:val="20"/>
        </w:rPr>
      </w:pPr>
      <w:r w:rsidRPr="00243EB1">
        <w:rPr>
          <w:rFonts w:ascii="Arial" w:hAnsi="Arial" w:cs="Arial"/>
          <w:i/>
          <w:sz w:val="20"/>
          <w:szCs w:val="20"/>
        </w:rPr>
        <w:t>Recommended statement text (offline)</w:t>
      </w:r>
    </w:p>
    <w:p w:rsidR="000763D6" w:rsidRPr="00CC4A03" w:rsidRDefault="000763D6">
      <w:pPr>
        <w:jc w:val="left"/>
        <w:rPr>
          <w:rFonts w:ascii="Arial" w:hAnsi="Arial"/>
          <w:sz w:val="16"/>
          <w:szCs w:val="16"/>
        </w:rPr>
      </w:pPr>
      <w:r w:rsidRPr="00B5606A">
        <w:rPr>
          <w:noProof/>
          <w:sz w:val="14"/>
          <w:szCs w:val="14"/>
          <w:lang w:eastAsia="en-NZ"/>
        </w:rPr>
        <w:drawing>
          <wp:anchor distT="0" distB="0" distL="114300" distR="114300" simplePos="0" relativeHeight="251695104" behindDoc="0" locked="0" layoutInCell="1" allowOverlap="1" wp14:anchorId="0CE86B65" wp14:editId="4B6CA941">
            <wp:simplePos x="0" y="0"/>
            <wp:positionH relativeFrom="column">
              <wp:posOffset>0</wp:posOffset>
            </wp:positionH>
            <wp:positionV relativeFrom="paragraph">
              <wp:posOffset>100965</wp:posOffset>
            </wp:positionV>
            <wp:extent cx="709295" cy="247650"/>
            <wp:effectExtent l="0" t="0" r="1905" b="635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09295" cy="2476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843C5">
        <w:rPr>
          <w:b/>
          <w:sz w:val="14"/>
          <w:szCs w:val="14"/>
        </w:rPr>
        <w:br/>
      </w:r>
      <w:r w:rsidRPr="00CC4A03">
        <w:rPr>
          <w:rFonts w:ascii="Arial" w:hAnsi="Arial"/>
          <w:sz w:val="16"/>
          <w:szCs w:val="16"/>
        </w:rPr>
        <w:t xml:space="preserve">[Crown copyright / </w:t>
      </w:r>
      <w:proofErr w:type="gramStart"/>
      <w:r w:rsidRPr="00CC4A03">
        <w:rPr>
          <w:rFonts w:ascii="Arial" w:hAnsi="Arial"/>
          <w:sz w:val="16"/>
          <w:szCs w:val="16"/>
        </w:rPr>
        <w:t>Copyright</w:t>
      </w:r>
      <w:proofErr w:type="gramEnd"/>
      <w:r w:rsidRPr="00CC4A03">
        <w:rPr>
          <w:rFonts w:ascii="Arial" w:hAnsi="Arial"/>
          <w:sz w:val="16"/>
          <w:szCs w:val="16"/>
        </w:rPr>
        <w:t>] ©. This copyright work is licensed under the Creative Commons Attribution-</w:t>
      </w:r>
      <w:proofErr w:type="spellStart"/>
      <w:r w:rsidRPr="00CC4A03">
        <w:rPr>
          <w:rFonts w:ascii="Arial" w:hAnsi="Arial"/>
          <w:sz w:val="16"/>
          <w:szCs w:val="16"/>
        </w:rPr>
        <w:t>NonCommercial</w:t>
      </w:r>
      <w:proofErr w:type="spellEnd"/>
      <w:r w:rsidRPr="00CC4A03">
        <w:rPr>
          <w:rFonts w:ascii="Arial" w:hAnsi="Arial"/>
          <w:sz w:val="16"/>
          <w:szCs w:val="16"/>
        </w:rPr>
        <w:t>-</w:t>
      </w:r>
      <w:proofErr w:type="spellStart"/>
      <w:r w:rsidRPr="00CC4A03">
        <w:rPr>
          <w:rFonts w:ascii="Arial" w:hAnsi="Arial"/>
          <w:sz w:val="16"/>
          <w:szCs w:val="16"/>
        </w:rPr>
        <w:t>NoDerivatives</w:t>
      </w:r>
      <w:proofErr w:type="spellEnd"/>
      <w:r w:rsidRPr="00CC4A03">
        <w:rPr>
          <w:rFonts w:ascii="Arial" w:hAnsi="Arial"/>
          <w:sz w:val="16"/>
          <w:szCs w:val="16"/>
        </w:rPr>
        <w:t xml:space="preserve"> 4.0 International licence. [In essence, you are free to copy and distribute the work (including in other media and formats) for non-commercial purposes, as long as you attribute the work to [name of agency/licensor], do not adapt the work and abide by the other licence terms.] To view a copy of this licence, visit </w:t>
      </w:r>
      <w:hyperlink r:id="rId79" w:history="1">
        <w:r w:rsidRPr="00CC4A03">
          <w:rPr>
            <w:rStyle w:val="Hyperlink"/>
            <w:rFonts w:cs="Arial"/>
            <w:sz w:val="16"/>
            <w:szCs w:val="16"/>
          </w:rPr>
          <w:t>http://creativecommons.org/licenses/by-nc-nd/4.0/</w:t>
        </w:r>
      </w:hyperlink>
      <w:r w:rsidRPr="00CC4A03">
        <w:rPr>
          <w:rFonts w:ascii="Arial" w:hAnsi="Arial"/>
          <w:sz w:val="16"/>
          <w:szCs w:val="16"/>
        </w:rPr>
        <w:t xml:space="preserve">. Please note that no [departmental or governmental emblem, logo or Coat of Arms] may be used in any way which infringes any provision of the </w:t>
      </w:r>
      <w:hyperlink r:id="rId80" w:anchor="dlm52216" w:history="1">
        <w:r w:rsidRPr="00CC4A03">
          <w:rPr>
            <w:rFonts w:ascii="Arial" w:hAnsi="Arial"/>
            <w:sz w:val="16"/>
            <w:szCs w:val="16"/>
          </w:rPr>
          <w:t>Flags, Emblems, and Names Protection Act 1981</w:t>
        </w:r>
      </w:hyperlink>
      <w:r w:rsidRPr="00CC4A03">
        <w:rPr>
          <w:rFonts w:ascii="Arial" w:hAnsi="Arial"/>
          <w:sz w:val="16"/>
          <w:szCs w:val="16"/>
        </w:rPr>
        <w:t xml:space="preserve"> or would infringe such provision if the relevant use occurred within New Zealand. Attribution to [name of agency] should be in written form and not by reproduction of any such [emblem, logo or Coat of Arms].</w:t>
      </w:r>
    </w:p>
    <w:p w:rsidR="000763D6" w:rsidRDefault="000763D6">
      <w:pPr>
        <w:rPr>
          <w:rFonts w:ascii="Arial" w:hAnsi="Arial"/>
          <w:sz w:val="14"/>
          <w:szCs w:val="14"/>
        </w:rPr>
      </w:pPr>
    </w:p>
    <w:p w:rsidR="000763D6" w:rsidRPr="00CC4A03" w:rsidRDefault="000763D6">
      <w:pPr>
        <w:rPr>
          <w:rFonts w:ascii="Arial" w:hAnsi="Arial" w:cs="Arial"/>
          <w:i/>
          <w:sz w:val="20"/>
          <w:szCs w:val="20"/>
        </w:rPr>
      </w:pPr>
      <w:r w:rsidRPr="00243EB1">
        <w:rPr>
          <w:rFonts w:ascii="Arial" w:hAnsi="Arial" w:cs="Arial"/>
          <w:i/>
          <w:sz w:val="20"/>
          <w:szCs w:val="20"/>
        </w:rPr>
        <w:t xml:space="preserve">Recommended statement HTML5 </w:t>
      </w:r>
      <w:proofErr w:type="spellStart"/>
      <w:r w:rsidRPr="00243EB1">
        <w:rPr>
          <w:rFonts w:ascii="Arial" w:hAnsi="Arial" w:cs="Arial"/>
          <w:i/>
          <w:sz w:val="20"/>
          <w:szCs w:val="20"/>
        </w:rPr>
        <w:t>markup</w:t>
      </w:r>
      <w:proofErr w:type="spellEnd"/>
      <w:r w:rsidRPr="00243EB1">
        <w:rPr>
          <w:rFonts w:ascii="Arial" w:hAnsi="Arial" w:cs="Arial"/>
          <w:i/>
          <w:sz w:val="20"/>
          <w:szCs w:val="20"/>
        </w:rPr>
        <w:t xml:space="preserve"> (online)</w:t>
      </w:r>
    </w:p>
    <w:p w:rsidR="000763D6" w:rsidRDefault="000763D6">
      <w:pPr>
        <w:spacing w:before="120"/>
        <w:jc w:val="left"/>
        <w:outlineLvl w:val="8"/>
        <w:rPr>
          <w:rFonts w:ascii="Courier" w:hAnsi="Courier"/>
          <w:sz w:val="16"/>
          <w:szCs w:val="16"/>
        </w:rPr>
      </w:pPr>
      <w:r w:rsidRPr="00243EB1">
        <w:rPr>
          <w:rFonts w:ascii="Courier" w:hAnsi="Courier"/>
          <w:sz w:val="16"/>
          <w:szCs w:val="16"/>
        </w:rPr>
        <w:t xml:space="preserve">&lt;a </w:t>
      </w:r>
      <w:proofErr w:type="spellStart"/>
      <w:r w:rsidRPr="00243EB1">
        <w:rPr>
          <w:rFonts w:ascii="Courier" w:hAnsi="Courier"/>
          <w:sz w:val="16"/>
          <w:szCs w:val="16"/>
        </w:rPr>
        <w:t>rel</w:t>
      </w:r>
      <w:proofErr w:type="spellEnd"/>
      <w:r w:rsidRPr="00243EB1">
        <w:rPr>
          <w:rFonts w:ascii="Courier" w:hAnsi="Courier"/>
          <w:sz w:val="16"/>
          <w:szCs w:val="16"/>
        </w:rPr>
        <w:t xml:space="preserve">="license" </w:t>
      </w:r>
      <w:proofErr w:type="spellStart"/>
      <w:r w:rsidRPr="00243EB1">
        <w:rPr>
          <w:rFonts w:ascii="Courier" w:hAnsi="Courier"/>
          <w:sz w:val="16"/>
          <w:szCs w:val="16"/>
        </w:rPr>
        <w:t>href</w:t>
      </w:r>
      <w:proofErr w:type="spellEnd"/>
      <w:r w:rsidRPr="00243EB1">
        <w:rPr>
          <w:rFonts w:ascii="Courier" w:hAnsi="Courier"/>
          <w:sz w:val="16"/>
          <w:szCs w:val="16"/>
        </w:rPr>
        <w:t>="http://creativecommons.org/licenses/by</w:t>
      </w:r>
      <w:r>
        <w:rPr>
          <w:rFonts w:ascii="Courier" w:hAnsi="Courier"/>
          <w:sz w:val="16"/>
          <w:szCs w:val="16"/>
        </w:rPr>
        <w:t>-</w:t>
      </w:r>
      <w:proofErr w:type="spellStart"/>
      <w:r>
        <w:rPr>
          <w:rFonts w:ascii="Courier" w:hAnsi="Courier"/>
          <w:sz w:val="16"/>
          <w:szCs w:val="16"/>
        </w:rPr>
        <w:t>nc</w:t>
      </w:r>
      <w:proofErr w:type="spellEnd"/>
      <w:r>
        <w:rPr>
          <w:rFonts w:ascii="Courier" w:hAnsi="Courier"/>
          <w:sz w:val="16"/>
          <w:szCs w:val="16"/>
        </w:rPr>
        <w:t>-</w:t>
      </w:r>
      <w:proofErr w:type="spellStart"/>
      <w:r>
        <w:rPr>
          <w:rFonts w:ascii="Courier" w:hAnsi="Courier"/>
          <w:sz w:val="16"/>
          <w:szCs w:val="16"/>
        </w:rPr>
        <w:t>nd</w:t>
      </w:r>
      <w:proofErr w:type="spellEnd"/>
      <w:r w:rsidRPr="00243EB1">
        <w:rPr>
          <w:rFonts w:ascii="Courier" w:hAnsi="Courier"/>
          <w:sz w:val="16"/>
          <w:szCs w:val="16"/>
        </w:rPr>
        <w:t>/4.0/"&gt;&lt;</w:t>
      </w:r>
      <w:proofErr w:type="spellStart"/>
      <w:r w:rsidRPr="00243EB1">
        <w:rPr>
          <w:rFonts w:ascii="Courier" w:hAnsi="Courier"/>
          <w:sz w:val="16"/>
          <w:szCs w:val="16"/>
        </w:rPr>
        <w:t>img</w:t>
      </w:r>
      <w:proofErr w:type="spellEnd"/>
      <w:r w:rsidRPr="00243EB1">
        <w:rPr>
          <w:rFonts w:ascii="Courier" w:hAnsi="Courier"/>
          <w:sz w:val="16"/>
          <w:szCs w:val="16"/>
        </w:rPr>
        <w:t xml:space="preserve"> alt="Creative Commons Attribution</w:t>
      </w:r>
      <w:r>
        <w:rPr>
          <w:rFonts w:ascii="Courier" w:hAnsi="Courier"/>
          <w:sz w:val="16"/>
          <w:szCs w:val="16"/>
        </w:rPr>
        <w:t>-</w:t>
      </w:r>
      <w:proofErr w:type="spellStart"/>
      <w:r>
        <w:rPr>
          <w:rFonts w:ascii="Courier" w:hAnsi="Courier"/>
          <w:sz w:val="16"/>
          <w:szCs w:val="16"/>
        </w:rPr>
        <w:t>NonCommercial</w:t>
      </w:r>
      <w:proofErr w:type="spellEnd"/>
      <w:r>
        <w:rPr>
          <w:rFonts w:ascii="Courier" w:hAnsi="Courier"/>
          <w:sz w:val="16"/>
          <w:szCs w:val="16"/>
        </w:rPr>
        <w:t>-</w:t>
      </w:r>
      <w:proofErr w:type="spellStart"/>
      <w:r w:rsidRPr="00590102">
        <w:rPr>
          <w:rFonts w:ascii="Courier" w:hAnsi="Courier"/>
          <w:sz w:val="16"/>
          <w:szCs w:val="16"/>
        </w:rPr>
        <w:t>NoDerivatives</w:t>
      </w:r>
      <w:proofErr w:type="spellEnd"/>
      <w:r>
        <w:rPr>
          <w:rFonts w:ascii="Courier" w:hAnsi="Courier"/>
          <w:sz w:val="16"/>
          <w:szCs w:val="16"/>
        </w:rPr>
        <w:t xml:space="preserve"> </w:t>
      </w:r>
      <w:r w:rsidRPr="00243EB1">
        <w:rPr>
          <w:rFonts w:ascii="Courier" w:hAnsi="Courier"/>
          <w:sz w:val="16"/>
          <w:szCs w:val="16"/>
        </w:rPr>
        <w:t>4.0 International Licence</w:t>
      </w:r>
      <w:proofErr w:type="gramStart"/>
      <w:r w:rsidRPr="00243EB1">
        <w:rPr>
          <w:rFonts w:ascii="Courier" w:hAnsi="Courier"/>
          <w:sz w:val="16"/>
          <w:szCs w:val="16"/>
        </w:rPr>
        <w:t>"</w:t>
      </w:r>
      <w:r w:rsidR="002B77F3">
        <w:rPr>
          <w:rFonts w:ascii="Courier" w:hAnsi="Courier"/>
          <w:sz w:val="16"/>
          <w:szCs w:val="16"/>
        </w:rPr>
        <w:t xml:space="preserve"> </w:t>
      </w:r>
      <w:r w:rsidRPr="00243EB1">
        <w:rPr>
          <w:rFonts w:ascii="Courier" w:hAnsi="Courier"/>
          <w:sz w:val="16"/>
          <w:szCs w:val="16"/>
        </w:rPr>
        <w:t xml:space="preserve"> src</w:t>
      </w:r>
      <w:proofErr w:type="gramEnd"/>
      <w:r w:rsidRPr="00243EB1">
        <w:rPr>
          <w:rFonts w:ascii="Courier" w:hAnsi="Courier"/>
          <w:sz w:val="16"/>
          <w:szCs w:val="16"/>
        </w:rPr>
        <w:t>="https://i.creativecommons.org/l/by</w:t>
      </w:r>
      <w:r>
        <w:rPr>
          <w:rFonts w:ascii="Courier" w:hAnsi="Courier"/>
          <w:sz w:val="16"/>
          <w:szCs w:val="16"/>
        </w:rPr>
        <w:t>-nc-nd</w:t>
      </w:r>
      <w:r w:rsidRPr="00243EB1">
        <w:rPr>
          <w:rFonts w:ascii="Courier" w:hAnsi="Courier"/>
          <w:sz w:val="16"/>
          <w:szCs w:val="16"/>
        </w:rPr>
        <w:t>/4.0/88x31.png"&gt;&lt;/a&gt;[Crown copyright / Copyright] ©. This &lt;span property="http://purl.org/dc/terms/title"&gt;[copyright work / name of work</w:t>
      </w:r>
      <w:proofErr w:type="gramStart"/>
      <w:r w:rsidRPr="00243EB1">
        <w:rPr>
          <w:rFonts w:ascii="Courier" w:hAnsi="Courier"/>
          <w:sz w:val="16"/>
          <w:szCs w:val="16"/>
        </w:rPr>
        <w:t>]&lt;</w:t>
      </w:r>
      <w:proofErr w:type="gramEnd"/>
      <w:r w:rsidRPr="00243EB1">
        <w:rPr>
          <w:rFonts w:ascii="Courier" w:hAnsi="Courier"/>
          <w:sz w:val="16"/>
          <w:szCs w:val="16"/>
        </w:rPr>
        <w:t xml:space="preserve">/span&gt; by &lt;a </w:t>
      </w:r>
      <w:proofErr w:type="spellStart"/>
      <w:r w:rsidRPr="00243EB1">
        <w:rPr>
          <w:rFonts w:ascii="Courier" w:hAnsi="Courier"/>
          <w:sz w:val="16"/>
          <w:szCs w:val="16"/>
        </w:rPr>
        <w:t>href</w:t>
      </w:r>
      <w:proofErr w:type="spellEnd"/>
      <w:r w:rsidRPr="00243EB1">
        <w:rPr>
          <w:rFonts w:ascii="Courier" w:hAnsi="Courier"/>
          <w:sz w:val="16"/>
          <w:szCs w:val="16"/>
        </w:rPr>
        <w:t>="COMPLETEURL" vocab="http://creativecommons.org/ns#" property="</w:t>
      </w:r>
      <w:proofErr w:type="spellStart"/>
      <w:r w:rsidRPr="00243EB1">
        <w:rPr>
          <w:rFonts w:ascii="Courier" w:hAnsi="Courier"/>
          <w:sz w:val="16"/>
          <w:szCs w:val="16"/>
        </w:rPr>
        <w:t>attributionURL</w:t>
      </w:r>
      <w:proofErr w:type="spellEnd"/>
      <w:r w:rsidRPr="00243EB1">
        <w:rPr>
          <w:rFonts w:ascii="Courier" w:hAnsi="Courier"/>
          <w:sz w:val="16"/>
          <w:szCs w:val="16"/>
        </w:rPr>
        <w:t>"&gt;&lt;span property="</w:t>
      </w:r>
      <w:proofErr w:type="spellStart"/>
      <w:r w:rsidRPr="00243EB1">
        <w:rPr>
          <w:rFonts w:ascii="Courier" w:hAnsi="Courier"/>
          <w:sz w:val="16"/>
          <w:szCs w:val="16"/>
        </w:rPr>
        <w:t>attributionName</w:t>
      </w:r>
      <w:proofErr w:type="spellEnd"/>
      <w:r w:rsidRPr="00243EB1">
        <w:rPr>
          <w:rFonts w:ascii="Courier" w:hAnsi="Courier"/>
          <w:sz w:val="16"/>
          <w:szCs w:val="16"/>
        </w:rPr>
        <w:t xml:space="preserve">"&gt;[name of organisation]&lt;/span&gt;&lt;/a&gt; is licensed for re-use under a &lt;a </w:t>
      </w:r>
      <w:proofErr w:type="spellStart"/>
      <w:r w:rsidRPr="00243EB1">
        <w:rPr>
          <w:rFonts w:ascii="Courier" w:hAnsi="Courier"/>
          <w:sz w:val="16"/>
          <w:szCs w:val="16"/>
        </w:rPr>
        <w:t>rel</w:t>
      </w:r>
      <w:proofErr w:type="spellEnd"/>
      <w:r w:rsidRPr="00243EB1">
        <w:rPr>
          <w:rFonts w:ascii="Courier" w:hAnsi="Courier"/>
          <w:sz w:val="16"/>
          <w:szCs w:val="16"/>
        </w:rPr>
        <w:t>="license" href="http://creativecommons.org/licenses/by</w:t>
      </w:r>
      <w:r>
        <w:rPr>
          <w:rFonts w:ascii="Courier" w:hAnsi="Courier"/>
          <w:sz w:val="16"/>
          <w:szCs w:val="16"/>
        </w:rPr>
        <w:t>-nc-nd</w:t>
      </w:r>
      <w:r w:rsidRPr="00243EB1">
        <w:rPr>
          <w:rFonts w:ascii="Courier" w:hAnsi="Courier"/>
          <w:sz w:val="16"/>
          <w:szCs w:val="16"/>
        </w:rPr>
        <w:t xml:space="preserve">/4.0/"&gt;Creative Commons </w:t>
      </w:r>
      <w:r w:rsidRPr="00243EB1">
        <w:rPr>
          <w:rFonts w:ascii="Courier" w:hAnsi="Courier"/>
          <w:sz w:val="16"/>
          <w:szCs w:val="16"/>
        </w:rPr>
        <w:lastRenderedPageBreak/>
        <w:t>Attribution</w:t>
      </w:r>
      <w:r>
        <w:rPr>
          <w:rFonts w:ascii="Courier" w:hAnsi="Courier"/>
          <w:sz w:val="16"/>
          <w:szCs w:val="16"/>
        </w:rPr>
        <w:t>-</w:t>
      </w:r>
      <w:r w:rsidRPr="00CC4A03">
        <w:rPr>
          <w:rFonts w:ascii="Courier" w:hAnsi="Courier"/>
          <w:sz w:val="16"/>
          <w:szCs w:val="16"/>
        </w:rPr>
        <w:t xml:space="preserve"> </w:t>
      </w:r>
      <w:proofErr w:type="spellStart"/>
      <w:r>
        <w:rPr>
          <w:rFonts w:ascii="Courier" w:hAnsi="Courier"/>
          <w:sz w:val="16"/>
          <w:szCs w:val="16"/>
        </w:rPr>
        <w:t>NonCommercial-</w:t>
      </w:r>
      <w:r w:rsidRPr="00590102">
        <w:rPr>
          <w:rFonts w:ascii="Courier" w:hAnsi="Courier"/>
          <w:sz w:val="16"/>
          <w:szCs w:val="16"/>
        </w:rPr>
        <w:t>NoDerivatives</w:t>
      </w:r>
      <w:proofErr w:type="spellEnd"/>
      <w:r>
        <w:rPr>
          <w:rFonts w:ascii="Courier" w:hAnsi="Courier"/>
          <w:sz w:val="16"/>
          <w:szCs w:val="16"/>
        </w:rPr>
        <w:t xml:space="preserve"> </w:t>
      </w:r>
      <w:r w:rsidRPr="00243EB1">
        <w:rPr>
          <w:rFonts w:ascii="Courier" w:hAnsi="Courier"/>
          <w:sz w:val="16"/>
          <w:szCs w:val="16"/>
        </w:rPr>
        <w:t>4.0 International Licence&lt;/a&gt;. [</w:t>
      </w:r>
      <w:r w:rsidRPr="00590102">
        <w:rPr>
          <w:rFonts w:ascii="Courier" w:hAnsi="Courier"/>
          <w:sz w:val="16"/>
          <w:szCs w:val="16"/>
        </w:rPr>
        <w:t>In essence, you are free to copy and distribute the work (including in other media and formats)</w:t>
      </w:r>
      <w:r>
        <w:rPr>
          <w:rFonts w:ascii="Courier" w:hAnsi="Courier"/>
          <w:sz w:val="16"/>
          <w:szCs w:val="16"/>
        </w:rPr>
        <w:t xml:space="preserve"> for non-commercial purposes</w:t>
      </w:r>
      <w:r w:rsidRPr="00590102">
        <w:rPr>
          <w:rFonts w:ascii="Courier" w:hAnsi="Courier"/>
          <w:sz w:val="16"/>
          <w:szCs w:val="16"/>
        </w:rPr>
        <w:t>, as long as you attribute the work to [name of agency/licensor], do not adapt the work and abide by the other licence terms.</w:t>
      </w:r>
      <w:r w:rsidRPr="00243EB1">
        <w:rPr>
          <w:rFonts w:ascii="Courier" w:hAnsi="Courier"/>
          <w:sz w:val="16"/>
          <w:szCs w:val="16"/>
        </w:rPr>
        <w:t>]</w:t>
      </w:r>
      <w:r>
        <w:rPr>
          <w:rFonts w:ascii="Courier" w:hAnsi="Courier"/>
          <w:sz w:val="16"/>
          <w:szCs w:val="16"/>
        </w:rPr>
        <w:t xml:space="preserve"> </w:t>
      </w:r>
      <w:r w:rsidRPr="00CC4A03">
        <w:rPr>
          <w:rFonts w:ascii="Courier" w:hAnsi="Courier"/>
          <w:sz w:val="16"/>
          <w:szCs w:val="16"/>
        </w:rPr>
        <w:t>Please note that no [departmental or governmental emblem, logo or Coat of Arms] may be used in any way which infringes any provision of the Flags, Emblems, and Names Protection Act 1981 or would infringe such provision if the relevant use occurred within New Zealand. Attribution to [name of agency] should be in written form and not by reproduction of any such [emblem, logo or Coat of Arms].</w:t>
      </w:r>
    </w:p>
    <w:p w:rsidR="000763D6" w:rsidRDefault="000763D6">
      <w:pPr>
        <w:jc w:val="left"/>
        <w:rPr>
          <w:rFonts w:ascii="Arial" w:hAnsi="Arial" w:cs="Arial"/>
          <w:b/>
          <w:sz w:val="20"/>
          <w:szCs w:val="20"/>
        </w:rPr>
      </w:pPr>
    </w:p>
    <w:p w:rsidR="000763D6" w:rsidRPr="00CC4A03" w:rsidRDefault="000763D6">
      <w:pPr>
        <w:rPr>
          <w:rFonts w:ascii="Arial" w:hAnsi="Arial" w:cs="Arial"/>
          <w:b/>
          <w:sz w:val="20"/>
          <w:szCs w:val="20"/>
        </w:rPr>
      </w:pPr>
      <w:r w:rsidRPr="00524CFD">
        <w:rPr>
          <w:rFonts w:ascii="Arial" w:hAnsi="Arial" w:cs="Arial"/>
          <w:b/>
          <w:sz w:val="20"/>
          <w:szCs w:val="20"/>
        </w:rPr>
        <w:t>Attribution statement</w:t>
      </w:r>
      <w:r>
        <w:rPr>
          <w:rFonts w:ascii="Arial" w:hAnsi="Arial" w:cs="Arial"/>
          <w:b/>
          <w:sz w:val="20"/>
          <w:szCs w:val="20"/>
        </w:rPr>
        <w:t>s</w:t>
      </w:r>
      <w:r w:rsidRPr="00524CFD">
        <w:rPr>
          <w:rFonts w:ascii="Arial" w:hAnsi="Arial" w:cs="Arial"/>
          <w:b/>
          <w:sz w:val="20"/>
          <w:szCs w:val="20"/>
        </w:rPr>
        <w:t xml:space="preserve"> (offline and online)</w:t>
      </w:r>
    </w:p>
    <w:p w:rsidR="000763D6" w:rsidRPr="00CC4A03" w:rsidRDefault="000763D6">
      <w:pPr>
        <w:spacing w:before="120"/>
        <w:jc w:val="left"/>
        <w:rPr>
          <w:rFonts w:ascii="Arial" w:hAnsi="Arial"/>
          <w:sz w:val="16"/>
          <w:szCs w:val="16"/>
        </w:rPr>
      </w:pPr>
      <w:r w:rsidRPr="00CC4A03">
        <w:rPr>
          <w:rFonts w:ascii="Arial" w:hAnsi="Arial"/>
          <w:sz w:val="16"/>
          <w:szCs w:val="16"/>
        </w:rPr>
        <w:t>If you publish, distribute or otherwise disseminate this work to the public, the following attribution to [name of agency] should be used:</w:t>
      </w:r>
    </w:p>
    <w:p w:rsidR="000763D6" w:rsidRPr="00CC4A03" w:rsidRDefault="000763D6">
      <w:pPr>
        <w:ind w:left="720"/>
        <w:jc w:val="left"/>
        <w:rPr>
          <w:rFonts w:ascii="Arial" w:hAnsi="Arial"/>
          <w:sz w:val="16"/>
          <w:szCs w:val="16"/>
        </w:rPr>
      </w:pPr>
    </w:p>
    <w:p w:rsidR="000763D6" w:rsidRPr="00CC4A03" w:rsidRDefault="000763D6">
      <w:pPr>
        <w:ind w:left="252"/>
        <w:jc w:val="left"/>
        <w:rPr>
          <w:rFonts w:ascii="Arial" w:hAnsi="Arial"/>
          <w:sz w:val="16"/>
          <w:szCs w:val="16"/>
        </w:rPr>
      </w:pPr>
      <w:r w:rsidRPr="00CC4A03">
        <w:rPr>
          <w:rFonts w:ascii="Arial" w:hAnsi="Arial"/>
          <w:sz w:val="16"/>
          <w:szCs w:val="16"/>
        </w:rPr>
        <w:t>"Source: [name of agency] and licensed by [name of agency] for re-use under the Creative Commons Attribution-</w:t>
      </w:r>
      <w:proofErr w:type="spellStart"/>
      <w:r w:rsidRPr="00CC4A03">
        <w:rPr>
          <w:rFonts w:ascii="Arial" w:hAnsi="Arial"/>
          <w:sz w:val="16"/>
          <w:szCs w:val="16"/>
        </w:rPr>
        <w:t>NonCommercial</w:t>
      </w:r>
      <w:proofErr w:type="spellEnd"/>
      <w:r w:rsidRPr="00CC4A03">
        <w:rPr>
          <w:rFonts w:ascii="Arial" w:hAnsi="Arial"/>
          <w:sz w:val="16"/>
          <w:szCs w:val="16"/>
        </w:rPr>
        <w:t>-</w:t>
      </w:r>
      <w:proofErr w:type="spellStart"/>
      <w:r w:rsidRPr="00CC4A03">
        <w:rPr>
          <w:rFonts w:ascii="Arial" w:hAnsi="Arial"/>
          <w:sz w:val="16"/>
          <w:szCs w:val="16"/>
        </w:rPr>
        <w:t>NoDerivatives</w:t>
      </w:r>
      <w:proofErr w:type="spellEnd"/>
      <w:r w:rsidRPr="00CC4A03">
        <w:rPr>
          <w:rFonts w:ascii="Arial" w:hAnsi="Arial"/>
          <w:sz w:val="16"/>
          <w:szCs w:val="16"/>
        </w:rPr>
        <w:t xml:space="preserve"> 4.0 International licence at </w:t>
      </w:r>
      <w:hyperlink r:id="rId81" w:history="1">
        <w:r w:rsidRPr="00CC4A03">
          <w:rPr>
            <w:rStyle w:val="Hyperlink"/>
            <w:rFonts w:cs="Arial"/>
            <w:sz w:val="16"/>
            <w:szCs w:val="16"/>
          </w:rPr>
          <w:t>http://creativecommons.org/licenses/by-nc-nd/4.0/</w:t>
        </w:r>
      </w:hyperlink>
      <w:r w:rsidRPr="00CC4A03">
        <w:rPr>
          <w:rFonts w:ascii="Arial" w:hAnsi="Arial" w:cs="Arial"/>
          <w:sz w:val="16"/>
          <w:szCs w:val="16"/>
        </w:rPr>
        <w:t>.</w:t>
      </w:r>
      <w:r w:rsidRPr="00CC4A03">
        <w:rPr>
          <w:rFonts w:ascii="Arial" w:hAnsi="Arial"/>
          <w:sz w:val="16"/>
          <w:szCs w:val="16"/>
        </w:rPr>
        <w:t>"</w:t>
      </w:r>
    </w:p>
    <w:p w:rsidR="000763D6" w:rsidRPr="00CC4A03" w:rsidRDefault="000763D6">
      <w:pPr>
        <w:spacing w:before="120"/>
        <w:jc w:val="left"/>
        <w:rPr>
          <w:rFonts w:ascii="Arial" w:hAnsi="Arial"/>
          <w:sz w:val="16"/>
          <w:szCs w:val="16"/>
        </w:rPr>
      </w:pPr>
      <w:r w:rsidRPr="00CC4A03">
        <w:rPr>
          <w:rFonts w:ascii="Arial" w:hAnsi="Arial"/>
          <w:sz w:val="16"/>
          <w:szCs w:val="16"/>
        </w:rPr>
        <w:t>If you include this work in a collection,</w:t>
      </w:r>
      <w:r w:rsidRPr="00CC4A03">
        <w:rPr>
          <w:b/>
          <w:sz w:val="16"/>
          <w:szCs w:val="16"/>
        </w:rPr>
        <w:t xml:space="preserve"> </w:t>
      </w:r>
      <w:r w:rsidRPr="00CC4A03">
        <w:rPr>
          <w:rFonts w:ascii="Arial" w:hAnsi="Arial"/>
          <w:sz w:val="16"/>
          <w:szCs w:val="16"/>
        </w:rPr>
        <w:t>and publish, distribute or otherwise disseminate that collection to the public, the following attribution to [name of agency] should be used:</w:t>
      </w:r>
    </w:p>
    <w:p w:rsidR="000763D6" w:rsidRPr="00CC4A03" w:rsidRDefault="000763D6">
      <w:pPr>
        <w:ind w:left="720"/>
        <w:jc w:val="left"/>
        <w:rPr>
          <w:rFonts w:ascii="Arial" w:hAnsi="Arial"/>
          <w:sz w:val="16"/>
          <w:szCs w:val="16"/>
        </w:rPr>
      </w:pPr>
    </w:p>
    <w:p w:rsidR="000763D6" w:rsidRPr="00CC4A03" w:rsidRDefault="000763D6">
      <w:pPr>
        <w:ind w:left="252"/>
        <w:jc w:val="left"/>
        <w:rPr>
          <w:rFonts w:ascii="Arial" w:hAnsi="Arial"/>
          <w:sz w:val="16"/>
          <w:szCs w:val="16"/>
        </w:rPr>
      </w:pPr>
      <w:r w:rsidRPr="00CC4A03">
        <w:rPr>
          <w:rFonts w:ascii="Arial" w:hAnsi="Arial"/>
          <w:sz w:val="16"/>
          <w:szCs w:val="16"/>
        </w:rPr>
        <w:t>"This work includes [name of agency]’s [insert name of work or data] which [is/are] licensed by [name of agency] for re-use under the Creative Commons Attribution-</w:t>
      </w:r>
      <w:proofErr w:type="spellStart"/>
      <w:r w:rsidRPr="00CC4A03">
        <w:rPr>
          <w:rFonts w:ascii="Arial" w:hAnsi="Arial"/>
          <w:sz w:val="16"/>
          <w:szCs w:val="16"/>
        </w:rPr>
        <w:t>NonCommercial</w:t>
      </w:r>
      <w:proofErr w:type="spellEnd"/>
      <w:r w:rsidRPr="00CC4A03">
        <w:rPr>
          <w:rFonts w:ascii="Arial" w:hAnsi="Arial"/>
          <w:sz w:val="16"/>
          <w:szCs w:val="16"/>
        </w:rPr>
        <w:t>-</w:t>
      </w:r>
      <w:proofErr w:type="spellStart"/>
      <w:r w:rsidRPr="00CC4A03">
        <w:rPr>
          <w:rFonts w:ascii="Arial" w:hAnsi="Arial"/>
          <w:sz w:val="16"/>
          <w:szCs w:val="16"/>
        </w:rPr>
        <w:t>NoDerivatives</w:t>
      </w:r>
      <w:proofErr w:type="spellEnd"/>
      <w:r w:rsidRPr="00CC4A03">
        <w:rPr>
          <w:rFonts w:ascii="Arial" w:hAnsi="Arial"/>
          <w:sz w:val="16"/>
          <w:szCs w:val="16"/>
        </w:rPr>
        <w:t xml:space="preserve"> 4.0 International licence at </w:t>
      </w:r>
      <w:hyperlink r:id="rId82" w:history="1">
        <w:r w:rsidRPr="00CC4A03">
          <w:rPr>
            <w:rStyle w:val="Hyperlink"/>
            <w:rFonts w:cs="Arial"/>
            <w:sz w:val="16"/>
            <w:szCs w:val="16"/>
          </w:rPr>
          <w:t>http://creativecommons.org/licenses/by-nc-nd/4.0/</w:t>
        </w:r>
      </w:hyperlink>
      <w:r w:rsidRPr="00CC4A03">
        <w:rPr>
          <w:rFonts w:ascii="Arial" w:hAnsi="Arial"/>
          <w:sz w:val="16"/>
          <w:szCs w:val="16"/>
        </w:rPr>
        <w:t>."</w:t>
      </w:r>
    </w:p>
    <w:p w:rsidR="000763D6" w:rsidRPr="00CC4A03" w:rsidRDefault="000763D6">
      <w:pPr>
        <w:ind w:left="252"/>
        <w:jc w:val="left"/>
        <w:rPr>
          <w:rFonts w:ascii="Arial" w:hAnsi="Arial"/>
          <w:sz w:val="16"/>
          <w:szCs w:val="16"/>
        </w:rPr>
      </w:pPr>
    </w:p>
    <w:p w:rsidR="000763D6" w:rsidRPr="00CC4A03" w:rsidRDefault="000763D6">
      <w:pPr>
        <w:rPr>
          <w:rFonts w:ascii="Arial" w:hAnsi="Arial"/>
          <w:sz w:val="16"/>
          <w:szCs w:val="16"/>
        </w:rPr>
      </w:pPr>
      <w:r w:rsidRPr="00CC4A03">
        <w:rPr>
          <w:rFonts w:ascii="Arial" w:hAnsi="Arial"/>
          <w:sz w:val="16"/>
          <w:szCs w:val="16"/>
          <w:highlight w:val="yellow"/>
        </w:rPr>
        <w:t>Where practicable, please hyperlink the name of the agency to the agency’s web page that contains or links to the source data.</w:t>
      </w:r>
    </w:p>
    <w:p w:rsidR="000763D6" w:rsidRPr="00CC4A03" w:rsidRDefault="000763D6">
      <w:pPr>
        <w:rPr>
          <w:rFonts w:ascii="Arial" w:hAnsi="Arial"/>
          <w:sz w:val="16"/>
          <w:szCs w:val="16"/>
        </w:rPr>
      </w:pPr>
    </w:p>
    <w:p w:rsidR="000763D6" w:rsidRDefault="000763D6">
      <w:pPr>
        <w:jc w:val="left"/>
        <w:rPr>
          <w:rFonts w:ascii="Arial" w:hAnsi="Arial" w:cs="Arial"/>
          <w:b/>
          <w:sz w:val="16"/>
          <w:szCs w:val="16"/>
        </w:rPr>
      </w:pPr>
      <w:r>
        <w:rPr>
          <w:rFonts w:ascii="Arial" w:hAnsi="Arial" w:cs="Arial"/>
          <w:b/>
          <w:sz w:val="16"/>
          <w:szCs w:val="16"/>
        </w:rPr>
        <w:br w:type="page"/>
      </w:r>
    </w:p>
    <w:p w:rsidR="000763D6" w:rsidRDefault="000763D6">
      <w:pPr>
        <w:rPr>
          <w:rFonts w:ascii="Arial" w:hAnsi="Arial" w:cs="Arial"/>
          <w:b/>
          <w:sz w:val="22"/>
          <w:szCs w:val="22"/>
        </w:rPr>
      </w:pPr>
      <w:r w:rsidRPr="00CC4A03">
        <w:rPr>
          <w:rFonts w:ascii="Arial" w:hAnsi="Arial" w:cs="Arial"/>
          <w:b/>
          <w:sz w:val="22"/>
          <w:szCs w:val="22"/>
        </w:rPr>
        <w:lastRenderedPageBreak/>
        <w:t>Creative Commons Attribution-</w:t>
      </w:r>
      <w:proofErr w:type="spellStart"/>
      <w:r w:rsidRPr="00CC4A03">
        <w:rPr>
          <w:rFonts w:ascii="Arial" w:hAnsi="Arial" w:cs="Arial"/>
          <w:b/>
          <w:sz w:val="22"/>
          <w:szCs w:val="22"/>
        </w:rPr>
        <w:t>ShareAlike</w:t>
      </w:r>
      <w:proofErr w:type="spellEnd"/>
      <w:r w:rsidRPr="00CC4A03">
        <w:rPr>
          <w:rFonts w:ascii="Arial" w:hAnsi="Arial" w:cs="Arial"/>
          <w:b/>
          <w:sz w:val="22"/>
          <w:szCs w:val="22"/>
        </w:rPr>
        <w:t xml:space="preserve"> (BY-SA)</w:t>
      </w:r>
    </w:p>
    <w:p w:rsidR="000763D6" w:rsidRDefault="000763D6">
      <w:pPr>
        <w:rPr>
          <w:rFonts w:ascii="Arial" w:hAnsi="Arial" w:cs="Arial"/>
          <w:b/>
          <w:sz w:val="20"/>
          <w:szCs w:val="20"/>
        </w:rPr>
      </w:pPr>
    </w:p>
    <w:p w:rsidR="000763D6" w:rsidRPr="00524CFD" w:rsidRDefault="000763D6">
      <w:pPr>
        <w:rPr>
          <w:rFonts w:ascii="Arial" w:hAnsi="Arial" w:cs="Arial"/>
          <w:b/>
          <w:sz w:val="20"/>
          <w:szCs w:val="20"/>
        </w:rPr>
      </w:pPr>
      <w:r w:rsidRPr="00524CFD">
        <w:rPr>
          <w:rFonts w:ascii="Arial" w:hAnsi="Arial" w:cs="Arial"/>
          <w:b/>
          <w:sz w:val="20"/>
          <w:szCs w:val="20"/>
        </w:rPr>
        <w:t xml:space="preserve">Basic </w:t>
      </w:r>
      <w:r>
        <w:rPr>
          <w:rFonts w:ascii="Arial" w:hAnsi="Arial" w:cs="Arial"/>
          <w:b/>
          <w:sz w:val="20"/>
          <w:szCs w:val="20"/>
        </w:rPr>
        <w:t>copyright and licensing s</w:t>
      </w:r>
      <w:r w:rsidRPr="00524CFD">
        <w:rPr>
          <w:rFonts w:ascii="Arial" w:hAnsi="Arial" w:cs="Arial"/>
          <w:b/>
          <w:sz w:val="20"/>
          <w:szCs w:val="20"/>
        </w:rPr>
        <w:t>tatement</w:t>
      </w:r>
    </w:p>
    <w:p w:rsidR="000763D6" w:rsidRPr="00524CFD" w:rsidRDefault="000763D6">
      <w:pPr>
        <w:rPr>
          <w:rFonts w:ascii="Arial" w:hAnsi="Arial" w:cs="Arial"/>
          <w:sz w:val="22"/>
          <w:szCs w:val="22"/>
        </w:rPr>
      </w:pPr>
    </w:p>
    <w:p w:rsidR="000763D6" w:rsidRPr="00CC4A03" w:rsidRDefault="000763D6">
      <w:pPr>
        <w:rPr>
          <w:rFonts w:ascii="Arial" w:hAnsi="Arial" w:cs="Arial"/>
          <w:i/>
          <w:sz w:val="20"/>
          <w:szCs w:val="20"/>
        </w:rPr>
      </w:pPr>
      <w:r w:rsidRPr="00524CFD">
        <w:rPr>
          <w:rFonts w:ascii="Arial" w:hAnsi="Arial" w:cs="Arial"/>
          <w:i/>
          <w:sz w:val="20"/>
          <w:szCs w:val="20"/>
        </w:rPr>
        <w:t>Recommended statement text (offline)</w:t>
      </w:r>
    </w:p>
    <w:p w:rsidR="000763D6" w:rsidRPr="00E843C5" w:rsidRDefault="000763D6">
      <w:pPr>
        <w:jc w:val="left"/>
        <w:rPr>
          <w:rFonts w:ascii="Arial" w:hAnsi="Arial"/>
          <w:sz w:val="14"/>
          <w:szCs w:val="14"/>
        </w:rPr>
      </w:pPr>
      <w:r w:rsidRPr="00B5606A">
        <w:rPr>
          <w:noProof/>
          <w:sz w:val="16"/>
          <w:szCs w:val="16"/>
          <w:lang w:eastAsia="en-NZ"/>
        </w:rPr>
        <w:drawing>
          <wp:anchor distT="0" distB="0" distL="114300" distR="114300" simplePos="0" relativeHeight="251696128" behindDoc="0" locked="0" layoutInCell="1" allowOverlap="1" wp14:anchorId="22A5F8DC" wp14:editId="5448C605">
            <wp:simplePos x="0" y="0"/>
            <wp:positionH relativeFrom="column">
              <wp:posOffset>0</wp:posOffset>
            </wp:positionH>
            <wp:positionV relativeFrom="paragraph">
              <wp:posOffset>102235</wp:posOffset>
            </wp:positionV>
            <wp:extent cx="729615" cy="255270"/>
            <wp:effectExtent l="0" t="0" r="6985"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png"/>
                    <pic:cNvPicPr/>
                  </pic:nvPicPr>
                  <pic:blipFill>
                    <a:blip r:embed="rId38">
                      <a:extLst>
                        <a:ext uri="{28A0092B-C50C-407E-A947-70E740481C1C}">
                          <a14:useLocalDpi xmlns:a14="http://schemas.microsoft.com/office/drawing/2010/main" val="0"/>
                        </a:ext>
                      </a:extLst>
                    </a:blip>
                    <a:stretch>
                      <a:fillRect/>
                    </a:stretch>
                  </pic:blipFill>
                  <pic:spPr>
                    <a:xfrm>
                      <a:off x="0" y="0"/>
                      <a:ext cx="729615" cy="2552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0763D6" w:rsidRPr="00CC4A03" w:rsidRDefault="000763D6">
      <w:pPr>
        <w:spacing w:after="120"/>
        <w:jc w:val="left"/>
        <w:rPr>
          <w:rFonts w:ascii="Arial" w:hAnsi="Arial"/>
          <w:sz w:val="16"/>
          <w:szCs w:val="16"/>
        </w:rPr>
      </w:pPr>
      <w:r w:rsidRPr="00CC4A03">
        <w:rPr>
          <w:rFonts w:ascii="Arial" w:hAnsi="Arial"/>
          <w:sz w:val="16"/>
          <w:szCs w:val="16"/>
        </w:rPr>
        <w:t xml:space="preserve">[Crown copyright / </w:t>
      </w:r>
      <w:proofErr w:type="gramStart"/>
      <w:r w:rsidRPr="00CC4A03">
        <w:rPr>
          <w:rFonts w:ascii="Arial" w:hAnsi="Arial"/>
          <w:sz w:val="16"/>
          <w:szCs w:val="16"/>
        </w:rPr>
        <w:t>Copyright</w:t>
      </w:r>
      <w:proofErr w:type="gramEnd"/>
      <w:r w:rsidRPr="00CC4A03">
        <w:rPr>
          <w:rFonts w:ascii="Arial" w:hAnsi="Arial"/>
          <w:sz w:val="16"/>
          <w:szCs w:val="16"/>
        </w:rPr>
        <w:t>] ©. This [copyright work / name of work] is licensed under the Creative Commons Attribution-</w:t>
      </w:r>
      <w:proofErr w:type="spellStart"/>
      <w:r w:rsidRPr="00CC4A03">
        <w:rPr>
          <w:rFonts w:ascii="Arial" w:hAnsi="Arial"/>
          <w:sz w:val="16"/>
          <w:szCs w:val="16"/>
        </w:rPr>
        <w:t>ShareAlike</w:t>
      </w:r>
      <w:proofErr w:type="spellEnd"/>
      <w:r w:rsidRPr="00CC4A03">
        <w:rPr>
          <w:rFonts w:ascii="Arial" w:hAnsi="Arial"/>
          <w:sz w:val="16"/>
          <w:szCs w:val="16"/>
        </w:rPr>
        <w:t xml:space="preserve"> 4.0 International licence. [In essence, you are free to copy, distribute and adapt the work, as long as you attribute the work to [name of agency/licensor] and abide by the other licence terms. If you alter, transform, or build upon this work, you may distribute the resulting work only under the same, similar or a compatible licence.] To view a copy of this licence, visit </w:t>
      </w:r>
      <w:hyperlink r:id="rId83" w:history="1">
        <w:r w:rsidRPr="00CC4A03">
          <w:rPr>
            <w:rStyle w:val="Hyperlink"/>
            <w:sz w:val="16"/>
            <w:szCs w:val="16"/>
          </w:rPr>
          <w:t>http://creativecommons.org/licenses/by-sa/4.0/</w:t>
        </w:r>
      </w:hyperlink>
      <w:r w:rsidRPr="00CC4A03">
        <w:rPr>
          <w:rFonts w:ascii="Arial" w:hAnsi="Arial"/>
          <w:sz w:val="16"/>
          <w:szCs w:val="16"/>
        </w:rPr>
        <w:t>.</w:t>
      </w:r>
    </w:p>
    <w:p w:rsidR="000763D6" w:rsidRPr="001803B2" w:rsidRDefault="000763D6">
      <w:pPr>
        <w:spacing w:after="120"/>
        <w:jc w:val="left"/>
        <w:rPr>
          <w:rFonts w:ascii="Arial" w:hAnsi="Arial" w:cs="Arial"/>
          <w:i/>
          <w:sz w:val="20"/>
          <w:szCs w:val="20"/>
        </w:rPr>
      </w:pPr>
      <w:r w:rsidRPr="00524CFD">
        <w:rPr>
          <w:rFonts w:ascii="Arial" w:hAnsi="Arial" w:cs="Arial"/>
          <w:i/>
          <w:sz w:val="20"/>
          <w:szCs w:val="20"/>
        </w:rPr>
        <w:t xml:space="preserve">Recommended statement HTML5 </w:t>
      </w:r>
      <w:proofErr w:type="spellStart"/>
      <w:r w:rsidRPr="00524CFD">
        <w:rPr>
          <w:rFonts w:ascii="Arial" w:hAnsi="Arial" w:cs="Arial"/>
          <w:i/>
          <w:sz w:val="20"/>
          <w:szCs w:val="20"/>
        </w:rPr>
        <w:t>markup</w:t>
      </w:r>
      <w:proofErr w:type="spellEnd"/>
      <w:r w:rsidRPr="00524CFD">
        <w:rPr>
          <w:rFonts w:ascii="Arial" w:hAnsi="Arial" w:cs="Arial"/>
          <w:i/>
          <w:sz w:val="20"/>
          <w:szCs w:val="20"/>
        </w:rPr>
        <w:t xml:space="preserve"> (online)</w:t>
      </w:r>
    </w:p>
    <w:p w:rsidR="000763D6" w:rsidRPr="00243EB1" w:rsidRDefault="000763D6" w:rsidP="00B5606A">
      <w:pPr>
        <w:spacing w:before="120"/>
        <w:jc w:val="left"/>
        <w:outlineLvl w:val="8"/>
        <w:rPr>
          <w:rFonts w:ascii="Courier" w:hAnsi="Courier"/>
          <w:sz w:val="16"/>
          <w:szCs w:val="16"/>
        </w:rPr>
      </w:pPr>
      <w:r w:rsidRPr="00243EB1">
        <w:rPr>
          <w:rFonts w:ascii="Courier" w:hAnsi="Courier"/>
          <w:sz w:val="16"/>
          <w:szCs w:val="16"/>
        </w:rPr>
        <w:t xml:space="preserve">&lt;a </w:t>
      </w:r>
      <w:proofErr w:type="spellStart"/>
      <w:r w:rsidRPr="00243EB1">
        <w:rPr>
          <w:rFonts w:ascii="Courier" w:hAnsi="Courier"/>
          <w:sz w:val="16"/>
          <w:szCs w:val="16"/>
        </w:rPr>
        <w:t>rel</w:t>
      </w:r>
      <w:proofErr w:type="spellEnd"/>
      <w:r w:rsidRPr="00243EB1">
        <w:rPr>
          <w:rFonts w:ascii="Courier" w:hAnsi="Courier"/>
          <w:sz w:val="16"/>
          <w:szCs w:val="16"/>
        </w:rPr>
        <w:t xml:space="preserve">="license" </w:t>
      </w:r>
      <w:proofErr w:type="spellStart"/>
      <w:r w:rsidRPr="00243EB1">
        <w:rPr>
          <w:rFonts w:ascii="Courier" w:hAnsi="Courier"/>
          <w:sz w:val="16"/>
          <w:szCs w:val="16"/>
        </w:rPr>
        <w:t>href</w:t>
      </w:r>
      <w:proofErr w:type="spellEnd"/>
      <w:r w:rsidRPr="00243EB1">
        <w:rPr>
          <w:rFonts w:ascii="Courier" w:hAnsi="Courier"/>
          <w:sz w:val="16"/>
          <w:szCs w:val="16"/>
        </w:rPr>
        <w:t>="http://creativecommons.org/licenses/by</w:t>
      </w:r>
      <w:r>
        <w:rPr>
          <w:rFonts w:ascii="Courier" w:hAnsi="Courier"/>
          <w:sz w:val="16"/>
          <w:szCs w:val="16"/>
        </w:rPr>
        <w:t>-</w:t>
      </w:r>
      <w:proofErr w:type="spellStart"/>
      <w:r>
        <w:rPr>
          <w:rFonts w:ascii="Courier" w:hAnsi="Courier"/>
          <w:sz w:val="16"/>
          <w:szCs w:val="16"/>
        </w:rPr>
        <w:t>sa</w:t>
      </w:r>
      <w:proofErr w:type="spellEnd"/>
      <w:r w:rsidRPr="00243EB1">
        <w:rPr>
          <w:rFonts w:ascii="Courier" w:hAnsi="Courier"/>
          <w:sz w:val="16"/>
          <w:szCs w:val="16"/>
        </w:rPr>
        <w:t>/4.0/"&gt;&lt;</w:t>
      </w:r>
      <w:proofErr w:type="spellStart"/>
      <w:r w:rsidRPr="00243EB1">
        <w:rPr>
          <w:rFonts w:ascii="Courier" w:hAnsi="Courier"/>
          <w:sz w:val="16"/>
          <w:szCs w:val="16"/>
        </w:rPr>
        <w:t>img</w:t>
      </w:r>
      <w:proofErr w:type="spellEnd"/>
      <w:r w:rsidRPr="00243EB1">
        <w:rPr>
          <w:rFonts w:ascii="Courier" w:hAnsi="Courier"/>
          <w:sz w:val="16"/>
          <w:szCs w:val="16"/>
        </w:rPr>
        <w:t xml:space="preserve"> alt="Creative Commons Attribution</w:t>
      </w:r>
      <w:r>
        <w:rPr>
          <w:rFonts w:ascii="Courier" w:hAnsi="Courier"/>
          <w:sz w:val="16"/>
          <w:szCs w:val="16"/>
        </w:rPr>
        <w:t>-</w:t>
      </w:r>
      <w:proofErr w:type="spellStart"/>
      <w:r>
        <w:rPr>
          <w:rFonts w:ascii="Courier" w:hAnsi="Courier"/>
          <w:sz w:val="16"/>
          <w:szCs w:val="16"/>
        </w:rPr>
        <w:t>ShareAlike</w:t>
      </w:r>
      <w:proofErr w:type="spellEnd"/>
      <w:r w:rsidRPr="00243EB1">
        <w:rPr>
          <w:rFonts w:ascii="Courier" w:hAnsi="Courier"/>
          <w:sz w:val="16"/>
          <w:szCs w:val="16"/>
        </w:rPr>
        <w:t xml:space="preserve"> 4.0 International Licence</w:t>
      </w:r>
      <w:proofErr w:type="gramStart"/>
      <w:r w:rsidRPr="00243EB1">
        <w:rPr>
          <w:rFonts w:ascii="Courier" w:hAnsi="Courier"/>
          <w:sz w:val="16"/>
          <w:szCs w:val="16"/>
        </w:rPr>
        <w:t>"</w:t>
      </w:r>
      <w:r w:rsidR="002B77F3">
        <w:rPr>
          <w:rFonts w:ascii="Courier" w:hAnsi="Courier"/>
          <w:sz w:val="16"/>
          <w:szCs w:val="16"/>
        </w:rPr>
        <w:t xml:space="preserve"> </w:t>
      </w:r>
      <w:r w:rsidRPr="00243EB1">
        <w:rPr>
          <w:rFonts w:ascii="Courier" w:hAnsi="Courier"/>
          <w:sz w:val="16"/>
          <w:szCs w:val="16"/>
        </w:rPr>
        <w:t xml:space="preserve"> src</w:t>
      </w:r>
      <w:proofErr w:type="gramEnd"/>
      <w:r w:rsidRPr="00243EB1">
        <w:rPr>
          <w:rFonts w:ascii="Courier" w:hAnsi="Courier"/>
          <w:sz w:val="16"/>
          <w:szCs w:val="16"/>
        </w:rPr>
        <w:t>="https://i.creativecommons.org/l/by</w:t>
      </w:r>
      <w:r>
        <w:rPr>
          <w:rFonts w:ascii="Courier" w:hAnsi="Courier"/>
          <w:sz w:val="16"/>
          <w:szCs w:val="16"/>
        </w:rPr>
        <w:t>-sa</w:t>
      </w:r>
      <w:r w:rsidRPr="00243EB1">
        <w:rPr>
          <w:rFonts w:ascii="Courier" w:hAnsi="Courier"/>
          <w:sz w:val="16"/>
          <w:szCs w:val="16"/>
        </w:rPr>
        <w:t>/4.0/88x31.png"&gt;&lt;/a&gt;[Crown copyright / Copyright] ©. This &lt;span property="http://purl.org/dc/terms/title"&gt;[copyright work / name of work</w:t>
      </w:r>
      <w:proofErr w:type="gramStart"/>
      <w:r w:rsidRPr="00243EB1">
        <w:rPr>
          <w:rFonts w:ascii="Courier" w:hAnsi="Courier"/>
          <w:sz w:val="16"/>
          <w:szCs w:val="16"/>
        </w:rPr>
        <w:t>]&lt;</w:t>
      </w:r>
      <w:proofErr w:type="gramEnd"/>
      <w:r w:rsidRPr="00243EB1">
        <w:rPr>
          <w:rFonts w:ascii="Courier" w:hAnsi="Courier"/>
          <w:sz w:val="16"/>
          <w:szCs w:val="16"/>
        </w:rPr>
        <w:t xml:space="preserve">/span&gt; by &lt;a </w:t>
      </w:r>
      <w:proofErr w:type="spellStart"/>
      <w:r w:rsidRPr="00243EB1">
        <w:rPr>
          <w:rFonts w:ascii="Courier" w:hAnsi="Courier"/>
          <w:sz w:val="16"/>
          <w:szCs w:val="16"/>
        </w:rPr>
        <w:t>href</w:t>
      </w:r>
      <w:proofErr w:type="spellEnd"/>
      <w:r w:rsidRPr="00243EB1">
        <w:rPr>
          <w:rFonts w:ascii="Courier" w:hAnsi="Courier"/>
          <w:sz w:val="16"/>
          <w:szCs w:val="16"/>
        </w:rPr>
        <w:t>="COMPLETEURL" vocab="http://creativecommons.org/ns#" property="</w:t>
      </w:r>
      <w:proofErr w:type="spellStart"/>
      <w:r w:rsidRPr="00243EB1">
        <w:rPr>
          <w:rFonts w:ascii="Courier" w:hAnsi="Courier"/>
          <w:sz w:val="16"/>
          <w:szCs w:val="16"/>
        </w:rPr>
        <w:t>attributionURL</w:t>
      </w:r>
      <w:proofErr w:type="spellEnd"/>
      <w:r w:rsidRPr="00243EB1">
        <w:rPr>
          <w:rFonts w:ascii="Courier" w:hAnsi="Courier"/>
          <w:sz w:val="16"/>
          <w:szCs w:val="16"/>
        </w:rPr>
        <w:t>"&gt;&lt;span property="</w:t>
      </w:r>
      <w:proofErr w:type="spellStart"/>
      <w:r w:rsidRPr="00243EB1">
        <w:rPr>
          <w:rFonts w:ascii="Courier" w:hAnsi="Courier"/>
          <w:sz w:val="16"/>
          <w:szCs w:val="16"/>
        </w:rPr>
        <w:t>attributionName</w:t>
      </w:r>
      <w:proofErr w:type="spellEnd"/>
      <w:r w:rsidRPr="00243EB1">
        <w:rPr>
          <w:rFonts w:ascii="Courier" w:hAnsi="Courier"/>
          <w:sz w:val="16"/>
          <w:szCs w:val="16"/>
        </w:rPr>
        <w:t xml:space="preserve">"&gt;[name of organisation]&lt;/span&gt;&lt;/a&gt; is licensed for re-use under a &lt;a </w:t>
      </w:r>
      <w:proofErr w:type="spellStart"/>
      <w:r w:rsidRPr="00243EB1">
        <w:rPr>
          <w:rFonts w:ascii="Courier" w:hAnsi="Courier"/>
          <w:sz w:val="16"/>
          <w:szCs w:val="16"/>
        </w:rPr>
        <w:t>rel</w:t>
      </w:r>
      <w:proofErr w:type="spellEnd"/>
      <w:r w:rsidRPr="00243EB1">
        <w:rPr>
          <w:rFonts w:ascii="Courier" w:hAnsi="Courier"/>
          <w:sz w:val="16"/>
          <w:szCs w:val="16"/>
        </w:rPr>
        <w:t xml:space="preserve">="license" </w:t>
      </w:r>
      <w:proofErr w:type="spellStart"/>
      <w:r w:rsidRPr="00243EB1">
        <w:rPr>
          <w:rFonts w:ascii="Courier" w:hAnsi="Courier"/>
          <w:sz w:val="16"/>
          <w:szCs w:val="16"/>
        </w:rPr>
        <w:t>href</w:t>
      </w:r>
      <w:proofErr w:type="spellEnd"/>
      <w:r w:rsidRPr="00243EB1">
        <w:rPr>
          <w:rFonts w:ascii="Courier" w:hAnsi="Courier"/>
          <w:sz w:val="16"/>
          <w:szCs w:val="16"/>
        </w:rPr>
        <w:t>="http://creativecommons.org/licenses/by</w:t>
      </w:r>
      <w:r>
        <w:rPr>
          <w:rFonts w:ascii="Courier" w:hAnsi="Courier"/>
          <w:sz w:val="16"/>
          <w:szCs w:val="16"/>
        </w:rPr>
        <w:t>-</w:t>
      </w:r>
      <w:proofErr w:type="spellStart"/>
      <w:r>
        <w:rPr>
          <w:rFonts w:ascii="Courier" w:hAnsi="Courier"/>
          <w:sz w:val="16"/>
          <w:szCs w:val="16"/>
        </w:rPr>
        <w:t>sa</w:t>
      </w:r>
      <w:proofErr w:type="spellEnd"/>
      <w:r w:rsidRPr="00243EB1">
        <w:rPr>
          <w:rFonts w:ascii="Courier" w:hAnsi="Courier"/>
          <w:sz w:val="16"/>
          <w:szCs w:val="16"/>
        </w:rPr>
        <w:t>/4.0/"&gt;Creative Commons Attribution</w:t>
      </w:r>
      <w:r>
        <w:rPr>
          <w:rFonts w:ascii="Courier" w:hAnsi="Courier"/>
          <w:sz w:val="16"/>
          <w:szCs w:val="16"/>
        </w:rPr>
        <w:t>-</w:t>
      </w:r>
      <w:proofErr w:type="spellStart"/>
      <w:r>
        <w:rPr>
          <w:rFonts w:ascii="Courier" w:hAnsi="Courier"/>
          <w:sz w:val="16"/>
          <w:szCs w:val="16"/>
        </w:rPr>
        <w:t>ShareAlike</w:t>
      </w:r>
      <w:proofErr w:type="spellEnd"/>
      <w:r w:rsidRPr="00243EB1">
        <w:rPr>
          <w:rFonts w:ascii="Courier" w:hAnsi="Courier"/>
          <w:sz w:val="16"/>
          <w:szCs w:val="16"/>
        </w:rPr>
        <w:t xml:space="preserve"> 4.0 International Licence&lt;/a&gt;. [</w:t>
      </w:r>
      <w:r w:rsidRPr="001803B2">
        <w:rPr>
          <w:rFonts w:ascii="Courier" w:hAnsi="Courier"/>
          <w:sz w:val="16"/>
          <w:szCs w:val="16"/>
        </w:rPr>
        <w:t>In essence, you are free to copy, distribute and adapt the work, as long as you attribute the work to [name of agency/licensor] and abide by the other licence terms. If you alter, transform, or build upon this work, you may distribute the resulting work only under the same, similar or a compatible licence</w:t>
      </w:r>
      <w:r>
        <w:rPr>
          <w:rFonts w:ascii="Courier" w:hAnsi="Courier"/>
          <w:sz w:val="16"/>
          <w:szCs w:val="16"/>
        </w:rPr>
        <w:t>.</w:t>
      </w:r>
      <w:r w:rsidRPr="00243EB1">
        <w:rPr>
          <w:rFonts w:ascii="Courier" w:hAnsi="Courier"/>
          <w:sz w:val="16"/>
          <w:szCs w:val="16"/>
        </w:rPr>
        <w:t>]</w:t>
      </w:r>
    </w:p>
    <w:p w:rsidR="000763D6" w:rsidRDefault="000763D6" w:rsidP="000763D6">
      <w:pPr>
        <w:rPr>
          <w:rFonts w:ascii="Courier" w:hAnsi="Courier"/>
          <w:sz w:val="16"/>
          <w:szCs w:val="16"/>
        </w:rPr>
      </w:pPr>
    </w:p>
    <w:p w:rsidR="000763D6" w:rsidRDefault="000763D6" w:rsidP="000763D6">
      <w:pPr>
        <w:rPr>
          <w:rFonts w:ascii="Arial" w:hAnsi="Arial" w:cs="Arial"/>
          <w:b/>
          <w:sz w:val="20"/>
          <w:szCs w:val="20"/>
        </w:rPr>
      </w:pPr>
      <w:r w:rsidRPr="00524CFD">
        <w:rPr>
          <w:rFonts w:ascii="Arial" w:hAnsi="Arial" w:cs="Arial"/>
          <w:b/>
          <w:sz w:val="20"/>
          <w:szCs w:val="20"/>
        </w:rPr>
        <w:t>Statement with logo/trade mark carve out</w:t>
      </w:r>
    </w:p>
    <w:p w:rsidR="000763D6" w:rsidRDefault="000763D6">
      <w:pPr>
        <w:rPr>
          <w:rFonts w:ascii="Arial" w:hAnsi="Arial" w:cs="Arial"/>
          <w:b/>
          <w:sz w:val="20"/>
          <w:szCs w:val="20"/>
        </w:rPr>
      </w:pPr>
    </w:p>
    <w:p w:rsidR="000763D6" w:rsidRPr="001803B2" w:rsidRDefault="000763D6">
      <w:pPr>
        <w:rPr>
          <w:rFonts w:ascii="Arial" w:hAnsi="Arial" w:cs="Arial"/>
          <w:i/>
          <w:sz w:val="20"/>
          <w:szCs w:val="20"/>
        </w:rPr>
      </w:pPr>
      <w:r w:rsidRPr="00524CFD">
        <w:rPr>
          <w:rFonts w:ascii="Arial" w:hAnsi="Arial" w:cs="Arial"/>
          <w:i/>
          <w:sz w:val="20"/>
          <w:szCs w:val="20"/>
        </w:rPr>
        <w:t>Recommended statement text (offline)</w:t>
      </w:r>
    </w:p>
    <w:p w:rsidR="000763D6" w:rsidRDefault="000763D6">
      <w:pPr>
        <w:rPr>
          <w:rFonts w:ascii="Arial" w:hAnsi="Arial"/>
          <w:sz w:val="16"/>
          <w:szCs w:val="16"/>
        </w:rPr>
      </w:pPr>
      <w:r w:rsidRPr="00B5606A">
        <w:rPr>
          <w:noProof/>
          <w:sz w:val="14"/>
          <w:szCs w:val="14"/>
          <w:lang w:eastAsia="en-NZ"/>
        </w:rPr>
        <w:drawing>
          <wp:anchor distT="0" distB="0" distL="114300" distR="114300" simplePos="0" relativeHeight="251697152" behindDoc="0" locked="0" layoutInCell="1" allowOverlap="1" wp14:anchorId="06E18D34" wp14:editId="15F2C023">
            <wp:simplePos x="0" y="0"/>
            <wp:positionH relativeFrom="column">
              <wp:posOffset>0</wp:posOffset>
            </wp:positionH>
            <wp:positionV relativeFrom="paragraph">
              <wp:posOffset>114935</wp:posOffset>
            </wp:positionV>
            <wp:extent cx="729615" cy="255270"/>
            <wp:effectExtent l="0" t="0" r="6985"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png"/>
                    <pic:cNvPicPr/>
                  </pic:nvPicPr>
                  <pic:blipFill>
                    <a:blip r:embed="rId38">
                      <a:extLst>
                        <a:ext uri="{28A0092B-C50C-407E-A947-70E740481C1C}">
                          <a14:useLocalDpi xmlns:a14="http://schemas.microsoft.com/office/drawing/2010/main" val="0"/>
                        </a:ext>
                      </a:extLst>
                    </a:blip>
                    <a:stretch>
                      <a:fillRect/>
                    </a:stretch>
                  </pic:blipFill>
                  <pic:spPr>
                    <a:xfrm>
                      <a:off x="0" y="0"/>
                      <a:ext cx="729615" cy="2552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803B2">
        <w:rPr>
          <w:b/>
          <w:sz w:val="16"/>
          <w:szCs w:val="16"/>
        </w:rPr>
        <w:br/>
      </w:r>
      <w:r w:rsidRPr="001803B2">
        <w:rPr>
          <w:rFonts w:ascii="Arial" w:hAnsi="Arial"/>
          <w:sz w:val="16"/>
          <w:szCs w:val="16"/>
        </w:rPr>
        <w:t xml:space="preserve">[Crown copyright / </w:t>
      </w:r>
      <w:proofErr w:type="gramStart"/>
      <w:r w:rsidRPr="001803B2">
        <w:rPr>
          <w:rFonts w:ascii="Arial" w:hAnsi="Arial"/>
          <w:sz w:val="16"/>
          <w:szCs w:val="16"/>
        </w:rPr>
        <w:t>Copyright</w:t>
      </w:r>
      <w:proofErr w:type="gramEnd"/>
      <w:r w:rsidRPr="001803B2">
        <w:rPr>
          <w:rFonts w:ascii="Arial" w:hAnsi="Arial"/>
          <w:sz w:val="16"/>
          <w:szCs w:val="16"/>
        </w:rPr>
        <w:t xml:space="preserve">] ©. Except for [name relevant logos, emblems and/or </w:t>
      </w:r>
      <w:proofErr w:type="spellStart"/>
      <w:r w:rsidRPr="001803B2">
        <w:rPr>
          <w:rFonts w:ascii="Arial" w:hAnsi="Arial"/>
          <w:sz w:val="16"/>
          <w:szCs w:val="16"/>
        </w:rPr>
        <w:t>trade marks</w:t>
      </w:r>
      <w:proofErr w:type="spellEnd"/>
      <w:r w:rsidRPr="001803B2">
        <w:rPr>
          <w:rFonts w:ascii="Arial" w:hAnsi="Arial"/>
          <w:sz w:val="16"/>
          <w:szCs w:val="16"/>
        </w:rPr>
        <w:t xml:space="preserve">], this </w:t>
      </w:r>
      <w:r w:rsidRPr="00CC4A03">
        <w:rPr>
          <w:rFonts w:ascii="Arial" w:hAnsi="Arial"/>
          <w:sz w:val="16"/>
          <w:szCs w:val="16"/>
        </w:rPr>
        <w:t>[copyright work / name of work]</w:t>
      </w:r>
      <w:r>
        <w:rPr>
          <w:rFonts w:ascii="Arial" w:hAnsi="Arial"/>
          <w:sz w:val="16"/>
          <w:szCs w:val="16"/>
        </w:rPr>
        <w:t xml:space="preserve"> </w:t>
      </w:r>
      <w:r w:rsidRPr="001803B2">
        <w:rPr>
          <w:rFonts w:ascii="Arial" w:hAnsi="Arial"/>
          <w:sz w:val="16"/>
          <w:szCs w:val="16"/>
        </w:rPr>
        <w:t>is licensed under the Creative Commons Attribution-</w:t>
      </w:r>
      <w:proofErr w:type="spellStart"/>
      <w:r w:rsidRPr="001803B2">
        <w:rPr>
          <w:rFonts w:ascii="Arial" w:hAnsi="Arial"/>
          <w:sz w:val="16"/>
          <w:szCs w:val="16"/>
        </w:rPr>
        <w:t>ShareAlike</w:t>
      </w:r>
      <w:proofErr w:type="spellEnd"/>
      <w:r w:rsidRPr="001803B2">
        <w:rPr>
          <w:rFonts w:ascii="Arial" w:hAnsi="Arial"/>
          <w:sz w:val="16"/>
          <w:szCs w:val="16"/>
        </w:rPr>
        <w:t xml:space="preserve"> 4.0 International licence. [In essence, you are free to copy, distribute and adapt the work, as long as you attribute the work to [name of agency/licensor] and abide by the other licence terms. If you alter, transform, or build upon this work, you may distribute the resulting work only under the same, similar or a compatible licence.] To view a copy of this licence, visit </w:t>
      </w:r>
      <w:hyperlink r:id="rId84" w:history="1">
        <w:r w:rsidRPr="001803B2">
          <w:rPr>
            <w:rStyle w:val="Hyperlink"/>
            <w:sz w:val="16"/>
            <w:szCs w:val="16"/>
          </w:rPr>
          <w:t>http://creativecommons.org/licenses/by-sa/4.0/</w:t>
        </w:r>
      </w:hyperlink>
      <w:r w:rsidRPr="001803B2">
        <w:rPr>
          <w:rFonts w:ascii="Arial" w:hAnsi="Arial"/>
          <w:sz w:val="16"/>
          <w:szCs w:val="16"/>
        </w:rPr>
        <w:t>.</w:t>
      </w:r>
    </w:p>
    <w:p w:rsidR="000763D6" w:rsidRPr="007E3031" w:rsidRDefault="000763D6">
      <w:pPr>
        <w:rPr>
          <w:rFonts w:ascii="Arial" w:hAnsi="Arial" w:cs="Arial"/>
          <w:i/>
          <w:sz w:val="16"/>
          <w:szCs w:val="16"/>
        </w:rPr>
      </w:pPr>
    </w:p>
    <w:p w:rsidR="000763D6" w:rsidRPr="001803B2" w:rsidRDefault="000763D6">
      <w:pPr>
        <w:rPr>
          <w:rFonts w:ascii="Arial" w:hAnsi="Arial" w:cs="Arial"/>
          <w:i/>
          <w:sz w:val="20"/>
          <w:szCs w:val="20"/>
        </w:rPr>
      </w:pPr>
      <w:r w:rsidRPr="00524CFD">
        <w:rPr>
          <w:rFonts w:ascii="Arial" w:hAnsi="Arial" w:cs="Arial"/>
          <w:i/>
          <w:sz w:val="20"/>
          <w:szCs w:val="20"/>
        </w:rPr>
        <w:t xml:space="preserve">Recommended statement HTML5 </w:t>
      </w:r>
      <w:proofErr w:type="spellStart"/>
      <w:r w:rsidRPr="00524CFD">
        <w:rPr>
          <w:rFonts w:ascii="Arial" w:hAnsi="Arial" w:cs="Arial"/>
          <w:i/>
          <w:sz w:val="20"/>
          <w:szCs w:val="20"/>
        </w:rPr>
        <w:t>markup</w:t>
      </w:r>
      <w:proofErr w:type="spellEnd"/>
      <w:r w:rsidRPr="00524CFD">
        <w:rPr>
          <w:rFonts w:ascii="Arial" w:hAnsi="Arial" w:cs="Arial"/>
          <w:i/>
          <w:sz w:val="20"/>
          <w:szCs w:val="20"/>
        </w:rPr>
        <w:t xml:space="preserve"> (online)</w:t>
      </w:r>
    </w:p>
    <w:p w:rsidR="000763D6" w:rsidRDefault="000763D6" w:rsidP="00B5606A">
      <w:pPr>
        <w:spacing w:before="120"/>
        <w:jc w:val="left"/>
        <w:outlineLvl w:val="8"/>
        <w:rPr>
          <w:rFonts w:ascii="Courier" w:hAnsi="Courier"/>
          <w:sz w:val="16"/>
          <w:szCs w:val="16"/>
        </w:rPr>
      </w:pPr>
      <w:r w:rsidRPr="00243EB1">
        <w:rPr>
          <w:rFonts w:ascii="Courier" w:hAnsi="Courier"/>
          <w:sz w:val="16"/>
          <w:szCs w:val="16"/>
        </w:rPr>
        <w:t xml:space="preserve">&lt;a </w:t>
      </w:r>
      <w:proofErr w:type="spellStart"/>
      <w:r w:rsidRPr="00243EB1">
        <w:rPr>
          <w:rFonts w:ascii="Courier" w:hAnsi="Courier"/>
          <w:sz w:val="16"/>
          <w:szCs w:val="16"/>
        </w:rPr>
        <w:t>rel</w:t>
      </w:r>
      <w:proofErr w:type="spellEnd"/>
      <w:r w:rsidRPr="00243EB1">
        <w:rPr>
          <w:rFonts w:ascii="Courier" w:hAnsi="Courier"/>
          <w:sz w:val="16"/>
          <w:szCs w:val="16"/>
        </w:rPr>
        <w:t xml:space="preserve">="license" </w:t>
      </w:r>
      <w:proofErr w:type="spellStart"/>
      <w:r w:rsidRPr="00243EB1">
        <w:rPr>
          <w:rFonts w:ascii="Courier" w:hAnsi="Courier"/>
          <w:sz w:val="16"/>
          <w:szCs w:val="16"/>
        </w:rPr>
        <w:t>href</w:t>
      </w:r>
      <w:proofErr w:type="spellEnd"/>
      <w:r w:rsidRPr="00243EB1">
        <w:rPr>
          <w:rFonts w:ascii="Courier" w:hAnsi="Courier"/>
          <w:sz w:val="16"/>
          <w:szCs w:val="16"/>
        </w:rPr>
        <w:t>="http://creativecommons.org/licenses/by</w:t>
      </w:r>
      <w:r>
        <w:rPr>
          <w:rFonts w:ascii="Courier" w:hAnsi="Courier"/>
          <w:sz w:val="16"/>
          <w:szCs w:val="16"/>
        </w:rPr>
        <w:t>-</w:t>
      </w:r>
      <w:proofErr w:type="spellStart"/>
      <w:r>
        <w:rPr>
          <w:rFonts w:ascii="Courier" w:hAnsi="Courier"/>
          <w:sz w:val="16"/>
          <w:szCs w:val="16"/>
        </w:rPr>
        <w:t>sa</w:t>
      </w:r>
      <w:proofErr w:type="spellEnd"/>
      <w:r w:rsidRPr="00243EB1">
        <w:rPr>
          <w:rFonts w:ascii="Courier" w:hAnsi="Courier"/>
          <w:sz w:val="16"/>
          <w:szCs w:val="16"/>
        </w:rPr>
        <w:t>/4.0/"&gt;&lt;</w:t>
      </w:r>
      <w:proofErr w:type="spellStart"/>
      <w:r w:rsidRPr="00243EB1">
        <w:rPr>
          <w:rFonts w:ascii="Courier" w:hAnsi="Courier"/>
          <w:sz w:val="16"/>
          <w:szCs w:val="16"/>
        </w:rPr>
        <w:t>img</w:t>
      </w:r>
      <w:proofErr w:type="spellEnd"/>
      <w:r w:rsidRPr="00243EB1">
        <w:rPr>
          <w:rFonts w:ascii="Courier" w:hAnsi="Courier"/>
          <w:sz w:val="16"/>
          <w:szCs w:val="16"/>
        </w:rPr>
        <w:t xml:space="preserve"> alt="Creative Commons Attribution</w:t>
      </w:r>
      <w:r>
        <w:rPr>
          <w:rFonts w:ascii="Courier" w:hAnsi="Courier"/>
          <w:sz w:val="16"/>
          <w:szCs w:val="16"/>
        </w:rPr>
        <w:t>-</w:t>
      </w:r>
      <w:proofErr w:type="spellStart"/>
      <w:r>
        <w:rPr>
          <w:rFonts w:ascii="Courier" w:hAnsi="Courier"/>
          <w:sz w:val="16"/>
          <w:szCs w:val="16"/>
        </w:rPr>
        <w:t>ShareAlike</w:t>
      </w:r>
      <w:proofErr w:type="spellEnd"/>
      <w:r w:rsidRPr="00243EB1">
        <w:rPr>
          <w:rFonts w:ascii="Courier" w:hAnsi="Courier"/>
          <w:sz w:val="16"/>
          <w:szCs w:val="16"/>
        </w:rPr>
        <w:t xml:space="preserve"> 4.0 International Licence</w:t>
      </w:r>
      <w:proofErr w:type="gramStart"/>
      <w:r w:rsidRPr="00243EB1">
        <w:rPr>
          <w:rFonts w:ascii="Courier" w:hAnsi="Courier"/>
          <w:sz w:val="16"/>
          <w:szCs w:val="16"/>
        </w:rPr>
        <w:t>"</w:t>
      </w:r>
      <w:r w:rsidR="002B77F3">
        <w:rPr>
          <w:rFonts w:ascii="Courier" w:hAnsi="Courier"/>
          <w:sz w:val="16"/>
          <w:szCs w:val="16"/>
        </w:rPr>
        <w:t xml:space="preserve"> </w:t>
      </w:r>
      <w:r w:rsidRPr="00243EB1">
        <w:rPr>
          <w:rFonts w:ascii="Courier" w:hAnsi="Courier"/>
          <w:sz w:val="16"/>
          <w:szCs w:val="16"/>
        </w:rPr>
        <w:t xml:space="preserve"> src</w:t>
      </w:r>
      <w:proofErr w:type="gramEnd"/>
      <w:r w:rsidRPr="00243EB1">
        <w:rPr>
          <w:rFonts w:ascii="Courier" w:hAnsi="Courier"/>
          <w:sz w:val="16"/>
          <w:szCs w:val="16"/>
        </w:rPr>
        <w:t>="https://i.creativecommons.org/l/by</w:t>
      </w:r>
      <w:r>
        <w:rPr>
          <w:rFonts w:ascii="Courier" w:hAnsi="Courier"/>
          <w:sz w:val="16"/>
          <w:szCs w:val="16"/>
        </w:rPr>
        <w:t>-sa</w:t>
      </w:r>
      <w:r w:rsidRPr="00243EB1">
        <w:rPr>
          <w:rFonts w:ascii="Courier" w:hAnsi="Courier"/>
          <w:sz w:val="16"/>
          <w:szCs w:val="16"/>
        </w:rPr>
        <w:t xml:space="preserve">/4.0/88x31.png"&gt;&lt;/a&gt;[Crown copyright / Copyright] ©. </w:t>
      </w:r>
      <w:r w:rsidRPr="001803B2">
        <w:rPr>
          <w:rFonts w:ascii="Courier" w:hAnsi="Courier"/>
          <w:sz w:val="16"/>
          <w:szCs w:val="16"/>
        </w:rPr>
        <w:t xml:space="preserve">Except for [name relevant logos, emblems and/or </w:t>
      </w:r>
      <w:proofErr w:type="spellStart"/>
      <w:r w:rsidRPr="001803B2">
        <w:rPr>
          <w:rFonts w:ascii="Courier" w:hAnsi="Courier"/>
          <w:sz w:val="16"/>
          <w:szCs w:val="16"/>
        </w:rPr>
        <w:t>trade marks</w:t>
      </w:r>
      <w:proofErr w:type="spellEnd"/>
      <w:r w:rsidRPr="001803B2">
        <w:rPr>
          <w:rFonts w:ascii="Courier" w:hAnsi="Courier"/>
          <w:sz w:val="16"/>
          <w:szCs w:val="16"/>
        </w:rPr>
        <w:t xml:space="preserve">], this </w:t>
      </w:r>
      <w:r w:rsidRPr="00243EB1">
        <w:rPr>
          <w:rFonts w:ascii="Courier" w:hAnsi="Courier"/>
          <w:sz w:val="16"/>
          <w:szCs w:val="16"/>
        </w:rPr>
        <w:t>&lt;span property="http://purl.org/dc/terms/title"&gt;[copyright work / name of work</w:t>
      </w:r>
      <w:proofErr w:type="gramStart"/>
      <w:r w:rsidRPr="00243EB1">
        <w:rPr>
          <w:rFonts w:ascii="Courier" w:hAnsi="Courier"/>
          <w:sz w:val="16"/>
          <w:szCs w:val="16"/>
        </w:rPr>
        <w:t>]&lt;</w:t>
      </w:r>
      <w:proofErr w:type="gramEnd"/>
      <w:r w:rsidRPr="00243EB1">
        <w:rPr>
          <w:rFonts w:ascii="Courier" w:hAnsi="Courier"/>
          <w:sz w:val="16"/>
          <w:szCs w:val="16"/>
        </w:rPr>
        <w:t xml:space="preserve">/span&gt; by &lt;a </w:t>
      </w:r>
      <w:proofErr w:type="spellStart"/>
      <w:r w:rsidRPr="00243EB1">
        <w:rPr>
          <w:rFonts w:ascii="Courier" w:hAnsi="Courier"/>
          <w:sz w:val="16"/>
          <w:szCs w:val="16"/>
        </w:rPr>
        <w:t>href</w:t>
      </w:r>
      <w:proofErr w:type="spellEnd"/>
      <w:r w:rsidRPr="00243EB1">
        <w:rPr>
          <w:rFonts w:ascii="Courier" w:hAnsi="Courier"/>
          <w:sz w:val="16"/>
          <w:szCs w:val="16"/>
        </w:rPr>
        <w:t>="COMPLETEURL" vocab="http://creativecommons.org/ns#" property="</w:t>
      </w:r>
      <w:proofErr w:type="spellStart"/>
      <w:r w:rsidRPr="00243EB1">
        <w:rPr>
          <w:rFonts w:ascii="Courier" w:hAnsi="Courier"/>
          <w:sz w:val="16"/>
          <w:szCs w:val="16"/>
        </w:rPr>
        <w:t>attributionURL</w:t>
      </w:r>
      <w:proofErr w:type="spellEnd"/>
      <w:r w:rsidRPr="00243EB1">
        <w:rPr>
          <w:rFonts w:ascii="Courier" w:hAnsi="Courier"/>
          <w:sz w:val="16"/>
          <w:szCs w:val="16"/>
        </w:rPr>
        <w:t>"&gt;&lt;span property="</w:t>
      </w:r>
      <w:proofErr w:type="spellStart"/>
      <w:r w:rsidRPr="00243EB1">
        <w:rPr>
          <w:rFonts w:ascii="Courier" w:hAnsi="Courier"/>
          <w:sz w:val="16"/>
          <w:szCs w:val="16"/>
        </w:rPr>
        <w:t>attributionName</w:t>
      </w:r>
      <w:proofErr w:type="spellEnd"/>
      <w:r w:rsidRPr="00243EB1">
        <w:rPr>
          <w:rFonts w:ascii="Courier" w:hAnsi="Courier"/>
          <w:sz w:val="16"/>
          <w:szCs w:val="16"/>
        </w:rPr>
        <w:t xml:space="preserve">"&gt;[name of organisation]&lt;/span&gt;&lt;/a&gt; is licensed for re-use under a &lt;a </w:t>
      </w:r>
      <w:proofErr w:type="spellStart"/>
      <w:r w:rsidRPr="00243EB1">
        <w:rPr>
          <w:rFonts w:ascii="Courier" w:hAnsi="Courier"/>
          <w:sz w:val="16"/>
          <w:szCs w:val="16"/>
        </w:rPr>
        <w:t>rel</w:t>
      </w:r>
      <w:proofErr w:type="spellEnd"/>
      <w:r w:rsidRPr="00243EB1">
        <w:rPr>
          <w:rFonts w:ascii="Courier" w:hAnsi="Courier"/>
          <w:sz w:val="16"/>
          <w:szCs w:val="16"/>
        </w:rPr>
        <w:t xml:space="preserve">="license" </w:t>
      </w:r>
      <w:proofErr w:type="spellStart"/>
      <w:r w:rsidRPr="00243EB1">
        <w:rPr>
          <w:rFonts w:ascii="Courier" w:hAnsi="Courier"/>
          <w:sz w:val="16"/>
          <w:szCs w:val="16"/>
        </w:rPr>
        <w:t>href</w:t>
      </w:r>
      <w:proofErr w:type="spellEnd"/>
      <w:r w:rsidRPr="00243EB1">
        <w:rPr>
          <w:rFonts w:ascii="Courier" w:hAnsi="Courier"/>
          <w:sz w:val="16"/>
          <w:szCs w:val="16"/>
        </w:rPr>
        <w:t>="http://creativecommons.org/licenses/by</w:t>
      </w:r>
      <w:r>
        <w:rPr>
          <w:rFonts w:ascii="Courier" w:hAnsi="Courier"/>
          <w:sz w:val="16"/>
          <w:szCs w:val="16"/>
        </w:rPr>
        <w:t>-</w:t>
      </w:r>
      <w:proofErr w:type="spellStart"/>
      <w:r>
        <w:rPr>
          <w:rFonts w:ascii="Courier" w:hAnsi="Courier"/>
          <w:sz w:val="16"/>
          <w:szCs w:val="16"/>
        </w:rPr>
        <w:t>sa</w:t>
      </w:r>
      <w:proofErr w:type="spellEnd"/>
      <w:r w:rsidRPr="00243EB1">
        <w:rPr>
          <w:rFonts w:ascii="Courier" w:hAnsi="Courier"/>
          <w:sz w:val="16"/>
          <w:szCs w:val="16"/>
        </w:rPr>
        <w:t>/4.0/"&gt;Creative Commons Attribution</w:t>
      </w:r>
      <w:r>
        <w:rPr>
          <w:rFonts w:ascii="Courier" w:hAnsi="Courier"/>
          <w:sz w:val="16"/>
          <w:szCs w:val="16"/>
        </w:rPr>
        <w:t>-</w:t>
      </w:r>
      <w:proofErr w:type="spellStart"/>
      <w:r>
        <w:rPr>
          <w:rFonts w:ascii="Courier" w:hAnsi="Courier"/>
          <w:sz w:val="16"/>
          <w:szCs w:val="16"/>
        </w:rPr>
        <w:t>ShareAlike</w:t>
      </w:r>
      <w:proofErr w:type="spellEnd"/>
      <w:r w:rsidRPr="00243EB1">
        <w:rPr>
          <w:rFonts w:ascii="Courier" w:hAnsi="Courier"/>
          <w:sz w:val="16"/>
          <w:szCs w:val="16"/>
        </w:rPr>
        <w:t xml:space="preserve"> 4.0 International Licence&lt;/a&gt;. [</w:t>
      </w:r>
      <w:r w:rsidRPr="001803B2">
        <w:rPr>
          <w:rFonts w:ascii="Courier" w:hAnsi="Courier"/>
          <w:sz w:val="16"/>
          <w:szCs w:val="16"/>
        </w:rPr>
        <w:t>In essence, you are free to copy, distribute and adapt the work, as long as you attribute the work to [name of agency/licensor] and abide by the other licence terms. If you alter, transform, or build upon this work, you may distribute the resulting work only under the same, similar or a compatible licence</w:t>
      </w:r>
      <w:r>
        <w:rPr>
          <w:rFonts w:ascii="Courier" w:hAnsi="Courier"/>
          <w:sz w:val="16"/>
          <w:szCs w:val="16"/>
        </w:rPr>
        <w:t>.</w:t>
      </w:r>
      <w:r w:rsidRPr="00243EB1">
        <w:rPr>
          <w:rFonts w:ascii="Courier" w:hAnsi="Courier"/>
          <w:sz w:val="16"/>
          <w:szCs w:val="16"/>
        </w:rPr>
        <w:t>]</w:t>
      </w:r>
    </w:p>
    <w:p w:rsidR="000763D6" w:rsidRDefault="000763D6" w:rsidP="000763D6">
      <w:pPr>
        <w:rPr>
          <w:rFonts w:ascii="Courier" w:hAnsi="Courier"/>
          <w:sz w:val="16"/>
          <w:szCs w:val="16"/>
        </w:rPr>
      </w:pPr>
    </w:p>
    <w:p w:rsidR="000763D6" w:rsidRPr="00243EB1" w:rsidRDefault="000763D6" w:rsidP="000763D6">
      <w:pPr>
        <w:rPr>
          <w:rFonts w:ascii="Arial" w:hAnsi="Arial" w:cs="Arial"/>
          <w:b/>
          <w:sz w:val="20"/>
          <w:szCs w:val="20"/>
        </w:rPr>
      </w:pPr>
      <w:r w:rsidRPr="00243EB1">
        <w:rPr>
          <w:rFonts w:ascii="Arial" w:hAnsi="Arial" w:cs="Arial"/>
          <w:b/>
          <w:sz w:val="20"/>
          <w:szCs w:val="20"/>
        </w:rPr>
        <w:t xml:space="preserve">Statement with no carve out but warning </w:t>
      </w:r>
      <w:proofErr w:type="spellStart"/>
      <w:r w:rsidRPr="00243EB1">
        <w:rPr>
          <w:rFonts w:ascii="Arial" w:hAnsi="Arial" w:cs="Arial"/>
          <w:b/>
          <w:sz w:val="20"/>
          <w:szCs w:val="20"/>
        </w:rPr>
        <w:t>re</w:t>
      </w:r>
      <w:proofErr w:type="spellEnd"/>
      <w:r w:rsidRPr="00243EB1">
        <w:rPr>
          <w:rFonts w:ascii="Arial" w:hAnsi="Arial" w:cs="Arial"/>
          <w:b/>
          <w:sz w:val="20"/>
          <w:szCs w:val="20"/>
        </w:rPr>
        <w:t xml:space="preserve"> Flags, Emblems, and Names Protection Act</w:t>
      </w:r>
    </w:p>
    <w:p w:rsidR="000763D6" w:rsidRDefault="000763D6">
      <w:pPr>
        <w:rPr>
          <w:rFonts w:ascii="Arial" w:hAnsi="Arial" w:cs="Arial"/>
          <w:sz w:val="22"/>
          <w:szCs w:val="22"/>
        </w:rPr>
      </w:pPr>
    </w:p>
    <w:p w:rsidR="000763D6" w:rsidRDefault="000763D6">
      <w:pPr>
        <w:rPr>
          <w:rFonts w:ascii="Arial" w:hAnsi="Arial"/>
          <w:sz w:val="16"/>
          <w:szCs w:val="16"/>
        </w:rPr>
      </w:pPr>
      <w:r w:rsidRPr="00243EB1">
        <w:rPr>
          <w:rFonts w:ascii="Arial" w:hAnsi="Arial" w:cs="Arial"/>
          <w:i/>
          <w:sz w:val="20"/>
          <w:szCs w:val="20"/>
        </w:rPr>
        <w:t>Recommended statement text (offline)</w:t>
      </w:r>
    </w:p>
    <w:p w:rsidR="000763D6" w:rsidRPr="001803B2" w:rsidRDefault="000763D6">
      <w:pPr>
        <w:jc w:val="left"/>
        <w:rPr>
          <w:rFonts w:ascii="Arial" w:hAnsi="Arial"/>
          <w:b/>
          <w:sz w:val="16"/>
          <w:szCs w:val="16"/>
        </w:rPr>
      </w:pPr>
    </w:p>
    <w:p w:rsidR="000763D6" w:rsidRDefault="000763D6">
      <w:pPr>
        <w:rPr>
          <w:rFonts w:ascii="Arial" w:hAnsi="Arial"/>
          <w:sz w:val="16"/>
          <w:szCs w:val="16"/>
        </w:rPr>
      </w:pPr>
      <w:r w:rsidRPr="00B5606A">
        <w:rPr>
          <w:noProof/>
          <w:sz w:val="16"/>
          <w:szCs w:val="16"/>
          <w:lang w:eastAsia="en-NZ"/>
        </w:rPr>
        <w:drawing>
          <wp:anchor distT="0" distB="0" distL="114300" distR="114300" simplePos="0" relativeHeight="251698176" behindDoc="0" locked="0" layoutInCell="1" allowOverlap="1" wp14:anchorId="1CC1B3B1" wp14:editId="4E1750E3">
            <wp:simplePos x="0" y="0"/>
            <wp:positionH relativeFrom="column">
              <wp:posOffset>0</wp:posOffset>
            </wp:positionH>
            <wp:positionV relativeFrom="paragraph">
              <wp:posOffset>28575</wp:posOffset>
            </wp:positionV>
            <wp:extent cx="729615" cy="255270"/>
            <wp:effectExtent l="0" t="0" r="698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png"/>
                    <pic:cNvPicPr/>
                  </pic:nvPicPr>
                  <pic:blipFill>
                    <a:blip r:embed="rId38">
                      <a:extLst>
                        <a:ext uri="{28A0092B-C50C-407E-A947-70E740481C1C}">
                          <a14:useLocalDpi xmlns:a14="http://schemas.microsoft.com/office/drawing/2010/main" val="0"/>
                        </a:ext>
                      </a:extLst>
                    </a:blip>
                    <a:stretch>
                      <a:fillRect/>
                    </a:stretch>
                  </pic:blipFill>
                  <pic:spPr>
                    <a:xfrm>
                      <a:off x="0" y="0"/>
                      <a:ext cx="729615" cy="2552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803B2">
        <w:rPr>
          <w:rFonts w:ascii="Arial" w:hAnsi="Arial"/>
          <w:sz w:val="16"/>
          <w:szCs w:val="16"/>
        </w:rPr>
        <w:t xml:space="preserve">[Crown copyright / </w:t>
      </w:r>
      <w:proofErr w:type="gramStart"/>
      <w:r w:rsidRPr="001803B2">
        <w:rPr>
          <w:rFonts w:ascii="Arial" w:hAnsi="Arial"/>
          <w:sz w:val="16"/>
          <w:szCs w:val="16"/>
        </w:rPr>
        <w:t>Copyright</w:t>
      </w:r>
      <w:proofErr w:type="gramEnd"/>
      <w:r w:rsidRPr="001803B2">
        <w:rPr>
          <w:rFonts w:ascii="Arial" w:hAnsi="Arial"/>
          <w:sz w:val="16"/>
          <w:szCs w:val="16"/>
        </w:rPr>
        <w:t xml:space="preserve">] ©. This </w:t>
      </w:r>
      <w:r w:rsidRPr="00CC4A03">
        <w:rPr>
          <w:rFonts w:ascii="Arial" w:hAnsi="Arial"/>
          <w:sz w:val="16"/>
          <w:szCs w:val="16"/>
        </w:rPr>
        <w:t>[copyright work / name of work]</w:t>
      </w:r>
      <w:r>
        <w:rPr>
          <w:rFonts w:ascii="Arial" w:hAnsi="Arial"/>
          <w:sz w:val="16"/>
          <w:szCs w:val="16"/>
        </w:rPr>
        <w:t xml:space="preserve"> </w:t>
      </w:r>
      <w:r w:rsidRPr="001803B2">
        <w:rPr>
          <w:rFonts w:ascii="Arial" w:hAnsi="Arial"/>
          <w:sz w:val="16"/>
          <w:szCs w:val="16"/>
        </w:rPr>
        <w:t>is licensed under the Creative Commons Attribution-</w:t>
      </w:r>
      <w:proofErr w:type="spellStart"/>
      <w:r w:rsidRPr="001803B2">
        <w:rPr>
          <w:rFonts w:ascii="Arial" w:hAnsi="Arial"/>
          <w:sz w:val="16"/>
          <w:szCs w:val="16"/>
        </w:rPr>
        <w:t>ShareAlike</w:t>
      </w:r>
      <w:proofErr w:type="spellEnd"/>
      <w:r w:rsidRPr="001803B2">
        <w:rPr>
          <w:rFonts w:ascii="Arial" w:hAnsi="Arial"/>
          <w:sz w:val="16"/>
          <w:szCs w:val="16"/>
        </w:rPr>
        <w:t xml:space="preserve"> 4.0 International licence. [In essence, you are free to copy, distribute and adapt the work, as long as you attribute the work to [name of agency/licensor] and abide by the other licence terms. If you alter, transform, or build upon this work, you may distribute the resulting work only under the same, similar or a compatible licence.] To view a copy of this licence, visit </w:t>
      </w:r>
      <w:hyperlink r:id="rId85" w:history="1">
        <w:r w:rsidRPr="001803B2">
          <w:rPr>
            <w:rStyle w:val="Hyperlink"/>
            <w:sz w:val="16"/>
            <w:szCs w:val="16"/>
          </w:rPr>
          <w:t>http://creativecommons.org/licenses/by-sa/4.0/</w:t>
        </w:r>
      </w:hyperlink>
      <w:r w:rsidRPr="001803B2">
        <w:rPr>
          <w:rFonts w:ascii="Arial" w:hAnsi="Arial"/>
          <w:sz w:val="16"/>
          <w:szCs w:val="16"/>
        </w:rPr>
        <w:t xml:space="preserve"> . Please note that no [departmental or governmental emblem, logo or Coat of Arms] may be used in any way which infringes any provision of the </w:t>
      </w:r>
      <w:hyperlink r:id="rId86" w:anchor="dlm52216" w:history="1">
        <w:r w:rsidRPr="001803B2">
          <w:rPr>
            <w:rFonts w:ascii="Arial" w:hAnsi="Arial"/>
            <w:sz w:val="16"/>
            <w:szCs w:val="16"/>
          </w:rPr>
          <w:t>Flags, Emblems, and Names Protection Act 1981</w:t>
        </w:r>
      </w:hyperlink>
      <w:r w:rsidRPr="001803B2">
        <w:rPr>
          <w:rFonts w:ascii="Arial" w:hAnsi="Arial"/>
          <w:sz w:val="16"/>
          <w:szCs w:val="16"/>
        </w:rPr>
        <w:t xml:space="preserve"> or would infringe such provision if the relevant use occurred within New Zealand. Attribution to [name of agency] should be in written form and not by reproduction of any such [emblem, logo or Coat of Arms].</w:t>
      </w:r>
    </w:p>
    <w:p w:rsidR="000763D6" w:rsidRDefault="000763D6">
      <w:pPr>
        <w:rPr>
          <w:rFonts w:ascii="Arial" w:hAnsi="Arial"/>
          <w:sz w:val="14"/>
          <w:szCs w:val="14"/>
        </w:rPr>
      </w:pPr>
    </w:p>
    <w:p w:rsidR="000763D6" w:rsidRPr="001803B2" w:rsidRDefault="000763D6">
      <w:pPr>
        <w:rPr>
          <w:rFonts w:ascii="Arial" w:hAnsi="Arial" w:cs="Arial"/>
          <w:i/>
          <w:sz w:val="20"/>
          <w:szCs w:val="20"/>
        </w:rPr>
      </w:pPr>
      <w:r w:rsidRPr="00243EB1">
        <w:rPr>
          <w:rFonts w:ascii="Arial" w:hAnsi="Arial" w:cs="Arial"/>
          <w:i/>
          <w:sz w:val="20"/>
          <w:szCs w:val="20"/>
        </w:rPr>
        <w:t xml:space="preserve">Recommended statement HTML5 </w:t>
      </w:r>
      <w:proofErr w:type="spellStart"/>
      <w:r w:rsidRPr="00243EB1">
        <w:rPr>
          <w:rFonts w:ascii="Arial" w:hAnsi="Arial" w:cs="Arial"/>
          <w:i/>
          <w:sz w:val="20"/>
          <w:szCs w:val="20"/>
        </w:rPr>
        <w:t>markup</w:t>
      </w:r>
      <w:proofErr w:type="spellEnd"/>
      <w:r w:rsidRPr="00243EB1">
        <w:rPr>
          <w:rFonts w:ascii="Arial" w:hAnsi="Arial" w:cs="Arial"/>
          <w:i/>
          <w:sz w:val="20"/>
          <w:szCs w:val="20"/>
        </w:rPr>
        <w:t xml:space="preserve"> (online)</w:t>
      </w:r>
    </w:p>
    <w:p w:rsidR="000763D6" w:rsidRPr="00243EB1" w:rsidRDefault="000763D6">
      <w:pPr>
        <w:spacing w:before="120"/>
        <w:jc w:val="left"/>
        <w:outlineLvl w:val="8"/>
        <w:rPr>
          <w:rFonts w:ascii="Courier" w:hAnsi="Courier"/>
          <w:sz w:val="16"/>
          <w:szCs w:val="16"/>
        </w:rPr>
      </w:pPr>
      <w:r w:rsidRPr="00243EB1">
        <w:rPr>
          <w:rFonts w:ascii="Courier" w:hAnsi="Courier"/>
          <w:sz w:val="16"/>
          <w:szCs w:val="16"/>
        </w:rPr>
        <w:t xml:space="preserve">&lt;a </w:t>
      </w:r>
      <w:proofErr w:type="spellStart"/>
      <w:r w:rsidRPr="00243EB1">
        <w:rPr>
          <w:rFonts w:ascii="Courier" w:hAnsi="Courier"/>
          <w:sz w:val="16"/>
          <w:szCs w:val="16"/>
        </w:rPr>
        <w:t>rel</w:t>
      </w:r>
      <w:proofErr w:type="spellEnd"/>
      <w:r w:rsidRPr="00243EB1">
        <w:rPr>
          <w:rFonts w:ascii="Courier" w:hAnsi="Courier"/>
          <w:sz w:val="16"/>
          <w:szCs w:val="16"/>
        </w:rPr>
        <w:t xml:space="preserve">="license" </w:t>
      </w:r>
      <w:proofErr w:type="spellStart"/>
      <w:r w:rsidRPr="00243EB1">
        <w:rPr>
          <w:rFonts w:ascii="Courier" w:hAnsi="Courier"/>
          <w:sz w:val="16"/>
          <w:szCs w:val="16"/>
        </w:rPr>
        <w:t>href</w:t>
      </w:r>
      <w:proofErr w:type="spellEnd"/>
      <w:r w:rsidRPr="00243EB1">
        <w:rPr>
          <w:rFonts w:ascii="Courier" w:hAnsi="Courier"/>
          <w:sz w:val="16"/>
          <w:szCs w:val="16"/>
        </w:rPr>
        <w:t>="http://creativecommons.org/licenses/by</w:t>
      </w:r>
      <w:r>
        <w:rPr>
          <w:rFonts w:ascii="Courier" w:hAnsi="Courier"/>
          <w:sz w:val="16"/>
          <w:szCs w:val="16"/>
        </w:rPr>
        <w:t>-</w:t>
      </w:r>
      <w:proofErr w:type="spellStart"/>
      <w:r>
        <w:rPr>
          <w:rFonts w:ascii="Courier" w:hAnsi="Courier"/>
          <w:sz w:val="16"/>
          <w:szCs w:val="16"/>
        </w:rPr>
        <w:t>sa</w:t>
      </w:r>
      <w:proofErr w:type="spellEnd"/>
      <w:r w:rsidRPr="00243EB1">
        <w:rPr>
          <w:rFonts w:ascii="Courier" w:hAnsi="Courier"/>
          <w:sz w:val="16"/>
          <w:szCs w:val="16"/>
        </w:rPr>
        <w:t>/4.0/"&gt;&lt;</w:t>
      </w:r>
      <w:proofErr w:type="spellStart"/>
      <w:r w:rsidRPr="00243EB1">
        <w:rPr>
          <w:rFonts w:ascii="Courier" w:hAnsi="Courier"/>
          <w:sz w:val="16"/>
          <w:szCs w:val="16"/>
        </w:rPr>
        <w:t>img</w:t>
      </w:r>
      <w:proofErr w:type="spellEnd"/>
      <w:r w:rsidRPr="00243EB1">
        <w:rPr>
          <w:rFonts w:ascii="Courier" w:hAnsi="Courier"/>
          <w:sz w:val="16"/>
          <w:szCs w:val="16"/>
        </w:rPr>
        <w:t xml:space="preserve"> alt="Creative Commons Attribution</w:t>
      </w:r>
      <w:r>
        <w:rPr>
          <w:rFonts w:ascii="Courier" w:hAnsi="Courier"/>
          <w:sz w:val="16"/>
          <w:szCs w:val="16"/>
        </w:rPr>
        <w:t>-</w:t>
      </w:r>
      <w:proofErr w:type="spellStart"/>
      <w:r>
        <w:rPr>
          <w:rFonts w:ascii="Courier" w:hAnsi="Courier"/>
          <w:sz w:val="16"/>
          <w:szCs w:val="16"/>
        </w:rPr>
        <w:t>ShareAlike</w:t>
      </w:r>
      <w:proofErr w:type="spellEnd"/>
      <w:r w:rsidRPr="00243EB1">
        <w:rPr>
          <w:rFonts w:ascii="Courier" w:hAnsi="Courier"/>
          <w:sz w:val="16"/>
          <w:szCs w:val="16"/>
        </w:rPr>
        <w:t xml:space="preserve"> 4.0 International Licence</w:t>
      </w:r>
      <w:proofErr w:type="gramStart"/>
      <w:r w:rsidRPr="00243EB1">
        <w:rPr>
          <w:rFonts w:ascii="Courier" w:hAnsi="Courier"/>
          <w:sz w:val="16"/>
          <w:szCs w:val="16"/>
        </w:rPr>
        <w:t>"</w:t>
      </w:r>
      <w:r w:rsidR="002B77F3">
        <w:rPr>
          <w:rFonts w:ascii="Courier" w:hAnsi="Courier"/>
          <w:sz w:val="16"/>
          <w:szCs w:val="16"/>
        </w:rPr>
        <w:t xml:space="preserve"> </w:t>
      </w:r>
      <w:r w:rsidRPr="00243EB1">
        <w:rPr>
          <w:rFonts w:ascii="Courier" w:hAnsi="Courier"/>
          <w:sz w:val="16"/>
          <w:szCs w:val="16"/>
        </w:rPr>
        <w:t xml:space="preserve"> src</w:t>
      </w:r>
      <w:proofErr w:type="gramEnd"/>
      <w:r w:rsidRPr="00243EB1">
        <w:rPr>
          <w:rFonts w:ascii="Courier" w:hAnsi="Courier"/>
          <w:sz w:val="16"/>
          <w:szCs w:val="16"/>
        </w:rPr>
        <w:t>="https://i.creativecommons.org/l/by</w:t>
      </w:r>
      <w:r>
        <w:rPr>
          <w:rFonts w:ascii="Courier" w:hAnsi="Courier"/>
          <w:sz w:val="16"/>
          <w:szCs w:val="16"/>
        </w:rPr>
        <w:t>-sa</w:t>
      </w:r>
      <w:r w:rsidRPr="00243EB1">
        <w:rPr>
          <w:rFonts w:ascii="Courier" w:hAnsi="Courier"/>
          <w:sz w:val="16"/>
          <w:szCs w:val="16"/>
        </w:rPr>
        <w:t>/4.0/88x31.png"&gt;&lt;/a&gt;[Crown copyright / Copyright] ©. This &lt;span property="http://purl.org/dc/terms/title"&gt;[copyright work / name of work</w:t>
      </w:r>
      <w:proofErr w:type="gramStart"/>
      <w:r w:rsidRPr="00243EB1">
        <w:rPr>
          <w:rFonts w:ascii="Courier" w:hAnsi="Courier"/>
          <w:sz w:val="16"/>
          <w:szCs w:val="16"/>
        </w:rPr>
        <w:t>]&lt;</w:t>
      </w:r>
      <w:proofErr w:type="gramEnd"/>
      <w:r w:rsidRPr="00243EB1">
        <w:rPr>
          <w:rFonts w:ascii="Courier" w:hAnsi="Courier"/>
          <w:sz w:val="16"/>
          <w:szCs w:val="16"/>
        </w:rPr>
        <w:t xml:space="preserve">/span&gt; by &lt;a </w:t>
      </w:r>
      <w:proofErr w:type="spellStart"/>
      <w:r w:rsidRPr="00243EB1">
        <w:rPr>
          <w:rFonts w:ascii="Courier" w:hAnsi="Courier"/>
          <w:sz w:val="16"/>
          <w:szCs w:val="16"/>
        </w:rPr>
        <w:t>href</w:t>
      </w:r>
      <w:proofErr w:type="spellEnd"/>
      <w:r w:rsidRPr="00243EB1">
        <w:rPr>
          <w:rFonts w:ascii="Courier" w:hAnsi="Courier"/>
          <w:sz w:val="16"/>
          <w:szCs w:val="16"/>
        </w:rPr>
        <w:t>="COMPLETEURL" vocab="http://creativecommons.org/ns#" property="</w:t>
      </w:r>
      <w:proofErr w:type="spellStart"/>
      <w:r w:rsidRPr="00243EB1">
        <w:rPr>
          <w:rFonts w:ascii="Courier" w:hAnsi="Courier"/>
          <w:sz w:val="16"/>
          <w:szCs w:val="16"/>
        </w:rPr>
        <w:t>attributionURL</w:t>
      </w:r>
      <w:proofErr w:type="spellEnd"/>
      <w:r w:rsidRPr="00243EB1">
        <w:rPr>
          <w:rFonts w:ascii="Courier" w:hAnsi="Courier"/>
          <w:sz w:val="16"/>
          <w:szCs w:val="16"/>
        </w:rPr>
        <w:t>"&gt;&lt;span property="</w:t>
      </w:r>
      <w:proofErr w:type="spellStart"/>
      <w:r w:rsidRPr="00243EB1">
        <w:rPr>
          <w:rFonts w:ascii="Courier" w:hAnsi="Courier"/>
          <w:sz w:val="16"/>
          <w:szCs w:val="16"/>
        </w:rPr>
        <w:t>attributionName</w:t>
      </w:r>
      <w:proofErr w:type="spellEnd"/>
      <w:r w:rsidRPr="00243EB1">
        <w:rPr>
          <w:rFonts w:ascii="Courier" w:hAnsi="Courier"/>
          <w:sz w:val="16"/>
          <w:szCs w:val="16"/>
        </w:rPr>
        <w:t xml:space="preserve">"&gt;[name of organisation]&lt;/span&gt;&lt;/a&gt; is licensed for re-use under a &lt;a </w:t>
      </w:r>
      <w:proofErr w:type="spellStart"/>
      <w:r w:rsidRPr="00243EB1">
        <w:rPr>
          <w:rFonts w:ascii="Courier" w:hAnsi="Courier"/>
          <w:sz w:val="16"/>
          <w:szCs w:val="16"/>
        </w:rPr>
        <w:t>rel</w:t>
      </w:r>
      <w:proofErr w:type="spellEnd"/>
      <w:r w:rsidRPr="00243EB1">
        <w:rPr>
          <w:rFonts w:ascii="Courier" w:hAnsi="Courier"/>
          <w:sz w:val="16"/>
          <w:szCs w:val="16"/>
        </w:rPr>
        <w:t xml:space="preserve">="license" </w:t>
      </w:r>
      <w:proofErr w:type="spellStart"/>
      <w:r w:rsidRPr="00243EB1">
        <w:rPr>
          <w:rFonts w:ascii="Courier" w:hAnsi="Courier"/>
          <w:sz w:val="16"/>
          <w:szCs w:val="16"/>
        </w:rPr>
        <w:t>href</w:t>
      </w:r>
      <w:proofErr w:type="spellEnd"/>
      <w:r w:rsidRPr="00243EB1">
        <w:rPr>
          <w:rFonts w:ascii="Courier" w:hAnsi="Courier"/>
          <w:sz w:val="16"/>
          <w:szCs w:val="16"/>
        </w:rPr>
        <w:t>="http://creativecommons.org/licenses/by</w:t>
      </w:r>
      <w:r>
        <w:rPr>
          <w:rFonts w:ascii="Courier" w:hAnsi="Courier"/>
          <w:sz w:val="16"/>
          <w:szCs w:val="16"/>
        </w:rPr>
        <w:t>-</w:t>
      </w:r>
      <w:proofErr w:type="spellStart"/>
      <w:r>
        <w:rPr>
          <w:rFonts w:ascii="Courier" w:hAnsi="Courier"/>
          <w:sz w:val="16"/>
          <w:szCs w:val="16"/>
        </w:rPr>
        <w:t>sa</w:t>
      </w:r>
      <w:proofErr w:type="spellEnd"/>
      <w:r w:rsidRPr="00243EB1">
        <w:rPr>
          <w:rFonts w:ascii="Courier" w:hAnsi="Courier"/>
          <w:sz w:val="16"/>
          <w:szCs w:val="16"/>
        </w:rPr>
        <w:t xml:space="preserve">/4.0/"&gt;Creative Commons </w:t>
      </w:r>
      <w:r w:rsidRPr="00243EB1">
        <w:rPr>
          <w:rFonts w:ascii="Courier" w:hAnsi="Courier"/>
          <w:sz w:val="16"/>
          <w:szCs w:val="16"/>
        </w:rPr>
        <w:lastRenderedPageBreak/>
        <w:t>Attribution</w:t>
      </w:r>
      <w:r>
        <w:rPr>
          <w:rFonts w:ascii="Courier" w:hAnsi="Courier"/>
          <w:sz w:val="16"/>
          <w:szCs w:val="16"/>
        </w:rPr>
        <w:t>-</w:t>
      </w:r>
      <w:proofErr w:type="spellStart"/>
      <w:r>
        <w:rPr>
          <w:rFonts w:ascii="Courier" w:hAnsi="Courier"/>
          <w:sz w:val="16"/>
          <w:szCs w:val="16"/>
        </w:rPr>
        <w:t>ShareAlike</w:t>
      </w:r>
      <w:proofErr w:type="spellEnd"/>
      <w:r w:rsidRPr="00243EB1">
        <w:rPr>
          <w:rFonts w:ascii="Courier" w:hAnsi="Courier"/>
          <w:sz w:val="16"/>
          <w:szCs w:val="16"/>
        </w:rPr>
        <w:t xml:space="preserve"> 4.0 International Licence&lt;/a&gt;. [</w:t>
      </w:r>
      <w:r w:rsidRPr="001803B2">
        <w:rPr>
          <w:rFonts w:ascii="Courier" w:hAnsi="Courier"/>
          <w:sz w:val="16"/>
          <w:szCs w:val="16"/>
        </w:rPr>
        <w:t>In essence, you are free to copy, distribute and adapt the work, as long as you attribute the work to [name of agency/licensor] and abide by the other licence terms. If you alter, transform, or build upon this work, you may distribute the resulting work only under the same, similar or a compatible licence</w:t>
      </w:r>
      <w:r>
        <w:rPr>
          <w:rFonts w:ascii="Courier" w:hAnsi="Courier"/>
          <w:sz w:val="16"/>
          <w:szCs w:val="16"/>
        </w:rPr>
        <w:t>.</w:t>
      </w:r>
      <w:r w:rsidRPr="00243EB1">
        <w:rPr>
          <w:rFonts w:ascii="Courier" w:hAnsi="Courier"/>
          <w:sz w:val="16"/>
          <w:szCs w:val="16"/>
        </w:rPr>
        <w:t>]</w:t>
      </w:r>
      <w:r>
        <w:rPr>
          <w:rFonts w:ascii="Courier" w:hAnsi="Courier"/>
          <w:sz w:val="16"/>
          <w:szCs w:val="16"/>
        </w:rPr>
        <w:t xml:space="preserve"> </w:t>
      </w:r>
      <w:r w:rsidRPr="001803B2">
        <w:rPr>
          <w:rFonts w:ascii="Courier" w:hAnsi="Courier"/>
          <w:sz w:val="16"/>
          <w:szCs w:val="16"/>
        </w:rPr>
        <w:t>Please note that no [departmental or governmental emblem, logo or Coat of Arms] may be used in any way which infringes any provision of the Flags, Emblems, and Names Protection Act 1981 or would infringe such provision if the relevant use occurred within New Zealand. Attribution to [name of agency] should be in written form and not by reproduction of any such [emblem, logo or Coat of Arms].</w:t>
      </w:r>
    </w:p>
    <w:p w:rsidR="000763D6" w:rsidRDefault="000763D6">
      <w:pPr>
        <w:jc w:val="left"/>
        <w:rPr>
          <w:rFonts w:ascii="Courier" w:hAnsi="Courier"/>
          <w:sz w:val="16"/>
          <w:szCs w:val="16"/>
        </w:rPr>
      </w:pPr>
    </w:p>
    <w:p w:rsidR="000763D6" w:rsidRPr="001803B2" w:rsidRDefault="000763D6">
      <w:pPr>
        <w:rPr>
          <w:rFonts w:ascii="Arial" w:hAnsi="Arial" w:cs="Arial"/>
          <w:b/>
          <w:sz w:val="20"/>
          <w:szCs w:val="20"/>
        </w:rPr>
      </w:pPr>
      <w:r w:rsidRPr="00524CFD">
        <w:rPr>
          <w:rFonts w:ascii="Arial" w:hAnsi="Arial" w:cs="Arial"/>
          <w:b/>
          <w:sz w:val="20"/>
          <w:szCs w:val="20"/>
        </w:rPr>
        <w:t>Attribution statement</w:t>
      </w:r>
      <w:r>
        <w:rPr>
          <w:rFonts w:ascii="Arial" w:hAnsi="Arial" w:cs="Arial"/>
          <w:b/>
          <w:sz w:val="20"/>
          <w:szCs w:val="20"/>
        </w:rPr>
        <w:t>s</w:t>
      </w:r>
      <w:r w:rsidRPr="00524CFD">
        <w:rPr>
          <w:rFonts w:ascii="Arial" w:hAnsi="Arial" w:cs="Arial"/>
          <w:b/>
          <w:sz w:val="20"/>
          <w:szCs w:val="20"/>
        </w:rPr>
        <w:t xml:space="preserve"> (offline and online)</w:t>
      </w:r>
    </w:p>
    <w:p w:rsidR="000763D6" w:rsidRPr="001803B2" w:rsidRDefault="000763D6">
      <w:pPr>
        <w:spacing w:before="120"/>
        <w:jc w:val="left"/>
        <w:rPr>
          <w:rFonts w:ascii="Arial" w:hAnsi="Arial"/>
          <w:sz w:val="16"/>
          <w:szCs w:val="16"/>
        </w:rPr>
      </w:pPr>
      <w:r w:rsidRPr="001803B2">
        <w:rPr>
          <w:rFonts w:ascii="Arial" w:hAnsi="Arial"/>
          <w:sz w:val="16"/>
          <w:szCs w:val="16"/>
        </w:rPr>
        <w:t>If you publish, distribute or otherwise disseminate this work to the public without adapting it, the following attribution to [name of agency] should be used:</w:t>
      </w:r>
    </w:p>
    <w:p w:rsidR="000763D6" w:rsidRPr="001803B2" w:rsidRDefault="000763D6">
      <w:pPr>
        <w:ind w:left="720"/>
        <w:jc w:val="left"/>
        <w:rPr>
          <w:rFonts w:ascii="Arial" w:hAnsi="Arial"/>
          <w:sz w:val="16"/>
          <w:szCs w:val="16"/>
        </w:rPr>
      </w:pPr>
    </w:p>
    <w:p w:rsidR="000763D6" w:rsidRPr="001803B2" w:rsidRDefault="000763D6">
      <w:pPr>
        <w:ind w:left="252"/>
        <w:jc w:val="left"/>
        <w:rPr>
          <w:rFonts w:ascii="Arial" w:hAnsi="Arial"/>
          <w:sz w:val="16"/>
          <w:szCs w:val="16"/>
        </w:rPr>
      </w:pPr>
      <w:r w:rsidRPr="001803B2">
        <w:rPr>
          <w:rFonts w:ascii="Arial" w:hAnsi="Arial"/>
          <w:sz w:val="16"/>
          <w:szCs w:val="16"/>
        </w:rPr>
        <w:t>"Source: [name of agency] and licensed by [name of agency] for re-use under the Creative Commons Attribution-</w:t>
      </w:r>
      <w:proofErr w:type="spellStart"/>
      <w:r w:rsidRPr="001803B2">
        <w:rPr>
          <w:rFonts w:ascii="Arial" w:hAnsi="Arial"/>
          <w:sz w:val="16"/>
          <w:szCs w:val="16"/>
        </w:rPr>
        <w:t>ShareAlike</w:t>
      </w:r>
      <w:proofErr w:type="spellEnd"/>
      <w:r w:rsidRPr="001803B2">
        <w:rPr>
          <w:rFonts w:ascii="Arial" w:hAnsi="Arial"/>
          <w:sz w:val="16"/>
          <w:szCs w:val="16"/>
        </w:rPr>
        <w:t xml:space="preserve"> 4.0 International licence at </w:t>
      </w:r>
      <w:hyperlink r:id="rId87" w:history="1">
        <w:r w:rsidRPr="001803B2">
          <w:rPr>
            <w:rStyle w:val="Hyperlink"/>
            <w:sz w:val="16"/>
            <w:szCs w:val="16"/>
          </w:rPr>
          <w:t>http://creativecommons.org/licenses/by-sa/4.0/</w:t>
        </w:r>
      </w:hyperlink>
      <w:r w:rsidRPr="001803B2">
        <w:rPr>
          <w:rFonts w:ascii="Arial" w:hAnsi="Arial"/>
          <w:sz w:val="16"/>
          <w:szCs w:val="16"/>
        </w:rPr>
        <w:t>."</w:t>
      </w:r>
    </w:p>
    <w:p w:rsidR="000763D6" w:rsidRPr="001803B2" w:rsidRDefault="000763D6">
      <w:pPr>
        <w:ind w:left="720"/>
        <w:jc w:val="left"/>
        <w:rPr>
          <w:rFonts w:ascii="Arial" w:hAnsi="Arial"/>
          <w:sz w:val="16"/>
          <w:szCs w:val="16"/>
        </w:rPr>
      </w:pPr>
    </w:p>
    <w:p w:rsidR="000763D6" w:rsidRPr="001803B2" w:rsidRDefault="000763D6">
      <w:pPr>
        <w:jc w:val="left"/>
        <w:rPr>
          <w:rFonts w:ascii="Arial" w:hAnsi="Arial"/>
          <w:sz w:val="16"/>
          <w:szCs w:val="16"/>
        </w:rPr>
      </w:pPr>
      <w:r w:rsidRPr="001803B2">
        <w:rPr>
          <w:rFonts w:ascii="Arial" w:hAnsi="Arial"/>
          <w:sz w:val="16"/>
          <w:szCs w:val="16"/>
        </w:rPr>
        <w:t>If you adapt this work in any way or include it in a collection, and publish, distribute or otherwise disseminate that adaptation or collection to the public, the following attribution to [name of agency] should be used:</w:t>
      </w:r>
      <w:r w:rsidRPr="001803B2">
        <w:rPr>
          <w:rStyle w:val="FootnoteReference"/>
          <w:rFonts w:ascii="Arial" w:hAnsi="Arial"/>
          <w:sz w:val="16"/>
          <w:szCs w:val="16"/>
        </w:rPr>
        <w:footnoteReference w:id="49"/>
      </w:r>
    </w:p>
    <w:p w:rsidR="000763D6" w:rsidRPr="001803B2" w:rsidRDefault="000763D6">
      <w:pPr>
        <w:ind w:left="720"/>
        <w:jc w:val="left"/>
        <w:rPr>
          <w:rFonts w:ascii="Arial" w:hAnsi="Arial"/>
          <w:sz w:val="16"/>
          <w:szCs w:val="16"/>
        </w:rPr>
      </w:pPr>
    </w:p>
    <w:p w:rsidR="000763D6" w:rsidRPr="001803B2" w:rsidRDefault="000763D6">
      <w:pPr>
        <w:ind w:left="252"/>
        <w:jc w:val="left"/>
        <w:rPr>
          <w:rFonts w:ascii="Arial" w:hAnsi="Arial"/>
          <w:i/>
          <w:sz w:val="16"/>
          <w:szCs w:val="16"/>
        </w:rPr>
      </w:pPr>
      <w:r w:rsidRPr="001803B2">
        <w:rPr>
          <w:rFonts w:ascii="Arial" w:hAnsi="Arial"/>
          <w:i/>
          <w:sz w:val="16"/>
          <w:szCs w:val="16"/>
        </w:rPr>
        <w:t>Either:</w:t>
      </w:r>
    </w:p>
    <w:p w:rsidR="000763D6" w:rsidRPr="001803B2" w:rsidRDefault="000763D6">
      <w:pPr>
        <w:ind w:left="252"/>
        <w:jc w:val="left"/>
        <w:rPr>
          <w:rFonts w:ascii="Arial" w:hAnsi="Arial"/>
          <w:sz w:val="16"/>
          <w:szCs w:val="16"/>
        </w:rPr>
      </w:pPr>
    </w:p>
    <w:p w:rsidR="000763D6" w:rsidRPr="001803B2" w:rsidRDefault="000763D6">
      <w:pPr>
        <w:ind w:left="252"/>
        <w:jc w:val="left"/>
        <w:rPr>
          <w:rFonts w:ascii="Arial" w:hAnsi="Arial"/>
          <w:sz w:val="16"/>
          <w:szCs w:val="16"/>
        </w:rPr>
      </w:pPr>
      <w:r w:rsidRPr="001803B2">
        <w:rPr>
          <w:rFonts w:ascii="Arial" w:hAnsi="Arial"/>
          <w:sz w:val="16"/>
          <w:szCs w:val="16"/>
        </w:rPr>
        <w:t>"This work is [based on/includes] [name of agency]’s [insert name of work or data] which [is/are] licensed by [name of agency] for re-use under the Creative Commons Attribution-</w:t>
      </w:r>
      <w:proofErr w:type="spellStart"/>
      <w:r w:rsidRPr="001803B2">
        <w:rPr>
          <w:rFonts w:ascii="Arial" w:hAnsi="Arial"/>
          <w:sz w:val="16"/>
          <w:szCs w:val="16"/>
        </w:rPr>
        <w:t>ShareAlike</w:t>
      </w:r>
      <w:proofErr w:type="spellEnd"/>
      <w:r w:rsidRPr="001803B2">
        <w:rPr>
          <w:rFonts w:ascii="Arial" w:hAnsi="Arial"/>
          <w:sz w:val="16"/>
          <w:szCs w:val="16"/>
        </w:rPr>
        <w:t xml:space="preserve"> 4.0 International licence at </w:t>
      </w:r>
      <w:hyperlink r:id="rId88" w:history="1">
        <w:r w:rsidRPr="001803B2">
          <w:rPr>
            <w:rStyle w:val="Hyperlink"/>
            <w:sz w:val="16"/>
            <w:szCs w:val="16"/>
          </w:rPr>
          <w:t>http://creativecommons.org/licenses/by-sa/4.0/</w:t>
        </w:r>
      </w:hyperlink>
      <w:r w:rsidRPr="001803B2">
        <w:rPr>
          <w:rFonts w:ascii="Arial" w:hAnsi="Arial"/>
          <w:sz w:val="16"/>
          <w:szCs w:val="16"/>
        </w:rPr>
        <w:t>."</w:t>
      </w:r>
    </w:p>
    <w:p w:rsidR="000763D6" w:rsidRPr="001803B2" w:rsidRDefault="000763D6">
      <w:pPr>
        <w:ind w:left="252"/>
        <w:jc w:val="left"/>
        <w:rPr>
          <w:rFonts w:ascii="Arial" w:hAnsi="Arial"/>
          <w:sz w:val="16"/>
          <w:szCs w:val="16"/>
        </w:rPr>
      </w:pPr>
    </w:p>
    <w:p w:rsidR="000763D6" w:rsidRPr="001803B2" w:rsidRDefault="000763D6">
      <w:pPr>
        <w:ind w:left="252"/>
        <w:jc w:val="left"/>
        <w:rPr>
          <w:rFonts w:ascii="Arial" w:hAnsi="Arial"/>
          <w:i/>
          <w:sz w:val="16"/>
          <w:szCs w:val="16"/>
        </w:rPr>
      </w:pPr>
      <w:r w:rsidRPr="001803B2">
        <w:rPr>
          <w:rFonts w:ascii="Arial" w:hAnsi="Arial"/>
          <w:i/>
          <w:sz w:val="16"/>
          <w:szCs w:val="16"/>
        </w:rPr>
        <w:t>Or:</w:t>
      </w:r>
    </w:p>
    <w:p w:rsidR="000763D6" w:rsidRPr="001803B2" w:rsidRDefault="000763D6">
      <w:pPr>
        <w:ind w:left="252"/>
        <w:jc w:val="left"/>
        <w:rPr>
          <w:rFonts w:ascii="Arial" w:hAnsi="Arial"/>
          <w:sz w:val="16"/>
          <w:szCs w:val="16"/>
        </w:rPr>
      </w:pPr>
    </w:p>
    <w:p w:rsidR="000763D6" w:rsidRPr="001803B2" w:rsidRDefault="000763D6">
      <w:pPr>
        <w:ind w:left="252"/>
        <w:jc w:val="left"/>
        <w:rPr>
          <w:rFonts w:ascii="Arial" w:hAnsi="Arial"/>
          <w:sz w:val="16"/>
          <w:szCs w:val="16"/>
        </w:rPr>
      </w:pPr>
      <w:r w:rsidRPr="001803B2">
        <w:rPr>
          <w:rFonts w:ascii="Arial" w:hAnsi="Arial"/>
          <w:sz w:val="16"/>
          <w:szCs w:val="16"/>
        </w:rPr>
        <w:t>"This [work/product/application/</w:t>
      </w:r>
      <w:proofErr w:type="spellStart"/>
      <w:r w:rsidRPr="001803B2">
        <w:rPr>
          <w:rFonts w:ascii="Arial" w:hAnsi="Arial"/>
          <w:sz w:val="16"/>
          <w:szCs w:val="16"/>
        </w:rPr>
        <w:t>etc</w:t>
      </w:r>
      <w:proofErr w:type="spellEnd"/>
      <w:r w:rsidRPr="001803B2">
        <w:rPr>
          <w:rFonts w:ascii="Arial" w:hAnsi="Arial"/>
          <w:sz w:val="16"/>
          <w:szCs w:val="16"/>
        </w:rPr>
        <w:t>] uses data sourced from [name of agency] which are licensed by [name of agency] for re-use under the Creative Commons Attribution-</w:t>
      </w:r>
      <w:proofErr w:type="spellStart"/>
      <w:r w:rsidRPr="001803B2">
        <w:rPr>
          <w:rFonts w:ascii="Arial" w:hAnsi="Arial"/>
          <w:sz w:val="16"/>
          <w:szCs w:val="16"/>
        </w:rPr>
        <w:t>ShareAlike</w:t>
      </w:r>
      <w:proofErr w:type="spellEnd"/>
      <w:r w:rsidRPr="001803B2">
        <w:rPr>
          <w:rFonts w:ascii="Arial" w:hAnsi="Arial"/>
          <w:sz w:val="16"/>
          <w:szCs w:val="16"/>
        </w:rPr>
        <w:t xml:space="preserve"> 4.0 International licence at </w:t>
      </w:r>
      <w:hyperlink r:id="rId89" w:history="1">
        <w:r w:rsidRPr="001803B2">
          <w:rPr>
            <w:rStyle w:val="Hyperlink"/>
            <w:sz w:val="16"/>
            <w:szCs w:val="16"/>
          </w:rPr>
          <w:t>http://creativecommons.org/licenses/by-sa/4.0/</w:t>
        </w:r>
      </w:hyperlink>
      <w:r w:rsidRPr="001803B2">
        <w:rPr>
          <w:rFonts w:ascii="Arial" w:hAnsi="Arial"/>
          <w:sz w:val="16"/>
          <w:szCs w:val="16"/>
        </w:rPr>
        <w:t>."</w:t>
      </w:r>
    </w:p>
    <w:p w:rsidR="000763D6" w:rsidRPr="001803B2" w:rsidRDefault="000763D6">
      <w:pPr>
        <w:ind w:left="252"/>
        <w:jc w:val="left"/>
        <w:rPr>
          <w:rFonts w:ascii="Arial" w:hAnsi="Arial"/>
          <w:sz w:val="16"/>
          <w:szCs w:val="16"/>
        </w:rPr>
      </w:pPr>
    </w:p>
    <w:p w:rsidR="000763D6" w:rsidRPr="001803B2" w:rsidRDefault="000763D6">
      <w:pPr>
        <w:ind w:left="252"/>
        <w:jc w:val="left"/>
        <w:rPr>
          <w:rFonts w:ascii="Arial" w:hAnsi="Arial"/>
          <w:i/>
          <w:sz w:val="16"/>
          <w:szCs w:val="16"/>
        </w:rPr>
      </w:pPr>
      <w:r w:rsidRPr="001803B2">
        <w:rPr>
          <w:rFonts w:ascii="Arial" w:hAnsi="Arial"/>
          <w:i/>
          <w:sz w:val="16"/>
          <w:szCs w:val="16"/>
        </w:rPr>
        <w:t>Or:</w:t>
      </w:r>
    </w:p>
    <w:p w:rsidR="000763D6" w:rsidRPr="001803B2" w:rsidRDefault="000763D6">
      <w:pPr>
        <w:ind w:left="252"/>
        <w:jc w:val="left"/>
        <w:rPr>
          <w:rFonts w:ascii="Arial" w:hAnsi="Arial"/>
          <w:sz w:val="16"/>
          <w:szCs w:val="16"/>
        </w:rPr>
      </w:pPr>
    </w:p>
    <w:p w:rsidR="000763D6" w:rsidRPr="001803B2" w:rsidRDefault="000763D6">
      <w:pPr>
        <w:ind w:left="252"/>
        <w:jc w:val="left"/>
        <w:rPr>
          <w:rFonts w:ascii="Arial" w:hAnsi="Arial"/>
          <w:sz w:val="16"/>
          <w:szCs w:val="16"/>
        </w:rPr>
      </w:pPr>
      <w:r w:rsidRPr="001803B2">
        <w:rPr>
          <w:rFonts w:ascii="Arial" w:hAnsi="Arial"/>
          <w:sz w:val="16"/>
          <w:szCs w:val="16"/>
        </w:rPr>
        <w:t>"This [work/product/application/</w:t>
      </w:r>
      <w:proofErr w:type="spellStart"/>
      <w:r w:rsidRPr="001803B2">
        <w:rPr>
          <w:rFonts w:ascii="Arial" w:hAnsi="Arial"/>
          <w:sz w:val="16"/>
          <w:szCs w:val="16"/>
        </w:rPr>
        <w:t>etc</w:t>
      </w:r>
      <w:proofErr w:type="spellEnd"/>
      <w:r w:rsidRPr="001803B2">
        <w:rPr>
          <w:rFonts w:ascii="Arial" w:hAnsi="Arial"/>
          <w:sz w:val="16"/>
          <w:szCs w:val="16"/>
        </w:rPr>
        <w:t>] uses data sourced from [name of agency]."</w:t>
      </w:r>
    </w:p>
    <w:p w:rsidR="000763D6" w:rsidRPr="001803B2" w:rsidRDefault="000763D6">
      <w:pPr>
        <w:jc w:val="left"/>
        <w:rPr>
          <w:sz w:val="16"/>
          <w:szCs w:val="16"/>
        </w:rPr>
      </w:pPr>
    </w:p>
    <w:p w:rsidR="000763D6" w:rsidRPr="001803B2" w:rsidRDefault="000763D6">
      <w:pPr>
        <w:rPr>
          <w:rFonts w:ascii="Arial" w:hAnsi="Arial"/>
          <w:sz w:val="16"/>
          <w:szCs w:val="16"/>
        </w:rPr>
      </w:pPr>
      <w:r w:rsidRPr="001803B2">
        <w:rPr>
          <w:rFonts w:ascii="Arial" w:hAnsi="Arial"/>
          <w:sz w:val="16"/>
          <w:szCs w:val="16"/>
          <w:highlight w:val="yellow"/>
        </w:rPr>
        <w:t>Where practicable, please hyperlink the name of the agency to the agency’s web page that contains or links to the source data.</w:t>
      </w:r>
    </w:p>
    <w:p w:rsidR="000763D6" w:rsidRPr="001803B2" w:rsidRDefault="000763D6">
      <w:pPr>
        <w:rPr>
          <w:rFonts w:ascii="Arial" w:hAnsi="Arial"/>
          <w:sz w:val="16"/>
          <w:szCs w:val="16"/>
        </w:rPr>
      </w:pPr>
    </w:p>
    <w:p w:rsidR="000763D6" w:rsidRDefault="000763D6">
      <w:pPr>
        <w:jc w:val="left"/>
        <w:rPr>
          <w:rFonts w:ascii="Arial" w:hAnsi="Arial" w:cs="Arial"/>
          <w:b/>
          <w:sz w:val="16"/>
          <w:szCs w:val="16"/>
        </w:rPr>
      </w:pPr>
      <w:r>
        <w:rPr>
          <w:rFonts w:ascii="Arial" w:hAnsi="Arial" w:cs="Arial"/>
          <w:b/>
          <w:sz w:val="16"/>
          <w:szCs w:val="16"/>
        </w:rPr>
        <w:br w:type="page"/>
      </w:r>
    </w:p>
    <w:p w:rsidR="000763D6" w:rsidRDefault="000763D6">
      <w:pPr>
        <w:rPr>
          <w:rFonts w:ascii="Arial" w:hAnsi="Arial" w:cs="Arial"/>
          <w:b/>
          <w:sz w:val="22"/>
          <w:szCs w:val="22"/>
        </w:rPr>
      </w:pPr>
      <w:r w:rsidRPr="0054606A">
        <w:rPr>
          <w:rFonts w:ascii="Arial" w:hAnsi="Arial" w:cs="Arial"/>
          <w:b/>
          <w:sz w:val="22"/>
          <w:szCs w:val="22"/>
        </w:rPr>
        <w:lastRenderedPageBreak/>
        <w:t>Creative Commons Attribution-</w:t>
      </w:r>
      <w:proofErr w:type="spellStart"/>
      <w:r w:rsidRPr="0054606A">
        <w:rPr>
          <w:rFonts w:ascii="Arial" w:hAnsi="Arial" w:cs="Arial"/>
          <w:b/>
          <w:sz w:val="22"/>
          <w:szCs w:val="22"/>
        </w:rPr>
        <w:t>NonCommercial</w:t>
      </w:r>
      <w:proofErr w:type="spellEnd"/>
      <w:r w:rsidRPr="0054606A">
        <w:rPr>
          <w:rFonts w:ascii="Arial" w:hAnsi="Arial" w:cs="Arial"/>
          <w:b/>
          <w:sz w:val="22"/>
          <w:szCs w:val="22"/>
        </w:rPr>
        <w:t>-</w:t>
      </w:r>
      <w:proofErr w:type="spellStart"/>
      <w:r w:rsidRPr="0054606A">
        <w:rPr>
          <w:rFonts w:ascii="Arial" w:hAnsi="Arial" w:cs="Arial"/>
          <w:b/>
          <w:sz w:val="22"/>
          <w:szCs w:val="22"/>
        </w:rPr>
        <w:t>ShareAlike</w:t>
      </w:r>
      <w:proofErr w:type="spellEnd"/>
      <w:r w:rsidRPr="0054606A">
        <w:rPr>
          <w:rFonts w:ascii="Arial" w:hAnsi="Arial" w:cs="Arial"/>
          <w:b/>
          <w:sz w:val="22"/>
          <w:szCs w:val="22"/>
        </w:rPr>
        <w:t xml:space="preserve"> (BY-NC-SA)</w:t>
      </w:r>
    </w:p>
    <w:p w:rsidR="000763D6" w:rsidRDefault="000763D6">
      <w:pPr>
        <w:rPr>
          <w:rFonts w:ascii="Arial" w:hAnsi="Arial" w:cs="Arial"/>
          <w:b/>
          <w:sz w:val="20"/>
          <w:szCs w:val="20"/>
        </w:rPr>
      </w:pPr>
    </w:p>
    <w:p w:rsidR="000763D6" w:rsidRPr="00524CFD" w:rsidRDefault="000763D6">
      <w:pPr>
        <w:rPr>
          <w:rFonts w:ascii="Arial" w:hAnsi="Arial" w:cs="Arial"/>
          <w:b/>
          <w:sz w:val="20"/>
          <w:szCs w:val="20"/>
        </w:rPr>
      </w:pPr>
      <w:r w:rsidRPr="00524CFD">
        <w:rPr>
          <w:rFonts w:ascii="Arial" w:hAnsi="Arial" w:cs="Arial"/>
          <w:b/>
          <w:sz w:val="20"/>
          <w:szCs w:val="20"/>
        </w:rPr>
        <w:t xml:space="preserve">Basic </w:t>
      </w:r>
      <w:r>
        <w:rPr>
          <w:rFonts w:ascii="Arial" w:hAnsi="Arial" w:cs="Arial"/>
          <w:b/>
          <w:sz w:val="20"/>
          <w:szCs w:val="20"/>
        </w:rPr>
        <w:t>copyright and licensing s</w:t>
      </w:r>
      <w:r w:rsidRPr="00524CFD">
        <w:rPr>
          <w:rFonts w:ascii="Arial" w:hAnsi="Arial" w:cs="Arial"/>
          <w:b/>
          <w:sz w:val="20"/>
          <w:szCs w:val="20"/>
        </w:rPr>
        <w:t>tatement</w:t>
      </w:r>
    </w:p>
    <w:p w:rsidR="000763D6" w:rsidRPr="00524CFD" w:rsidRDefault="000763D6">
      <w:pPr>
        <w:rPr>
          <w:rFonts w:ascii="Arial" w:hAnsi="Arial" w:cs="Arial"/>
          <w:sz w:val="22"/>
          <w:szCs w:val="22"/>
        </w:rPr>
      </w:pPr>
    </w:p>
    <w:p w:rsidR="000763D6" w:rsidRPr="00142155" w:rsidRDefault="000763D6">
      <w:pPr>
        <w:rPr>
          <w:rFonts w:ascii="Arial" w:hAnsi="Arial" w:cs="Arial"/>
          <w:i/>
          <w:sz w:val="20"/>
          <w:szCs w:val="20"/>
        </w:rPr>
      </w:pPr>
      <w:r w:rsidRPr="00524CFD">
        <w:rPr>
          <w:rFonts w:ascii="Arial" w:hAnsi="Arial" w:cs="Arial"/>
          <w:i/>
          <w:sz w:val="20"/>
          <w:szCs w:val="20"/>
        </w:rPr>
        <w:t>Recommended statement text (offline)</w:t>
      </w:r>
    </w:p>
    <w:p w:rsidR="000763D6" w:rsidRPr="00142155" w:rsidRDefault="000763D6">
      <w:pPr>
        <w:jc w:val="left"/>
        <w:rPr>
          <w:rFonts w:ascii="Arial" w:hAnsi="Arial"/>
          <w:sz w:val="16"/>
          <w:szCs w:val="16"/>
        </w:rPr>
      </w:pPr>
      <w:r w:rsidRPr="00B5606A">
        <w:rPr>
          <w:noProof/>
          <w:sz w:val="14"/>
          <w:szCs w:val="14"/>
          <w:lang w:eastAsia="en-NZ"/>
        </w:rPr>
        <w:drawing>
          <wp:anchor distT="0" distB="0" distL="114300" distR="114300" simplePos="0" relativeHeight="251699200" behindDoc="0" locked="0" layoutInCell="1" allowOverlap="1" wp14:anchorId="6F86E828" wp14:editId="2585429D">
            <wp:simplePos x="0" y="0"/>
            <wp:positionH relativeFrom="column">
              <wp:posOffset>0</wp:posOffset>
            </wp:positionH>
            <wp:positionV relativeFrom="paragraph">
              <wp:posOffset>99695</wp:posOffset>
            </wp:positionV>
            <wp:extent cx="709295" cy="256540"/>
            <wp:effectExtent l="0" t="0" r="1905" b="0"/>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09295" cy="2565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843C5">
        <w:rPr>
          <w:rFonts w:ascii="Arial" w:hAnsi="Arial"/>
          <w:sz w:val="14"/>
          <w:szCs w:val="14"/>
        </w:rPr>
        <w:br/>
      </w:r>
      <w:r w:rsidRPr="00142155">
        <w:rPr>
          <w:rFonts w:ascii="Arial" w:hAnsi="Arial"/>
          <w:sz w:val="16"/>
          <w:szCs w:val="16"/>
        </w:rPr>
        <w:t xml:space="preserve">[Crown copyright / </w:t>
      </w:r>
      <w:proofErr w:type="gramStart"/>
      <w:r w:rsidRPr="00142155">
        <w:rPr>
          <w:rFonts w:ascii="Arial" w:hAnsi="Arial"/>
          <w:sz w:val="16"/>
          <w:szCs w:val="16"/>
        </w:rPr>
        <w:t>Copyright</w:t>
      </w:r>
      <w:proofErr w:type="gramEnd"/>
      <w:r w:rsidRPr="00142155">
        <w:rPr>
          <w:rFonts w:ascii="Arial" w:hAnsi="Arial"/>
          <w:sz w:val="16"/>
          <w:szCs w:val="16"/>
        </w:rPr>
        <w:t xml:space="preserve">] ©. This </w:t>
      </w:r>
      <w:r w:rsidRPr="00CC4A03">
        <w:rPr>
          <w:rFonts w:ascii="Arial" w:hAnsi="Arial"/>
          <w:sz w:val="16"/>
          <w:szCs w:val="16"/>
        </w:rPr>
        <w:t>[copyright work / name of work]</w:t>
      </w:r>
      <w:r>
        <w:rPr>
          <w:rFonts w:ascii="Arial" w:hAnsi="Arial"/>
          <w:sz w:val="16"/>
          <w:szCs w:val="16"/>
        </w:rPr>
        <w:t xml:space="preserve"> </w:t>
      </w:r>
      <w:r w:rsidRPr="00142155">
        <w:rPr>
          <w:rFonts w:ascii="Arial" w:hAnsi="Arial"/>
          <w:sz w:val="16"/>
          <w:szCs w:val="16"/>
        </w:rPr>
        <w:t>is licensed under the Creative Commons Attribution-</w:t>
      </w:r>
      <w:proofErr w:type="spellStart"/>
      <w:r w:rsidRPr="00142155">
        <w:rPr>
          <w:rFonts w:ascii="Arial" w:hAnsi="Arial"/>
          <w:sz w:val="16"/>
          <w:szCs w:val="16"/>
        </w:rPr>
        <w:t>NonCommercial</w:t>
      </w:r>
      <w:proofErr w:type="spellEnd"/>
      <w:r w:rsidRPr="00142155">
        <w:rPr>
          <w:rFonts w:ascii="Arial" w:hAnsi="Arial"/>
          <w:sz w:val="16"/>
          <w:szCs w:val="16"/>
        </w:rPr>
        <w:t>-</w:t>
      </w:r>
      <w:proofErr w:type="spellStart"/>
      <w:r w:rsidRPr="00142155">
        <w:rPr>
          <w:rFonts w:ascii="Arial" w:hAnsi="Arial"/>
          <w:sz w:val="16"/>
          <w:szCs w:val="16"/>
        </w:rPr>
        <w:t>ShareAlike</w:t>
      </w:r>
      <w:proofErr w:type="spellEnd"/>
      <w:r w:rsidRPr="00142155">
        <w:rPr>
          <w:rFonts w:ascii="Arial" w:hAnsi="Arial"/>
          <w:sz w:val="16"/>
          <w:szCs w:val="16"/>
        </w:rPr>
        <w:t xml:space="preserve"> 4.0 International licence. [In essence, you are free to copy, distribute and adapt the work for non-commercial purposes, as long as you attribute the work to [name of agency/licensor] and abide by the other licence terms. If you alter, transform, or build upon this work, you may distribute the resulting work only under the same, similar or a compatible licence.] To view a copy of this licence, visit </w:t>
      </w:r>
      <w:hyperlink r:id="rId91" w:history="1">
        <w:r w:rsidRPr="00142155">
          <w:rPr>
            <w:rStyle w:val="Hyperlink"/>
            <w:sz w:val="16"/>
            <w:szCs w:val="16"/>
          </w:rPr>
          <w:t>http://creativecommons.org/licenses/by-nc-sa/4.0/</w:t>
        </w:r>
      </w:hyperlink>
      <w:r w:rsidRPr="00142155">
        <w:rPr>
          <w:rFonts w:ascii="Arial" w:hAnsi="Arial"/>
          <w:sz w:val="16"/>
          <w:szCs w:val="16"/>
        </w:rPr>
        <w:t>.</w:t>
      </w:r>
    </w:p>
    <w:p w:rsidR="000763D6" w:rsidRPr="001803B2" w:rsidRDefault="000763D6">
      <w:pPr>
        <w:spacing w:after="120"/>
        <w:jc w:val="left"/>
        <w:rPr>
          <w:rFonts w:ascii="Arial" w:hAnsi="Arial" w:cs="Arial"/>
          <w:i/>
          <w:sz w:val="20"/>
          <w:szCs w:val="20"/>
        </w:rPr>
      </w:pPr>
      <w:r>
        <w:rPr>
          <w:rFonts w:ascii="Arial" w:hAnsi="Arial" w:cs="Arial"/>
          <w:i/>
          <w:sz w:val="20"/>
          <w:szCs w:val="20"/>
        </w:rPr>
        <w:br/>
      </w:r>
      <w:r w:rsidRPr="00524CFD">
        <w:rPr>
          <w:rFonts w:ascii="Arial" w:hAnsi="Arial" w:cs="Arial"/>
          <w:i/>
          <w:sz w:val="20"/>
          <w:szCs w:val="20"/>
        </w:rPr>
        <w:t xml:space="preserve">Recommended statement HTML5 </w:t>
      </w:r>
      <w:proofErr w:type="spellStart"/>
      <w:r w:rsidRPr="00524CFD">
        <w:rPr>
          <w:rFonts w:ascii="Arial" w:hAnsi="Arial" w:cs="Arial"/>
          <w:i/>
          <w:sz w:val="20"/>
          <w:szCs w:val="20"/>
        </w:rPr>
        <w:t>markup</w:t>
      </w:r>
      <w:proofErr w:type="spellEnd"/>
      <w:r w:rsidRPr="00524CFD">
        <w:rPr>
          <w:rFonts w:ascii="Arial" w:hAnsi="Arial" w:cs="Arial"/>
          <w:i/>
          <w:sz w:val="20"/>
          <w:szCs w:val="20"/>
        </w:rPr>
        <w:t xml:space="preserve"> (online)</w:t>
      </w:r>
    </w:p>
    <w:p w:rsidR="000763D6" w:rsidRDefault="000763D6" w:rsidP="00B5606A">
      <w:pPr>
        <w:spacing w:before="120"/>
        <w:jc w:val="left"/>
        <w:outlineLvl w:val="8"/>
        <w:rPr>
          <w:rFonts w:ascii="Courier" w:hAnsi="Courier"/>
          <w:sz w:val="16"/>
          <w:szCs w:val="16"/>
        </w:rPr>
      </w:pPr>
      <w:r w:rsidRPr="00243EB1">
        <w:rPr>
          <w:rFonts w:ascii="Courier" w:hAnsi="Courier"/>
          <w:sz w:val="16"/>
          <w:szCs w:val="16"/>
        </w:rPr>
        <w:t xml:space="preserve">&lt;a </w:t>
      </w:r>
      <w:proofErr w:type="spellStart"/>
      <w:r w:rsidRPr="00243EB1">
        <w:rPr>
          <w:rFonts w:ascii="Courier" w:hAnsi="Courier"/>
          <w:sz w:val="16"/>
          <w:szCs w:val="16"/>
        </w:rPr>
        <w:t>rel</w:t>
      </w:r>
      <w:proofErr w:type="spellEnd"/>
      <w:r w:rsidRPr="00243EB1">
        <w:rPr>
          <w:rFonts w:ascii="Courier" w:hAnsi="Courier"/>
          <w:sz w:val="16"/>
          <w:szCs w:val="16"/>
        </w:rPr>
        <w:t xml:space="preserve">="license" </w:t>
      </w:r>
      <w:proofErr w:type="spellStart"/>
      <w:r w:rsidRPr="00243EB1">
        <w:rPr>
          <w:rFonts w:ascii="Courier" w:hAnsi="Courier"/>
          <w:sz w:val="16"/>
          <w:szCs w:val="16"/>
        </w:rPr>
        <w:t>href</w:t>
      </w:r>
      <w:proofErr w:type="spellEnd"/>
      <w:r w:rsidRPr="00243EB1">
        <w:rPr>
          <w:rFonts w:ascii="Courier" w:hAnsi="Courier"/>
          <w:sz w:val="16"/>
          <w:szCs w:val="16"/>
        </w:rPr>
        <w:t>="http://creativecommons.org/licenses/by</w:t>
      </w:r>
      <w:r>
        <w:rPr>
          <w:rFonts w:ascii="Courier" w:hAnsi="Courier"/>
          <w:sz w:val="16"/>
          <w:szCs w:val="16"/>
        </w:rPr>
        <w:t>-</w:t>
      </w:r>
      <w:proofErr w:type="spellStart"/>
      <w:r>
        <w:rPr>
          <w:rFonts w:ascii="Courier" w:hAnsi="Courier"/>
          <w:sz w:val="16"/>
          <w:szCs w:val="16"/>
        </w:rPr>
        <w:t>nc</w:t>
      </w:r>
      <w:proofErr w:type="spellEnd"/>
      <w:r>
        <w:rPr>
          <w:rFonts w:ascii="Courier" w:hAnsi="Courier"/>
          <w:sz w:val="16"/>
          <w:szCs w:val="16"/>
        </w:rPr>
        <w:t>-</w:t>
      </w:r>
      <w:proofErr w:type="spellStart"/>
      <w:r>
        <w:rPr>
          <w:rFonts w:ascii="Courier" w:hAnsi="Courier"/>
          <w:sz w:val="16"/>
          <w:szCs w:val="16"/>
        </w:rPr>
        <w:t>sa</w:t>
      </w:r>
      <w:proofErr w:type="spellEnd"/>
      <w:r w:rsidRPr="00243EB1">
        <w:rPr>
          <w:rFonts w:ascii="Courier" w:hAnsi="Courier"/>
          <w:sz w:val="16"/>
          <w:szCs w:val="16"/>
        </w:rPr>
        <w:t>/4.0/"&gt;&lt;</w:t>
      </w:r>
      <w:proofErr w:type="spellStart"/>
      <w:r w:rsidRPr="00243EB1">
        <w:rPr>
          <w:rFonts w:ascii="Courier" w:hAnsi="Courier"/>
          <w:sz w:val="16"/>
          <w:szCs w:val="16"/>
        </w:rPr>
        <w:t>img</w:t>
      </w:r>
      <w:proofErr w:type="spellEnd"/>
      <w:r w:rsidRPr="00243EB1">
        <w:rPr>
          <w:rFonts w:ascii="Courier" w:hAnsi="Courier"/>
          <w:sz w:val="16"/>
          <w:szCs w:val="16"/>
        </w:rPr>
        <w:t xml:space="preserve"> alt="Creative Commons Attribution</w:t>
      </w:r>
      <w:r>
        <w:rPr>
          <w:rFonts w:ascii="Courier" w:hAnsi="Courier"/>
          <w:sz w:val="16"/>
          <w:szCs w:val="16"/>
        </w:rPr>
        <w:t>-</w:t>
      </w:r>
      <w:proofErr w:type="spellStart"/>
      <w:r>
        <w:rPr>
          <w:rFonts w:ascii="Courier" w:hAnsi="Courier"/>
          <w:sz w:val="16"/>
          <w:szCs w:val="16"/>
        </w:rPr>
        <w:t>NonCommercial</w:t>
      </w:r>
      <w:proofErr w:type="spellEnd"/>
      <w:r>
        <w:rPr>
          <w:rFonts w:ascii="Courier" w:hAnsi="Courier"/>
          <w:sz w:val="16"/>
          <w:szCs w:val="16"/>
        </w:rPr>
        <w:t>-</w:t>
      </w:r>
      <w:proofErr w:type="spellStart"/>
      <w:r>
        <w:rPr>
          <w:rFonts w:ascii="Courier" w:hAnsi="Courier"/>
          <w:sz w:val="16"/>
          <w:szCs w:val="16"/>
        </w:rPr>
        <w:t>ShareAlike</w:t>
      </w:r>
      <w:proofErr w:type="spellEnd"/>
      <w:r w:rsidRPr="00243EB1">
        <w:rPr>
          <w:rFonts w:ascii="Courier" w:hAnsi="Courier"/>
          <w:sz w:val="16"/>
          <w:szCs w:val="16"/>
        </w:rPr>
        <w:t xml:space="preserve"> 4.0 International Licence</w:t>
      </w:r>
      <w:proofErr w:type="gramStart"/>
      <w:r w:rsidRPr="00243EB1">
        <w:rPr>
          <w:rFonts w:ascii="Courier" w:hAnsi="Courier"/>
          <w:sz w:val="16"/>
          <w:szCs w:val="16"/>
        </w:rPr>
        <w:t>"</w:t>
      </w:r>
      <w:r w:rsidR="00A849F5">
        <w:rPr>
          <w:rFonts w:ascii="Courier" w:hAnsi="Courier"/>
          <w:sz w:val="16"/>
          <w:szCs w:val="16"/>
        </w:rPr>
        <w:t xml:space="preserve"> </w:t>
      </w:r>
      <w:r w:rsidRPr="00243EB1">
        <w:rPr>
          <w:rFonts w:ascii="Courier" w:hAnsi="Courier"/>
          <w:sz w:val="16"/>
          <w:szCs w:val="16"/>
        </w:rPr>
        <w:t xml:space="preserve"> src</w:t>
      </w:r>
      <w:proofErr w:type="gramEnd"/>
      <w:r w:rsidRPr="00243EB1">
        <w:rPr>
          <w:rFonts w:ascii="Courier" w:hAnsi="Courier"/>
          <w:sz w:val="16"/>
          <w:szCs w:val="16"/>
        </w:rPr>
        <w:t>="https://i.creativecommons.org/l/by</w:t>
      </w:r>
      <w:r>
        <w:rPr>
          <w:rFonts w:ascii="Courier" w:hAnsi="Courier"/>
          <w:sz w:val="16"/>
          <w:szCs w:val="16"/>
        </w:rPr>
        <w:t>-nc-sa</w:t>
      </w:r>
      <w:r w:rsidRPr="00243EB1">
        <w:rPr>
          <w:rFonts w:ascii="Courier" w:hAnsi="Courier"/>
          <w:sz w:val="16"/>
          <w:szCs w:val="16"/>
        </w:rPr>
        <w:t>/4.0/88x31.png"&gt;&lt;/a&gt;[Crown copyright / Copyright] ©. This &lt;span property="http://purl.org/dc/terms/title"&gt;[copyright work / name of work</w:t>
      </w:r>
      <w:proofErr w:type="gramStart"/>
      <w:r w:rsidRPr="00243EB1">
        <w:rPr>
          <w:rFonts w:ascii="Courier" w:hAnsi="Courier"/>
          <w:sz w:val="16"/>
          <w:szCs w:val="16"/>
        </w:rPr>
        <w:t>]&lt;</w:t>
      </w:r>
      <w:proofErr w:type="gramEnd"/>
      <w:r w:rsidRPr="00243EB1">
        <w:rPr>
          <w:rFonts w:ascii="Courier" w:hAnsi="Courier"/>
          <w:sz w:val="16"/>
          <w:szCs w:val="16"/>
        </w:rPr>
        <w:t xml:space="preserve">/span&gt; by &lt;a </w:t>
      </w:r>
      <w:proofErr w:type="spellStart"/>
      <w:r w:rsidRPr="00243EB1">
        <w:rPr>
          <w:rFonts w:ascii="Courier" w:hAnsi="Courier"/>
          <w:sz w:val="16"/>
          <w:szCs w:val="16"/>
        </w:rPr>
        <w:t>href</w:t>
      </w:r>
      <w:proofErr w:type="spellEnd"/>
      <w:r w:rsidRPr="00243EB1">
        <w:rPr>
          <w:rFonts w:ascii="Courier" w:hAnsi="Courier"/>
          <w:sz w:val="16"/>
          <w:szCs w:val="16"/>
        </w:rPr>
        <w:t>="COMPLETEURL" vocab="http://creativecommons.org/ns#" property="</w:t>
      </w:r>
      <w:proofErr w:type="spellStart"/>
      <w:r w:rsidRPr="00243EB1">
        <w:rPr>
          <w:rFonts w:ascii="Courier" w:hAnsi="Courier"/>
          <w:sz w:val="16"/>
          <w:szCs w:val="16"/>
        </w:rPr>
        <w:t>attributionURL</w:t>
      </w:r>
      <w:proofErr w:type="spellEnd"/>
      <w:r w:rsidRPr="00243EB1">
        <w:rPr>
          <w:rFonts w:ascii="Courier" w:hAnsi="Courier"/>
          <w:sz w:val="16"/>
          <w:szCs w:val="16"/>
        </w:rPr>
        <w:t>"&gt;&lt;span property="</w:t>
      </w:r>
      <w:proofErr w:type="spellStart"/>
      <w:r w:rsidRPr="00243EB1">
        <w:rPr>
          <w:rFonts w:ascii="Courier" w:hAnsi="Courier"/>
          <w:sz w:val="16"/>
          <w:szCs w:val="16"/>
        </w:rPr>
        <w:t>attributionName</w:t>
      </w:r>
      <w:proofErr w:type="spellEnd"/>
      <w:r w:rsidRPr="00243EB1">
        <w:rPr>
          <w:rFonts w:ascii="Courier" w:hAnsi="Courier"/>
          <w:sz w:val="16"/>
          <w:szCs w:val="16"/>
        </w:rPr>
        <w:t xml:space="preserve">"&gt;[name of organisation]&lt;/span&gt;&lt;/a&gt; is licensed for re-use under a &lt;a </w:t>
      </w:r>
      <w:proofErr w:type="spellStart"/>
      <w:r w:rsidRPr="00243EB1">
        <w:rPr>
          <w:rFonts w:ascii="Courier" w:hAnsi="Courier"/>
          <w:sz w:val="16"/>
          <w:szCs w:val="16"/>
        </w:rPr>
        <w:t>rel</w:t>
      </w:r>
      <w:proofErr w:type="spellEnd"/>
      <w:r w:rsidRPr="00243EB1">
        <w:rPr>
          <w:rFonts w:ascii="Courier" w:hAnsi="Courier"/>
          <w:sz w:val="16"/>
          <w:szCs w:val="16"/>
        </w:rPr>
        <w:t>="license" href="http://creativecommons.org/licenses/by</w:t>
      </w:r>
      <w:r>
        <w:rPr>
          <w:rFonts w:ascii="Courier" w:hAnsi="Courier"/>
          <w:sz w:val="16"/>
          <w:szCs w:val="16"/>
        </w:rPr>
        <w:t>-nc-sa</w:t>
      </w:r>
      <w:r w:rsidRPr="00243EB1">
        <w:rPr>
          <w:rFonts w:ascii="Courier" w:hAnsi="Courier"/>
          <w:sz w:val="16"/>
          <w:szCs w:val="16"/>
        </w:rPr>
        <w:t>/4.0/"&gt;Creative Commons Attribution</w:t>
      </w:r>
      <w:r>
        <w:rPr>
          <w:rFonts w:ascii="Courier" w:hAnsi="Courier"/>
          <w:sz w:val="16"/>
          <w:szCs w:val="16"/>
        </w:rPr>
        <w:t>-</w:t>
      </w:r>
      <w:proofErr w:type="spellStart"/>
      <w:r>
        <w:rPr>
          <w:rFonts w:ascii="Courier" w:hAnsi="Courier"/>
          <w:sz w:val="16"/>
          <w:szCs w:val="16"/>
        </w:rPr>
        <w:t>NonCommercial</w:t>
      </w:r>
      <w:proofErr w:type="spellEnd"/>
      <w:r>
        <w:rPr>
          <w:rFonts w:ascii="Courier" w:hAnsi="Courier"/>
          <w:sz w:val="16"/>
          <w:szCs w:val="16"/>
        </w:rPr>
        <w:t>-</w:t>
      </w:r>
      <w:proofErr w:type="spellStart"/>
      <w:r>
        <w:rPr>
          <w:rFonts w:ascii="Courier" w:hAnsi="Courier"/>
          <w:sz w:val="16"/>
          <w:szCs w:val="16"/>
        </w:rPr>
        <w:t>ShareAlike</w:t>
      </w:r>
      <w:proofErr w:type="spellEnd"/>
      <w:r w:rsidRPr="00243EB1">
        <w:rPr>
          <w:rFonts w:ascii="Courier" w:hAnsi="Courier"/>
          <w:sz w:val="16"/>
          <w:szCs w:val="16"/>
        </w:rPr>
        <w:t xml:space="preserve"> 4.0 International Licence&lt;/a&gt;. [</w:t>
      </w:r>
      <w:r w:rsidRPr="00142155">
        <w:rPr>
          <w:rFonts w:ascii="Courier" w:hAnsi="Courier"/>
          <w:sz w:val="16"/>
          <w:szCs w:val="16"/>
        </w:rPr>
        <w:t>In essence, you are free to copy, distribute and adapt the work for non-commercial purposes, as long as you attribute the work to [name of agency/licensor] and abide by the other licence terms. If you alter, transform, or build upon this work, you may distribute the resulting work only under the same, similar or a compatible licence.</w:t>
      </w:r>
      <w:r w:rsidRPr="00243EB1">
        <w:rPr>
          <w:rFonts w:ascii="Courier" w:hAnsi="Courier"/>
          <w:sz w:val="16"/>
          <w:szCs w:val="16"/>
        </w:rPr>
        <w:t>]</w:t>
      </w:r>
    </w:p>
    <w:p w:rsidR="000763D6" w:rsidRDefault="000763D6" w:rsidP="000763D6">
      <w:pPr>
        <w:rPr>
          <w:rFonts w:ascii="Courier" w:hAnsi="Courier"/>
          <w:sz w:val="16"/>
          <w:szCs w:val="16"/>
        </w:rPr>
      </w:pPr>
    </w:p>
    <w:p w:rsidR="000763D6" w:rsidRDefault="000763D6" w:rsidP="000763D6">
      <w:pPr>
        <w:rPr>
          <w:rFonts w:ascii="Arial" w:hAnsi="Arial" w:cs="Arial"/>
          <w:b/>
          <w:sz w:val="20"/>
          <w:szCs w:val="20"/>
        </w:rPr>
      </w:pPr>
      <w:r w:rsidRPr="00524CFD">
        <w:rPr>
          <w:rFonts w:ascii="Arial" w:hAnsi="Arial" w:cs="Arial"/>
          <w:b/>
          <w:sz w:val="20"/>
          <w:szCs w:val="20"/>
        </w:rPr>
        <w:t>Statement with logo/trade mark carve out</w:t>
      </w:r>
    </w:p>
    <w:p w:rsidR="000763D6" w:rsidRDefault="000763D6">
      <w:pPr>
        <w:rPr>
          <w:rFonts w:ascii="Arial" w:hAnsi="Arial" w:cs="Arial"/>
          <w:b/>
          <w:sz w:val="20"/>
          <w:szCs w:val="20"/>
        </w:rPr>
      </w:pPr>
    </w:p>
    <w:p w:rsidR="000763D6" w:rsidRDefault="000763D6">
      <w:pPr>
        <w:rPr>
          <w:rFonts w:ascii="Arial" w:hAnsi="Arial"/>
          <w:sz w:val="16"/>
          <w:szCs w:val="16"/>
        </w:rPr>
      </w:pPr>
      <w:r w:rsidRPr="00524CFD">
        <w:rPr>
          <w:rFonts w:ascii="Arial" w:hAnsi="Arial" w:cs="Arial"/>
          <w:i/>
          <w:sz w:val="20"/>
          <w:szCs w:val="20"/>
        </w:rPr>
        <w:t>Recommended statement text (offline)</w:t>
      </w:r>
    </w:p>
    <w:p w:rsidR="000763D6" w:rsidRDefault="000763D6">
      <w:pPr>
        <w:jc w:val="left"/>
        <w:rPr>
          <w:rFonts w:ascii="Arial" w:hAnsi="Arial"/>
          <w:sz w:val="16"/>
          <w:szCs w:val="16"/>
        </w:rPr>
      </w:pPr>
      <w:r w:rsidRPr="00B5606A">
        <w:rPr>
          <w:noProof/>
          <w:sz w:val="14"/>
          <w:szCs w:val="14"/>
          <w:lang w:eastAsia="en-NZ"/>
        </w:rPr>
        <w:drawing>
          <wp:anchor distT="0" distB="0" distL="114300" distR="114300" simplePos="0" relativeHeight="251700224" behindDoc="0" locked="0" layoutInCell="1" allowOverlap="1" wp14:anchorId="04595316" wp14:editId="71D5227E">
            <wp:simplePos x="0" y="0"/>
            <wp:positionH relativeFrom="column">
              <wp:posOffset>0</wp:posOffset>
            </wp:positionH>
            <wp:positionV relativeFrom="paragraph">
              <wp:posOffset>132080</wp:posOffset>
            </wp:positionV>
            <wp:extent cx="709295" cy="256540"/>
            <wp:effectExtent l="0" t="0" r="1905" b="0"/>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09295" cy="2565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843C5">
        <w:rPr>
          <w:rFonts w:ascii="Arial" w:hAnsi="Arial"/>
          <w:sz w:val="14"/>
          <w:szCs w:val="14"/>
        </w:rPr>
        <w:br/>
      </w:r>
      <w:r w:rsidRPr="00142155">
        <w:rPr>
          <w:rFonts w:ascii="Arial" w:hAnsi="Arial"/>
          <w:sz w:val="16"/>
          <w:szCs w:val="16"/>
        </w:rPr>
        <w:t xml:space="preserve">[Crown copyright / </w:t>
      </w:r>
      <w:proofErr w:type="gramStart"/>
      <w:r w:rsidRPr="00142155">
        <w:rPr>
          <w:rFonts w:ascii="Arial" w:hAnsi="Arial"/>
          <w:sz w:val="16"/>
          <w:szCs w:val="16"/>
        </w:rPr>
        <w:t>Copyright</w:t>
      </w:r>
      <w:proofErr w:type="gramEnd"/>
      <w:r w:rsidRPr="00142155">
        <w:rPr>
          <w:rFonts w:ascii="Arial" w:hAnsi="Arial"/>
          <w:sz w:val="16"/>
          <w:szCs w:val="16"/>
        </w:rPr>
        <w:t xml:space="preserve">] ©. Except for [name relevant logos, emblems and/or </w:t>
      </w:r>
      <w:proofErr w:type="spellStart"/>
      <w:r w:rsidRPr="00142155">
        <w:rPr>
          <w:rFonts w:ascii="Arial" w:hAnsi="Arial"/>
          <w:sz w:val="16"/>
          <w:szCs w:val="16"/>
        </w:rPr>
        <w:t>trade marks</w:t>
      </w:r>
      <w:proofErr w:type="spellEnd"/>
      <w:r w:rsidRPr="00142155">
        <w:rPr>
          <w:rFonts w:ascii="Arial" w:hAnsi="Arial"/>
          <w:sz w:val="16"/>
          <w:szCs w:val="16"/>
        </w:rPr>
        <w:t xml:space="preserve">], this </w:t>
      </w:r>
      <w:r w:rsidRPr="00CC4A03">
        <w:rPr>
          <w:rFonts w:ascii="Arial" w:hAnsi="Arial"/>
          <w:sz w:val="16"/>
          <w:szCs w:val="16"/>
        </w:rPr>
        <w:t>[copyright work / name of work]</w:t>
      </w:r>
      <w:r>
        <w:rPr>
          <w:rFonts w:ascii="Arial" w:hAnsi="Arial"/>
          <w:sz w:val="16"/>
          <w:szCs w:val="16"/>
        </w:rPr>
        <w:t xml:space="preserve"> </w:t>
      </w:r>
      <w:r w:rsidRPr="00142155">
        <w:rPr>
          <w:rFonts w:ascii="Arial" w:hAnsi="Arial"/>
          <w:sz w:val="16"/>
          <w:szCs w:val="16"/>
        </w:rPr>
        <w:t>is licensed under the Creative Commons Attribution-</w:t>
      </w:r>
      <w:proofErr w:type="spellStart"/>
      <w:r w:rsidRPr="00142155">
        <w:rPr>
          <w:rFonts w:ascii="Arial" w:hAnsi="Arial"/>
          <w:sz w:val="16"/>
          <w:szCs w:val="16"/>
        </w:rPr>
        <w:t>NonCommercial</w:t>
      </w:r>
      <w:proofErr w:type="spellEnd"/>
      <w:r w:rsidRPr="00142155">
        <w:rPr>
          <w:rFonts w:ascii="Arial" w:hAnsi="Arial"/>
          <w:sz w:val="16"/>
          <w:szCs w:val="16"/>
        </w:rPr>
        <w:t>-</w:t>
      </w:r>
      <w:proofErr w:type="spellStart"/>
      <w:r w:rsidRPr="00142155">
        <w:rPr>
          <w:rFonts w:ascii="Arial" w:hAnsi="Arial"/>
          <w:sz w:val="16"/>
          <w:szCs w:val="16"/>
        </w:rPr>
        <w:t>ShareAlike</w:t>
      </w:r>
      <w:proofErr w:type="spellEnd"/>
      <w:r w:rsidRPr="00142155">
        <w:rPr>
          <w:rFonts w:ascii="Arial" w:hAnsi="Arial"/>
          <w:sz w:val="16"/>
          <w:szCs w:val="16"/>
        </w:rPr>
        <w:t xml:space="preserve"> 4.0 International licence. [In essence, you are free to copy, distribute and adapt the work for non-commercial purposes, as long as you attribute the work to [name of agency/licensor] and abide by the other licence terms. If you alter, transform, or build upon this work, you may distribute the resulting work only under the same, similar or a compatible licence.] To view a copy of this licence, visit </w:t>
      </w:r>
      <w:hyperlink r:id="rId92" w:history="1">
        <w:r w:rsidRPr="00142155">
          <w:rPr>
            <w:rStyle w:val="Hyperlink"/>
            <w:sz w:val="16"/>
            <w:szCs w:val="16"/>
          </w:rPr>
          <w:t>http://creativecommons.org/licenses/by-nc-sa/4.0/</w:t>
        </w:r>
      </w:hyperlink>
      <w:r w:rsidRPr="00142155">
        <w:rPr>
          <w:rFonts w:ascii="Arial" w:hAnsi="Arial"/>
          <w:sz w:val="16"/>
          <w:szCs w:val="16"/>
        </w:rPr>
        <w:t>.</w:t>
      </w:r>
    </w:p>
    <w:p w:rsidR="000763D6" w:rsidRPr="007E3031" w:rsidRDefault="000763D6">
      <w:pPr>
        <w:rPr>
          <w:rFonts w:ascii="Arial" w:hAnsi="Arial" w:cs="Arial"/>
          <w:i/>
          <w:sz w:val="16"/>
          <w:szCs w:val="16"/>
        </w:rPr>
      </w:pPr>
    </w:p>
    <w:p w:rsidR="000763D6" w:rsidRPr="00D536FA" w:rsidRDefault="000763D6">
      <w:pPr>
        <w:rPr>
          <w:rFonts w:ascii="Arial" w:hAnsi="Arial" w:cs="Arial"/>
          <w:i/>
          <w:sz w:val="20"/>
          <w:szCs w:val="20"/>
        </w:rPr>
      </w:pPr>
      <w:r w:rsidRPr="00524CFD">
        <w:rPr>
          <w:rFonts w:ascii="Arial" w:hAnsi="Arial" w:cs="Arial"/>
          <w:i/>
          <w:sz w:val="20"/>
          <w:szCs w:val="20"/>
        </w:rPr>
        <w:t xml:space="preserve">Recommended statement HTML5 </w:t>
      </w:r>
      <w:proofErr w:type="spellStart"/>
      <w:r w:rsidRPr="00524CFD">
        <w:rPr>
          <w:rFonts w:ascii="Arial" w:hAnsi="Arial" w:cs="Arial"/>
          <w:i/>
          <w:sz w:val="20"/>
          <w:szCs w:val="20"/>
        </w:rPr>
        <w:t>markup</w:t>
      </w:r>
      <w:proofErr w:type="spellEnd"/>
      <w:r w:rsidRPr="00524CFD">
        <w:rPr>
          <w:rFonts w:ascii="Arial" w:hAnsi="Arial" w:cs="Arial"/>
          <w:i/>
          <w:sz w:val="20"/>
          <w:szCs w:val="20"/>
        </w:rPr>
        <w:t xml:space="preserve"> (online)</w:t>
      </w:r>
    </w:p>
    <w:p w:rsidR="000763D6" w:rsidRDefault="000763D6" w:rsidP="00B5606A">
      <w:pPr>
        <w:spacing w:before="120"/>
        <w:jc w:val="left"/>
        <w:outlineLvl w:val="8"/>
        <w:rPr>
          <w:rFonts w:ascii="Courier" w:hAnsi="Courier"/>
          <w:sz w:val="16"/>
          <w:szCs w:val="16"/>
        </w:rPr>
      </w:pPr>
      <w:r w:rsidRPr="00243EB1">
        <w:rPr>
          <w:rFonts w:ascii="Courier" w:hAnsi="Courier"/>
          <w:sz w:val="16"/>
          <w:szCs w:val="16"/>
        </w:rPr>
        <w:t xml:space="preserve">&lt;a </w:t>
      </w:r>
      <w:proofErr w:type="spellStart"/>
      <w:r w:rsidRPr="00243EB1">
        <w:rPr>
          <w:rFonts w:ascii="Courier" w:hAnsi="Courier"/>
          <w:sz w:val="16"/>
          <w:szCs w:val="16"/>
        </w:rPr>
        <w:t>rel</w:t>
      </w:r>
      <w:proofErr w:type="spellEnd"/>
      <w:r w:rsidRPr="00243EB1">
        <w:rPr>
          <w:rFonts w:ascii="Courier" w:hAnsi="Courier"/>
          <w:sz w:val="16"/>
          <w:szCs w:val="16"/>
        </w:rPr>
        <w:t xml:space="preserve">="license" </w:t>
      </w:r>
      <w:proofErr w:type="spellStart"/>
      <w:r w:rsidRPr="00243EB1">
        <w:rPr>
          <w:rFonts w:ascii="Courier" w:hAnsi="Courier"/>
          <w:sz w:val="16"/>
          <w:szCs w:val="16"/>
        </w:rPr>
        <w:t>href</w:t>
      </w:r>
      <w:proofErr w:type="spellEnd"/>
      <w:r w:rsidRPr="00243EB1">
        <w:rPr>
          <w:rFonts w:ascii="Courier" w:hAnsi="Courier"/>
          <w:sz w:val="16"/>
          <w:szCs w:val="16"/>
        </w:rPr>
        <w:t>="http://creativecommons.org/licenses/by</w:t>
      </w:r>
      <w:r>
        <w:rPr>
          <w:rFonts w:ascii="Courier" w:hAnsi="Courier"/>
          <w:sz w:val="16"/>
          <w:szCs w:val="16"/>
        </w:rPr>
        <w:t>-</w:t>
      </w:r>
      <w:proofErr w:type="spellStart"/>
      <w:r>
        <w:rPr>
          <w:rFonts w:ascii="Courier" w:hAnsi="Courier"/>
          <w:sz w:val="16"/>
          <w:szCs w:val="16"/>
        </w:rPr>
        <w:t>nc</w:t>
      </w:r>
      <w:proofErr w:type="spellEnd"/>
      <w:r>
        <w:rPr>
          <w:rFonts w:ascii="Courier" w:hAnsi="Courier"/>
          <w:sz w:val="16"/>
          <w:szCs w:val="16"/>
        </w:rPr>
        <w:t>-</w:t>
      </w:r>
      <w:proofErr w:type="spellStart"/>
      <w:r>
        <w:rPr>
          <w:rFonts w:ascii="Courier" w:hAnsi="Courier"/>
          <w:sz w:val="16"/>
          <w:szCs w:val="16"/>
        </w:rPr>
        <w:t>sa</w:t>
      </w:r>
      <w:proofErr w:type="spellEnd"/>
      <w:r w:rsidRPr="00243EB1">
        <w:rPr>
          <w:rFonts w:ascii="Courier" w:hAnsi="Courier"/>
          <w:sz w:val="16"/>
          <w:szCs w:val="16"/>
        </w:rPr>
        <w:t>/4.0/"&gt;&lt;</w:t>
      </w:r>
      <w:proofErr w:type="spellStart"/>
      <w:r w:rsidRPr="00243EB1">
        <w:rPr>
          <w:rFonts w:ascii="Courier" w:hAnsi="Courier"/>
          <w:sz w:val="16"/>
          <w:szCs w:val="16"/>
        </w:rPr>
        <w:t>img</w:t>
      </w:r>
      <w:proofErr w:type="spellEnd"/>
      <w:r w:rsidRPr="00243EB1">
        <w:rPr>
          <w:rFonts w:ascii="Courier" w:hAnsi="Courier"/>
          <w:sz w:val="16"/>
          <w:szCs w:val="16"/>
        </w:rPr>
        <w:t xml:space="preserve"> alt="Creative Commons Attribution</w:t>
      </w:r>
      <w:r>
        <w:rPr>
          <w:rFonts w:ascii="Courier" w:hAnsi="Courier"/>
          <w:sz w:val="16"/>
          <w:szCs w:val="16"/>
        </w:rPr>
        <w:t>-</w:t>
      </w:r>
      <w:proofErr w:type="spellStart"/>
      <w:r>
        <w:rPr>
          <w:rFonts w:ascii="Courier" w:hAnsi="Courier"/>
          <w:sz w:val="16"/>
          <w:szCs w:val="16"/>
        </w:rPr>
        <w:t>NonCommercial</w:t>
      </w:r>
      <w:proofErr w:type="spellEnd"/>
      <w:r>
        <w:rPr>
          <w:rFonts w:ascii="Courier" w:hAnsi="Courier"/>
          <w:sz w:val="16"/>
          <w:szCs w:val="16"/>
        </w:rPr>
        <w:t>-</w:t>
      </w:r>
      <w:proofErr w:type="spellStart"/>
      <w:r>
        <w:rPr>
          <w:rFonts w:ascii="Courier" w:hAnsi="Courier"/>
          <w:sz w:val="16"/>
          <w:szCs w:val="16"/>
        </w:rPr>
        <w:t>ShareAlike</w:t>
      </w:r>
      <w:proofErr w:type="spellEnd"/>
      <w:r w:rsidRPr="00243EB1">
        <w:rPr>
          <w:rFonts w:ascii="Courier" w:hAnsi="Courier"/>
          <w:sz w:val="16"/>
          <w:szCs w:val="16"/>
        </w:rPr>
        <w:t xml:space="preserve"> 4.0 International Licence</w:t>
      </w:r>
      <w:proofErr w:type="gramStart"/>
      <w:r w:rsidRPr="00243EB1">
        <w:rPr>
          <w:rFonts w:ascii="Courier" w:hAnsi="Courier"/>
          <w:sz w:val="16"/>
          <w:szCs w:val="16"/>
        </w:rPr>
        <w:t>"</w:t>
      </w:r>
      <w:r w:rsidR="00A849F5">
        <w:rPr>
          <w:rFonts w:ascii="Courier" w:hAnsi="Courier"/>
          <w:sz w:val="16"/>
          <w:szCs w:val="16"/>
        </w:rPr>
        <w:t xml:space="preserve"> </w:t>
      </w:r>
      <w:r w:rsidRPr="00243EB1">
        <w:rPr>
          <w:rFonts w:ascii="Courier" w:hAnsi="Courier"/>
          <w:sz w:val="16"/>
          <w:szCs w:val="16"/>
        </w:rPr>
        <w:t xml:space="preserve"> src</w:t>
      </w:r>
      <w:proofErr w:type="gramEnd"/>
      <w:r w:rsidRPr="00243EB1">
        <w:rPr>
          <w:rFonts w:ascii="Courier" w:hAnsi="Courier"/>
          <w:sz w:val="16"/>
          <w:szCs w:val="16"/>
        </w:rPr>
        <w:t>="https://i.creativecommons.org/l/by</w:t>
      </w:r>
      <w:r>
        <w:rPr>
          <w:rFonts w:ascii="Courier" w:hAnsi="Courier"/>
          <w:sz w:val="16"/>
          <w:szCs w:val="16"/>
        </w:rPr>
        <w:t>-nc-sa</w:t>
      </w:r>
      <w:r w:rsidRPr="00243EB1">
        <w:rPr>
          <w:rFonts w:ascii="Courier" w:hAnsi="Courier"/>
          <w:sz w:val="16"/>
          <w:szCs w:val="16"/>
        </w:rPr>
        <w:t xml:space="preserve">/4.0/88x31.png"&gt;&lt;/a&gt;[Crown copyright / Copyright] ©. </w:t>
      </w:r>
      <w:r w:rsidRPr="00D536FA">
        <w:rPr>
          <w:rFonts w:ascii="Courier" w:hAnsi="Courier"/>
          <w:sz w:val="16"/>
          <w:szCs w:val="16"/>
        </w:rPr>
        <w:t xml:space="preserve">Except for [name relevant logos, emblems and/or </w:t>
      </w:r>
      <w:proofErr w:type="spellStart"/>
      <w:r w:rsidRPr="00D536FA">
        <w:rPr>
          <w:rFonts w:ascii="Courier" w:hAnsi="Courier"/>
          <w:sz w:val="16"/>
          <w:szCs w:val="16"/>
        </w:rPr>
        <w:t>trade marks</w:t>
      </w:r>
      <w:proofErr w:type="spellEnd"/>
      <w:r w:rsidRPr="00D536FA">
        <w:rPr>
          <w:rFonts w:ascii="Courier" w:hAnsi="Courier"/>
          <w:sz w:val="16"/>
          <w:szCs w:val="16"/>
        </w:rPr>
        <w:t xml:space="preserve">], this </w:t>
      </w:r>
      <w:r w:rsidRPr="00243EB1">
        <w:rPr>
          <w:rFonts w:ascii="Courier" w:hAnsi="Courier"/>
          <w:sz w:val="16"/>
          <w:szCs w:val="16"/>
        </w:rPr>
        <w:t xml:space="preserve">&lt;span property="http://purl.org/dc/terms/title"&gt;[copyright work / name of work]&lt;/span&gt; by &lt;a </w:t>
      </w:r>
      <w:proofErr w:type="spellStart"/>
      <w:r w:rsidRPr="00243EB1">
        <w:rPr>
          <w:rFonts w:ascii="Courier" w:hAnsi="Courier"/>
          <w:sz w:val="16"/>
          <w:szCs w:val="16"/>
        </w:rPr>
        <w:t>href</w:t>
      </w:r>
      <w:proofErr w:type="spellEnd"/>
      <w:r w:rsidRPr="00243EB1">
        <w:rPr>
          <w:rFonts w:ascii="Courier" w:hAnsi="Courier"/>
          <w:sz w:val="16"/>
          <w:szCs w:val="16"/>
        </w:rPr>
        <w:t>="COMPLETEURL" vocab="http://creativecommons.org/ns#" property="</w:t>
      </w:r>
      <w:proofErr w:type="spellStart"/>
      <w:r w:rsidRPr="00243EB1">
        <w:rPr>
          <w:rFonts w:ascii="Courier" w:hAnsi="Courier"/>
          <w:sz w:val="16"/>
          <w:szCs w:val="16"/>
        </w:rPr>
        <w:t>attributionURL</w:t>
      </w:r>
      <w:proofErr w:type="spellEnd"/>
      <w:r w:rsidRPr="00243EB1">
        <w:rPr>
          <w:rFonts w:ascii="Courier" w:hAnsi="Courier"/>
          <w:sz w:val="16"/>
          <w:szCs w:val="16"/>
        </w:rPr>
        <w:t>"&gt;&lt;span property="</w:t>
      </w:r>
      <w:proofErr w:type="spellStart"/>
      <w:r w:rsidRPr="00243EB1">
        <w:rPr>
          <w:rFonts w:ascii="Courier" w:hAnsi="Courier"/>
          <w:sz w:val="16"/>
          <w:szCs w:val="16"/>
        </w:rPr>
        <w:t>attributionName</w:t>
      </w:r>
      <w:proofErr w:type="spellEnd"/>
      <w:r w:rsidRPr="00243EB1">
        <w:rPr>
          <w:rFonts w:ascii="Courier" w:hAnsi="Courier"/>
          <w:sz w:val="16"/>
          <w:szCs w:val="16"/>
        </w:rPr>
        <w:t xml:space="preserve">"&gt;[name of organisation]&lt;/span&gt;&lt;/a&gt; is licensed for re-use under a &lt;a </w:t>
      </w:r>
      <w:proofErr w:type="spellStart"/>
      <w:r w:rsidRPr="00243EB1">
        <w:rPr>
          <w:rFonts w:ascii="Courier" w:hAnsi="Courier"/>
          <w:sz w:val="16"/>
          <w:szCs w:val="16"/>
        </w:rPr>
        <w:t>rel</w:t>
      </w:r>
      <w:proofErr w:type="spellEnd"/>
      <w:r w:rsidRPr="00243EB1">
        <w:rPr>
          <w:rFonts w:ascii="Courier" w:hAnsi="Courier"/>
          <w:sz w:val="16"/>
          <w:szCs w:val="16"/>
        </w:rPr>
        <w:t>="license" href="http://creativecommons.org/licenses/by</w:t>
      </w:r>
      <w:r>
        <w:rPr>
          <w:rFonts w:ascii="Courier" w:hAnsi="Courier"/>
          <w:sz w:val="16"/>
          <w:szCs w:val="16"/>
        </w:rPr>
        <w:t>-nc-sa</w:t>
      </w:r>
      <w:r w:rsidRPr="00243EB1">
        <w:rPr>
          <w:rFonts w:ascii="Courier" w:hAnsi="Courier"/>
          <w:sz w:val="16"/>
          <w:szCs w:val="16"/>
        </w:rPr>
        <w:t>/4.0/"&gt;Creative Commons Attribution</w:t>
      </w:r>
      <w:r>
        <w:rPr>
          <w:rFonts w:ascii="Courier" w:hAnsi="Courier"/>
          <w:sz w:val="16"/>
          <w:szCs w:val="16"/>
        </w:rPr>
        <w:t>-</w:t>
      </w:r>
      <w:proofErr w:type="spellStart"/>
      <w:r>
        <w:rPr>
          <w:rFonts w:ascii="Courier" w:hAnsi="Courier"/>
          <w:sz w:val="16"/>
          <w:szCs w:val="16"/>
        </w:rPr>
        <w:t>NonCommercial</w:t>
      </w:r>
      <w:proofErr w:type="spellEnd"/>
      <w:r>
        <w:rPr>
          <w:rFonts w:ascii="Courier" w:hAnsi="Courier"/>
          <w:sz w:val="16"/>
          <w:szCs w:val="16"/>
        </w:rPr>
        <w:t>-</w:t>
      </w:r>
      <w:proofErr w:type="spellStart"/>
      <w:r>
        <w:rPr>
          <w:rFonts w:ascii="Courier" w:hAnsi="Courier"/>
          <w:sz w:val="16"/>
          <w:szCs w:val="16"/>
        </w:rPr>
        <w:t>ShareAlike</w:t>
      </w:r>
      <w:proofErr w:type="spellEnd"/>
      <w:r w:rsidRPr="00243EB1">
        <w:rPr>
          <w:rFonts w:ascii="Courier" w:hAnsi="Courier"/>
          <w:sz w:val="16"/>
          <w:szCs w:val="16"/>
        </w:rPr>
        <w:t xml:space="preserve"> 4.0 International Licence&lt;/a&gt;. [</w:t>
      </w:r>
      <w:r w:rsidRPr="00142155">
        <w:rPr>
          <w:rFonts w:ascii="Courier" w:hAnsi="Courier"/>
          <w:sz w:val="16"/>
          <w:szCs w:val="16"/>
        </w:rPr>
        <w:t>In essence, you are free to copy, distribute and adapt the work for non-commercial purposes, as long as you attribute the work to [name of agency/licensor] and abide by the other licence terms. If you alter, transform, or build upon this work, you may distribute the resulting work only under the same, similar or a compatible licence.</w:t>
      </w:r>
      <w:r w:rsidRPr="00243EB1">
        <w:rPr>
          <w:rFonts w:ascii="Courier" w:hAnsi="Courier"/>
          <w:sz w:val="16"/>
          <w:szCs w:val="16"/>
        </w:rPr>
        <w:t>]</w:t>
      </w:r>
    </w:p>
    <w:p w:rsidR="000763D6" w:rsidRDefault="000763D6" w:rsidP="000763D6">
      <w:pPr>
        <w:rPr>
          <w:rFonts w:ascii="Courier" w:hAnsi="Courier"/>
          <w:sz w:val="16"/>
          <w:szCs w:val="16"/>
        </w:rPr>
      </w:pPr>
    </w:p>
    <w:p w:rsidR="000763D6" w:rsidRPr="00243EB1" w:rsidRDefault="000763D6" w:rsidP="000763D6">
      <w:pPr>
        <w:rPr>
          <w:rFonts w:ascii="Arial" w:hAnsi="Arial" w:cs="Arial"/>
          <w:b/>
          <w:sz w:val="20"/>
          <w:szCs w:val="20"/>
        </w:rPr>
      </w:pPr>
      <w:r w:rsidRPr="00243EB1">
        <w:rPr>
          <w:rFonts w:ascii="Arial" w:hAnsi="Arial" w:cs="Arial"/>
          <w:b/>
          <w:sz w:val="20"/>
          <w:szCs w:val="20"/>
        </w:rPr>
        <w:t xml:space="preserve">Statement with no carve out but warning </w:t>
      </w:r>
      <w:proofErr w:type="spellStart"/>
      <w:r w:rsidRPr="00243EB1">
        <w:rPr>
          <w:rFonts w:ascii="Arial" w:hAnsi="Arial" w:cs="Arial"/>
          <w:b/>
          <w:sz w:val="20"/>
          <w:szCs w:val="20"/>
        </w:rPr>
        <w:t>re</w:t>
      </w:r>
      <w:proofErr w:type="spellEnd"/>
      <w:r w:rsidRPr="00243EB1">
        <w:rPr>
          <w:rFonts w:ascii="Arial" w:hAnsi="Arial" w:cs="Arial"/>
          <w:b/>
          <w:sz w:val="20"/>
          <w:szCs w:val="20"/>
        </w:rPr>
        <w:t xml:space="preserve"> Flags, Emblems, and Names Protection Act</w:t>
      </w:r>
    </w:p>
    <w:p w:rsidR="000763D6" w:rsidRDefault="000763D6">
      <w:pPr>
        <w:rPr>
          <w:rFonts w:ascii="Arial" w:hAnsi="Arial" w:cs="Arial"/>
          <w:sz w:val="22"/>
          <w:szCs w:val="22"/>
        </w:rPr>
      </w:pPr>
    </w:p>
    <w:p w:rsidR="000763D6" w:rsidRPr="00D536FA" w:rsidRDefault="000763D6">
      <w:pPr>
        <w:rPr>
          <w:rFonts w:ascii="Arial" w:hAnsi="Arial"/>
          <w:sz w:val="16"/>
          <w:szCs w:val="16"/>
        </w:rPr>
      </w:pPr>
      <w:r w:rsidRPr="00243EB1">
        <w:rPr>
          <w:rFonts w:ascii="Arial" w:hAnsi="Arial" w:cs="Arial"/>
          <w:i/>
          <w:sz w:val="20"/>
          <w:szCs w:val="20"/>
        </w:rPr>
        <w:t>Recommended statement text (offline)</w:t>
      </w:r>
    </w:p>
    <w:p w:rsidR="000763D6" w:rsidRDefault="000763D6">
      <w:pPr>
        <w:rPr>
          <w:rFonts w:ascii="Arial" w:hAnsi="Arial"/>
          <w:sz w:val="16"/>
          <w:szCs w:val="16"/>
        </w:rPr>
      </w:pPr>
      <w:r w:rsidRPr="00B5606A">
        <w:rPr>
          <w:noProof/>
          <w:sz w:val="14"/>
          <w:szCs w:val="14"/>
          <w:lang w:eastAsia="en-NZ"/>
        </w:rPr>
        <w:drawing>
          <wp:anchor distT="0" distB="0" distL="114300" distR="114300" simplePos="0" relativeHeight="251701248" behindDoc="0" locked="0" layoutInCell="1" allowOverlap="1" wp14:anchorId="1899421F" wp14:editId="4A8A6CF6">
            <wp:simplePos x="0" y="0"/>
            <wp:positionH relativeFrom="column">
              <wp:posOffset>0</wp:posOffset>
            </wp:positionH>
            <wp:positionV relativeFrom="paragraph">
              <wp:posOffset>92075</wp:posOffset>
            </wp:positionV>
            <wp:extent cx="709295" cy="256540"/>
            <wp:effectExtent l="0" t="0" r="1905" b="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09295" cy="2565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843C5">
        <w:rPr>
          <w:rFonts w:ascii="Arial" w:hAnsi="Arial"/>
          <w:sz w:val="14"/>
          <w:szCs w:val="14"/>
        </w:rPr>
        <w:br/>
      </w:r>
      <w:r w:rsidRPr="00D536FA">
        <w:rPr>
          <w:rFonts w:ascii="Arial" w:hAnsi="Arial"/>
          <w:sz w:val="16"/>
          <w:szCs w:val="16"/>
        </w:rPr>
        <w:t xml:space="preserve">[Crown copyright / </w:t>
      </w:r>
      <w:proofErr w:type="gramStart"/>
      <w:r w:rsidRPr="00D536FA">
        <w:rPr>
          <w:rFonts w:ascii="Arial" w:hAnsi="Arial"/>
          <w:sz w:val="16"/>
          <w:szCs w:val="16"/>
        </w:rPr>
        <w:t>Copyright</w:t>
      </w:r>
      <w:proofErr w:type="gramEnd"/>
      <w:r w:rsidRPr="00D536FA">
        <w:rPr>
          <w:rFonts w:ascii="Arial" w:hAnsi="Arial"/>
          <w:sz w:val="16"/>
          <w:szCs w:val="16"/>
        </w:rPr>
        <w:t xml:space="preserve">] ©. This </w:t>
      </w:r>
      <w:r w:rsidRPr="00CC4A03">
        <w:rPr>
          <w:rFonts w:ascii="Arial" w:hAnsi="Arial"/>
          <w:sz w:val="16"/>
          <w:szCs w:val="16"/>
        </w:rPr>
        <w:t>[copyright work / name of work]</w:t>
      </w:r>
      <w:r>
        <w:rPr>
          <w:rFonts w:ascii="Arial" w:hAnsi="Arial"/>
          <w:sz w:val="16"/>
          <w:szCs w:val="16"/>
        </w:rPr>
        <w:t xml:space="preserve"> </w:t>
      </w:r>
      <w:r w:rsidRPr="00D536FA">
        <w:rPr>
          <w:rFonts w:ascii="Arial" w:hAnsi="Arial"/>
          <w:sz w:val="16"/>
          <w:szCs w:val="16"/>
        </w:rPr>
        <w:t>is licensed under the Creative Commons Attribution-</w:t>
      </w:r>
      <w:proofErr w:type="spellStart"/>
      <w:r w:rsidRPr="00D536FA">
        <w:rPr>
          <w:rFonts w:ascii="Arial" w:hAnsi="Arial"/>
          <w:sz w:val="16"/>
          <w:szCs w:val="16"/>
        </w:rPr>
        <w:t>NonCommercial</w:t>
      </w:r>
      <w:proofErr w:type="spellEnd"/>
      <w:r w:rsidRPr="00D536FA">
        <w:rPr>
          <w:rFonts w:ascii="Arial" w:hAnsi="Arial"/>
          <w:sz w:val="16"/>
          <w:szCs w:val="16"/>
        </w:rPr>
        <w:t>-</w:t>
      </w:r>
      <w:proofErr w:type="spellStart"/>
      <w:r w:rsidRPr="00D536FA">
        <w:rPr>
          <w:rFonts w:ascii="Arial" w:hAnsi="Arial"/>
          <w:sz w:val="16"/>
          <w:szCs w:val="16"/>
        </w:rPr>
        <w:t>ShareAlike</w:t>
      </w:r>
      <w:proofErr w:type="spellEnd"/>
      <w:r w:rsidRPr="00D536FA">
        <w:rPr>
          <w:rFonts w:ascii="Arial" w:hAnsi="Arial"/>
          <w:sz w:val="16"/>
          <w:szCs w:val="16"/>
        </w:rPr>
        <w:t xml:space="preserve"> 4.0 International licence. [In essence, you are free to copy, distribute and adapt the work for non-commercial purposes, as long as you attribute the work to [name of agency/licensor] and abide by the other licence terms. If you alter, transform, or build upon this work, you may distribute the resulting work only under the same, similar or a compatible licence.] To view a copy of this licence, visit </w:t>
      </w:r>
      <w:hyperlink r:id="rId93" w:history="1">
        <w:r w:rsidRPr="00D536FA">
          <w:rPr>
            <w:rStyle w:val="Hyperlink"/>
            <w:sz w:val="16"/>
            <w:szCs w:val="16"/>
          </w:rPr>
          <w:t>http://creativecommons.org/licenses/by-nc-sa/4.0/</w:t>
        </w:r>
      </w:hyperlink>
      <w:r w:rsidRPr="00D536FA">
        <w:rPr>
          <w:rFonts w:ascii="Arial" w:hAnsi="Arial"/>
          <w:sz w:val="16"/>
          <w:szCs w:val="16"/>
        </w:rPr>
        <w:t xml:space="preserve">. Please note that no [departmental or governmental emblem, logo or Coat of Arms] may be used in any way which infringes any provision of the </w:t>
      </w:r>
      <w:hyperlink r:id="rId94" w:anchor="dlm52216" w:history="1">
        <w:r w:rsidRPr="00D536FA">
          <w:rPr>
            <w:rFonts w:ascii="Arial" w:hAnsi="Arial"/>
            <w:sz w:val="16"/>
            <w:szCs w:val="16"/>
          </w:rPr>
          <w:t>Flags, Emblems, and Names Protection Act 1981</w:t>
        </w:r>
      </w:hyperlink>
      <w:r w:rsidRPr="00D536FA">
        <w:rPr>
          <w:rFonts w:ascii="Arial" w:hAnsi="Arial"/>
          <w:sz w:val="16"/>
          <w:szCs w:val="16"/>
        </w:rPr>
        <w:t xml:space="preserve"> or would infringe such provision if the relevant use occurred within New Zealand. Attribution to [name of agency] should be in written form and not by reproduction of any such [emblem, logo or Coat of Arms].</w:t>
      </w:r>
    </w:p>
    <w:p w:rsidR="000763D6" w:rsidRDefault="000763D6">
      <w:pPr>
        <w:rPr>
          <w:rFonts w:ascii="Arial" w:hAnsi="Arial"/>
          <w:sz w:val="14"/>
          <w:szCs w:val="14"/>
        </w:rPr>
      </w:pPr>
    </w:p>
    <w:p w:rsidR="000763D6" w:rsidRPr="001803B2" w:rsidRDefault="000763D6">
      <w:pPr>
        <w:rPr>
          <w:rFonts w:ascii="Arial" w:hAnsi="Arial" w:cs="Arial"/>
          <w:i/>
          <w:sz w:val="20"/>
          <w:szCs w:val="20"/>
        </w:rPr>
      </w:pPr>
      <w:r w:rsidRPr="00243EB1">
        <w:rPr>
          <w:rFonts w:ascii="Arial" w:hAnsi="Arial" w:cs="Arial"/>
          <w:i/>
          <w:sz w:val="20"/>
          <w:szCs w:val="20"/>
        </w:rPr>
        <w:t xml:space="preserve">Recommended statement HTML5 </w:t>
      </w:r>
      <w:proofErr w:type="spellStart"/>
      <w:r w:rsidRPr="00243EB1">
        <w:rPr>
          <w:rFonts w:ascii="Arial" w:hAnsi="Arial" w:cs="Arial"/>
          <w:i/>
          <w:sz w:val="20"/>
          <w:szCs w:val="20"/>
        </w:rPr>
        <w:t>markup</w:t>
      </w:r>
      <w:proofErr w:type="spellEnd"/>
      <w:r w:rsidRPr="00243EB1">
        <w:rPr>
          <w:rFonts w:ascii="Arial" w:hAnsi="Arial" w:cs="Arial"/>
          <w:i/>
          <w:sz w:val="20"/>
          <w:szCs w:val="20"/>
        </w:rPr>
        <w:t xml:space="preserve"> (online)</w:t>
      </w:r>
    </w:p>
    <w:p w:rsidR="000763D6" w:rsidRDefault="000763D6">
      <w:pPr>
        <w:jc w:val="left"/>
        <w:rPr>
          <w:rFonts w:ascii="Courier" w:hAnsi="Courier"/>
          <w:sz w:val="16"/>
          <w:szCs w:val="16"/>
        </w:rPr>
      </w:pPr>
    </w:p>
    <w:p w:rsidR="000763D6" w:rsidRDefault="000763D6">
      <w:pPr>
        <w:spacing w:before="120"/>
        <w:jc w:val="left"/>
        <w:outlineLvl w:val="8"/>
        <w:rPr>
          <w:rFonts w:ascii="Courier" w:hAnsi="Courier"/>
          <w:sz w:val="16"/>
          <w:szCs w:val="16"/>
        </w:rPr>
      </w:pPr>
      <w:r w:rsidRPr="00243EB1">
        <w:rPr>
          <w:rFonts w:ascii="Courier" w:hAnsi="Courier"/>
          <w:sz w:val="16"/>
          <w:szCs w:val="16"/>
        </w:rPr>
        <w:t xml:space="preserve">&lt;a </w:t>
      </w:r>
      <w:proofErr w:type="spellStart"/>
      <w:r w:rsidRPr="00243EB1">
        <w:rPr>
          <w:rFonts w:ascii="Courier" w:hAnsi="Courier"/>
          <w:sz w:val="16"/>
          <w:szCs w:val="16"/>
        </w:rPr>
        <w:t>rel</w:t>
      </w:r>
      <w:proofErr w:type="spellEnd"/>
      <w:r w:rsidRPr="00243EB1">
        <w:rPr>
          <w:rFonts w:ascii="Courier" w:hAnsi="Courier"/>
          <w:sz w:val="16"/>
          <w:szCs w:val="16"/>
        </w:rPr>
        <w:t xml:space="preserve">="license" </w:t>
      </w:r>
      <w:proofErr w:type="spellStart"/>
      <w:r w:rsidRPr="00243EB1">
        <w:rPr>
          <w:rFonts w:ascii="Courier" w:hAnsi="Courier"/>
          <w:sz w:val="16"/>
          <w:szCs w:val="16"/>
        </w:rPr>
        <w:t>href</w:t>
      </w:r>
      <w:proofErr w:type="spellEnd"/>
      <w:r w:rsidRPr="00243EB1">
        <w:rPr>
          <w:rFonts w:ascii="Courier" w:hAnsi="Courier"/>
          <w:sz w:val="16"/>
          <w:szCs w:val="16"/>
        </w:rPr>
        <w:t>="http://creativecommons.org/licenses/by</w:t>
      </w:r>
      <w:r>
        <w:rPr>
          <w:rFonts w:ascii="Courier" w:hAnsi="Courier"/>
          <w:sz w:val="16"/>
          <w:szCs w:val="16"/>
        </w:rPr>
        <w:t>-</w:t>
      </w:r>
      <w:proofErr w:type="spellStart"/>
      <w:r>
        <w:rPr>
          <w:rFonts w:ascii="Courier" w:hAnsi="Courier"/>
          <w:sz w:val="16"/>
          <w:szCs w:val="16"/>
        </w:rPr>
        <w:t>nc</w:t>
      </w:r>
      <w:proofErr w:type="spellEnd"/>
      <w:r>
        <w:rPr>
          <w:rFonts w:ascii="Courier" w:hAnsi="Courier"/>
          <w:sz w:val="16"/>
          <w:szCs w:val="16"/>
        </w:rPr>
        <w:t>-</w:t>
      </w:r>
      <w:proofErr w:type="spellStart"/>
      <w:r>
        <w:rPr>
          <w:rFonts w:ascii="Courier" w:hAnsi="Courier"/>
          <w:sz w:val="16"/>
          <w:szCs w:val="16"/>
        </w:rPr>
        <w:t>sa</w:t>
      </w:r>
      <w:proofErr w:type="spellEnd"/>
      <w:r w:rsidRPr="00243EB1">
        <w:rPr>
          <w:rFonts w:ascii="Courier" w:hAnsi="Courier"/>
          <w:sz w:val="16"/>
          <w:szCs w:val="16"/>
        </w:rPr>
        <w:t>/4.0/"&gt;&lt;</w:t>
      </w:r>
      <w:proofErr w:type="spellStart"/>
      <w:r w:rsidRPr="00243EB1">
        <w:rPr>
          <w:rFonts w:ascii="Courier" w:hAnsi="Courier"/>
          <w:sz w:val="16"/>
          <w:szCs w:val="16"/>
        </w:rPr>
        <w:t>img</w:t>
      </w:r>
      <w:proofErr w:type="spellEnd"/>
      <w:r w:rsidRPr="00243EB1">
        <w:rPr>
          <w:rFonts w:ascii="Courier" w:hAnsi="Courier"/>
          <w:sz w:val="16"/>
          <w:szCs w:val="16"/>
        </w:rPr>
        <w:t xml:space="preserve"> alt="Creative Commons Attribution</w:t>
      </w:r>
      <w:r>
        <w:rPr>
          <w:rFonts w:ascii="Courier" w:hAnsi="Courier"/>
          <w:sz w:val="16"/>
          <w:szCs w:val="16"/>
        </w:rPr>
        <w:t>-</w:t>
      </w:r>
      <w:proofErr w:type="spellStart"/>
      <w:r>
        <w:rPr>
          <w:rFonts w:ascii="Courier" w:hAnsi="Courier"/>
          <w:sz w:val="16"/>
          <w:szCs w:val="16"/>
        </w:rPr>
        <w:t>NonCommercial</w:t>
      </w:r>
      <w:proofErr w:type="spellEnd"/>
      <w:r>
        <w:rPr>
          <w:rFonts w:ascii="Courier" w:hAnsi="Courier"/>
          <w:sz w:val="16"/>
          <w:szCs w:val="16"/>
        </w:rPr>
        <w:t>-</w:t>
      </w:r>
      <w:proofErr w:type="spellStart"/>
      <w:r>
        <w:rPr>
          <w:rFonts w:ascii="Courier" w:hAnsi="Courier"/>
          <w:sz w:val="16"/>
          <w:szCs w:val="16"/>
        </w:rPr>
        <w:t>ShareAlike</w:t>
      </w:r>
      <w:proofErr w:type="spellEnd"/>
      <w:r w:rsidRPr="00243EB1">
        <w:rPr>
          <w:rFonts w:ascii="Courier" w:hAnsi="Courier"/>
          <w:sz w:val="16"/>
          <w:szCs w:val="16"/>
        </w:rPr>
        <w:t xml:space="preserve"> 4.0 International Licence</w:t>
      </w:r>
      <w:proofErr w:type="gramStart"/>
      <w:r w:rsidRPr="00243EB1">
        <w:rPr>
          <w:rFonts w:ascii="Courier" w:hAnsi="Courier"/>
          <w:sz w:val="16"/>
          <w:szCs w:val="16"/>
        </w:rPr>
        <w:t>"</w:t>
      </w:r>
      <w:r w:rsidR="00A849F5">
        <w:rPr>
          <w:rFonts w:ascii="Courier" w:hAnsi="Courier"/>
          <w:sz w:val="16"/>
          <w:szCs w:val="16"/>
        </w:rPr>
        <w:t xml:space="preserve"> </w:t>
      </w:r>
      <w:r w:rsidRPr="00243EB1">
        <w:rPr>
          <w:rFonts w:ascii="Courier" w:hAnsi="Courier"/>
          <w:sz w:val="16"/>
          <w:szCs w:val="16"/>
        </w:rPr>
        <w:t xml:space="preserve"> </w:t>
      </w:r>
      <w:r w:rsidRPr="00243EB1">
        <w:rPr>
          <w:rFonts w:ascii="Courier" w:hAnsi="Courier"/>
          <w:sz w:val="16"/>
          <w:szCs w:val="16"/>
        </w:rPr>
        <w:lastRenderedPageBreak/>
        <w:t>src</w:t>
      </w:r>
      <w:proofErr w:type="gramEnd"/>
      <w:r w:rsidRPr="00243EB1">
        <w:rPr>
          <w:rFonts w:ascii="Courier" w:hAnsi="Courier"/>
          <w:sz w:val="16"/>
          <w:szCs w:val="16"/>
        </w:rPr>
        <w:t>="https://i.creativecommons.org/l/by</w:t>
      </w:r>
      <w:r>
        <w:rPr>
          <w:rFonts w:ascii="Courier" w:hAnsi="Courier"/>
          <w:sz w:val="16"/>
          <w:szCs w:val="16"/>
        </w:rPr>
        <w:t>-nc-sa</w:t>
      </w:r>
      <w:r w:rsidRPr="00243EB1">
        <w:rPr>
          <w:rFonts w:ascii="Courier" w:hAnsi="Courier"/>
          <w:sz w:val="16"/>
          <w:szCs w:val="16"/>
        </w:rPr>
        <w:t>/4.0/88x31.png"&gt;&lt;/a&gt;[Crown copyright / Copyright] ©. This &lt;span property="http://purl.org/dc/terms/title"&gt;[copyright work / name of work</w:t>
      </w:r>
      <w:proofErr w:type="gramStart"/>
      <w:r w:rsidRPr="00243EB1">
        <w:rPr>
          <w:rFonts w:ascii="Courier" w:hAnsi="Courier"/>
          <w:sz w:val="16"/>
          <w:szCs w:val="16"/>
        </w:rPr>
        <w:t>]&lt;</w:t>
      </w:r>
      <w:proofErr w:type="gramEnd"/>
      <w:r w:rsidRPr="00243EB1">
        <w:rPr>
          <w:rFonts w:ascii="Courier" w:hAnsi="Courier"/>
          <w:sz w:val="16"/>
          <w:szCs w:val="16"/>
        </w:rPr>
        <w:t xml:space="preserve">/span&gt; by &lt;a </w:t>
      </w:r>
      <w:proofErr w:type="spellStart"/>
      <w:r w:rsidRPr="00243EB1">
        <w:rPr>
          <w:rFonts w:ascii="Courier" w:hAnsi="Courier"/>
          <w:sz w:val="16"/>
          <w:szCs w:val="16"/>
        </w:rPr>
        <w:t>href</w:t>
      </w:r>
      <w:proofErr w:type="spellEnd"/>
      <w:r w:rsidRPr="00243EB1">
        <w:rPr>
          <w:rFonts w:ascii="Courier" w:hAnsi="Courier"/>
          <w:sz w:val="16"/>
          <w:szCs w:val="16"/>
        </w:rPr>
        <w:t>="COMPLETEURL" vocab="http://creativecommons.org/ns#" property="</w:t>
      </w:r>
      <w:proofErr w:type="spellStart"/>
      <w:r w:rsidRPr="00243EB1">
        <w:rPr>
          <w:rFonts w:ascii="Courier" w:hAnsi="Courier"/>
          <w:sz w:val="16"/>
          <w:szCs w:val="16"/>
        </w:rPr>
        <w:t>attributionURL</w:t>
      </w:r>
      <w:proofErr w:type="spellEnd"/>
      <w:r w:rsidRPr="00243EB1">
        <w:rPr>
          <w:rFonts w:ascii="Courier" w:hAnsi="Courier"/>
          <w:sz w:val="16"/>
          <w:szCs w:val="16"/>
        </w:rPr>
        <w:t>"&gt;&lt;span property="</w:t>
      </w:r>
      <w:proofErr w:type="spellStart"/>
      <w:r w:rsidRPr="00243EB1">
        <w:rPr>
          <w:rFonts w:ascii="Courier" w:hAnsi="Courier"/>
          <w:sz w:val="16"/>
          <w:szCs w:val="16"/>
        </w:rPr>
        <w:t>attributionName</w:t>
      </w:r>
      <w:proofErr w:type="spellEnd"/>
      <w:r w:rsidRPr="00243EB1">
        <w:rPr>
          <w:rFonts w:ascii="Courier" w:hAnsi="Courier"/>
          <w:sz w:val="16"/>
          <w:szCs w:val="16"/>
        </w:rPr>
        <w:t xml:space="preserve">"&gt;[name of organisation]&lt;/span&gt;&lt;/a&gt; is licensed for re-use under a &lt;a </w:t>
      </w:r>
      <w:proofErr w:type="spellStart"/>
      <w:r w:rsidRPr="00243EB1">
        <w:rPr>
          <w:rFonts w:ascii="Courier" w:hAnsi="Courier"/>
          <w:sz w:val="16"/>
          <w:szCs w:val="16"/>
        </w:rPr>
        <w:t>rel</w:t>
      </w:r>
      <w:proofErr w:type="spellEnd"/>
      <w:r w:rsidRPr="00243EB1">
        <w:rPr>
          <w:rFonts w:ascii="Courier" w:hAnsi="Courier"/>
          <w:sz w:val="16"/>
          <w:szCs w:val="16"/>
        </w:rPr>
        <w:t>="license" href="http://creativecommons.org/licenses/by</w:t>
      </w:r>
      <w:r>
        <w:rPr>
          <w:rFonts w:ascii="Courier" w:hAnsi="Courier"/>
          <w:sz w:val="16"/>
          <w:szCs w:val="16"/>
        </w:rPr>
        <w:t>-nc-sa</w:t>
      </w:r>
      <w:r w:rsidRPr="00243EB1">
        <w:rPr>
          <w:rFonts w:ascii="Courier" w:hAnsi="Courier"/>
          <w:sz w:val="16"/>
          <w:szCs w:val="16"/>
        </w:rPr>
        <w:t>/4.0/"&gt;Creative Commons Attribution</w:t>
      </w:r>
      <w:r>
        <w:rPr>
          <w:rFonts w:ascii="Courier" w:hAnsi="Courier"/>
          <w:sz w:val="16"/>
          <w:szCs w:val="16"/>
        </w:rPr>
        <w:t>-</w:t>
      </w:r>
      <w:proofErr w:type="spellStart"/>
      <w:r>
        <w:rPr>
          <w:rFonts w:ascii="Courier" w:hAnsi="Courier"/>
          <w:sz w:val="16"/>
          <w:szCs w:val="16"/>
        </w:rPr>
        <w:t>NonCommercial</w:t>
      </w:r>
      <w:proofErr w:type="spellEnd"/>
      <w:r>
        <w:rPr>
          <w:rFonts w:ascii="Courier" w:hAnsi="Courier"/>
          <w:sz w:val="16"/>
          <w:szCs w:val="16"/>
        </w:rPr>
        <w:t>-</w:t>
      </w:r>
      <w:proofErr w:type="spellStart"/>
      <w:r>
        <w:rPr>
          <w:rFonts w:ascii="Courier" w:hAnsi="Courier"/>
          <w:sz w:val="16"/>
          <w:szCs w:val="16"/>
        </w:rPr>
        <w:t>ShareAlike</w:t>
      </w:r>
      <w:proofErr w:type="spellEnd"/>
      <w:r w:rsidRPr="00243EB1">
        <w:rPr>
          <w:rFonts w:ascii="Courier" w:hAnsi="Courier"/>
          <w:sz w:val="16"/>
          <w:szCs w:val="16"/>
        </w:rPr>
        <w:t xml:space="preserve"> 4.0 International Licence&lt;/a&gt;. [</w:t>
      </w:r>
      <w:r w:rsidRPr="00142155">
        <w:rPr>
          <w:rFonts w:ascii="Courier" w:hAnsi="Courier"/>
          <w:sz w:val="16"/>
          <w:szCs w:val="16"/>
        </w:rPr>
        <w:t>In essence, you are free to copy, distribute and adapt the work for non-commercial purposes, as long as you attribute the work to [name of agency/licensor] and abide by the other licence terms. If you alter, transform, or build upon this work, you may distribute the resulting work only under the same, similar or a compatible licence.</w:t>
      </w:r>
      <w:r w:rsidRPr="00243EB1">
        <w:rPr>
          <w:rFonts w:ascii="Courier" w:hAnsi="Courier"/>
          <w:sz w:val="16"/>
          <w:szCs w:val="16"/>
        </w:rPr>
        <w:t>]</w:t>
      </w:r>
      <w:r>
        <w:t xml:space="preserve"> </w:t>
      </w:r>
      <w:r w:rsidRPr="00D536FA">
        <w:rPr>
          <w:rFonts w:ascii="Courier" w:hAnsi="Courier"/>
          <w:sz w:val="16"/>
          <w:szCs w:val="16"/>
        </w:rPr>
        <w:t>Please note that no [departmental or governmental emblem, logo or Coat of Arms] may be used in any way which infringes any provision of the Flags, Emblems, and Names Protection Act 1981 or would infringe such provision if the relevant use occurred within New Zealand. Attribution to [name of agency] should be in written form and not by reproduction of any such [emblem, logo or Coat of Arms].</w:t>
      </w:r>
    </w:p>
    <w:p w:rsidR="000763D6" w:rsidRDefault="000763D6">
      <w:pPr>
        <w:jc w:val="left"/>
        <w:rPr>
          <w:rFonts w:ascii="Courier" w:hAnsi="Courier"/>
          <w:sz w:val="16"/>
          <w:szCs w:val="16"/>
        </w:rPr>
      </w:pPr>
    </w:p>
    <w:p w:rsidR="000763D6" w:rsidRPr="001803B2" w:rsidRDefault="000763D6">
      <w:pPr>
        <w:rPr>
          <w:rFonts w:ascii="Arial" w:hAnsi="Arial" w:cs="Arial"/>
          <w:b/>
          <w:sz w:val="20"/>
          <w:szCs w:val="20"/>
        </w:rPr>
      </w:pPr>
      <w:r w:rsidRPr="00524CFD">
        <w:rPr>
          <w:rFonts w:ascii="Arial" w:hAnsi="Arial" w:cs="Arial"/>
          <w:b/>
          <w:sz w:val="20"/>
          <w:szCs w:val="20"/>
        </w:rPr>
        <w:t>Attribution statement</w:t>
      </w:r>
      <w:r>
        <w:rPr>
          <w:rFonts w:ascii="Arial" w:hAnsi="Arial" w:cs="Arial"/>
          <w:b/>
          <w:sz w:val="20"/>
          <w:szCs w:val="20"/>
        </w:rPr>
        <w:t>s</w:t>
      </w:r>
      <w:r w:rsidRPr="00524CFD">
        <w:rPr>
          <w:rFonts w:ascii="Arial" w:hAnsi="Arial" w:cs="Arial"/>
          <w:b/>
          <w:sz w:val="20"/>
          <w:szCs w:val="20"/>
        </w:rPr>
        <w:t xml:space="preserve"> (offline and online)</w:t>
      </w:r>
    </w:p>
    <w:p w:rsidR="000763D6" w:rsidRPr="00D536FA" w:rsidRDefault="000763D6">
      <w:pPr>
        <w:spacing w:before="120"/>
        <w:jc w:val="left"/>
        <w:rPr>
          <w:rFonts w:ascii="Arial" w:hAnsi="Arial"/>
          <w:sz w:val="16"/>
          <w:szCs w:val="16"/>
        </w:rPr>
      </w:pPr>
      <w:r w:rsidRPr="00D536FA">
        <w:rPr>
          <w:rFonts w:ascii="Arial" w:hAnsi="Arial"/>
          <w:sz w:val="16"/>
          <w:szCs w:val="16"/>
        </w:rPr>
        <w:t>If you publish, distribute or otherwise disseminate this work to the public without adapting it, the following attribution to [name of agency] should be used:</w:t>
      </w:r>
    </w:p>
    <w:p w:rsidR="000763D6" w:rsidRPr="00D536FA" w:rsidRDefault="000763D6">
      <w:pPr>
        <w:ind w:left="720"/>
        <w:jc w:val="left"/>
        <w:rPr>
          <w:rFonts w:ascii="Arial" w:hAnsi="Arial"/>
          <w:sz w:val="16"/>
          <w:szCs w:val="16"/>
        </w:rPr>
      </w:pPr>
    </w:p>
    <w:p w:rsidR="000763D6" w:rsidRPr="00D536FA" w:rsidRDefault="000763D6">
      <w:pPr>
        <w:ind w:left="252"/>
        <w:jc w:val="left"/>
        <w:rPr>
          <w:rFonts w:ascii="Arial" w:hAnsi="Arial"/>
          <w:sz w:val="16"/>
          <w:szCs w:val="16"/>
        </w:rPr>
      </w:pPr>
      <w:r w:rsidRPr="00D536FA">
        <w:rPr>
          <w:rFonts w:ascii="Arial" w:hAnsi="Arial"/>
          <w:sz w:val="16"/>
          <w:szCs w:val="16"/>
        </w:rPr>
        <w:t>"Source: [name of agency] and licensed by [name of agency] for re-use under the Creative Commons Attribution-</w:t>
      </w:r>
      <w:proofErr w:type="spellStart"/>
      <w:r w:rsidRPr="00D536FA">
        <w:rPr>
          <w:rFonts w:ascii="Arial" w:hAnsi="Arial"/>
          <w:sz w:val="16"/>
          <w:szCs w:val="16"/>
        </w:rPr>
        <w:t>NonCommercial</w:t>
      </w:r>
      <w:proofErr w:type="spellEnd"/>
      <w:r w:rsidRPr="00D536FA">
        <w:rPr>
          <w:rFonts w:ascii="Arial" w:hAnsi="Arial"/>
          <w:sz w:val="16"/>
          <w:szCs w:val="16"/>
        </w:rPr>
        <w:t>-</w:t>
      </w:r>
      <w:proofErr w:type="spellStart"/>
      <w:r w:rsidRPr="00D536FA">
        <w:rPr>
          <w:rFonts w:ascii="Arial" w:hAnsi="Arial"/>
          <w:sz w:val="16"/>
          <w:szCs w:val="16"/>
        </w:rPr>
        <w:t>ShareAlike</w:t>
      </w:r>
      <w:proofErr w:type="spellEnd"/>
      <w:r w:rsidRPr="00D536FA">
        <w:rPr>
          <w:rFonts w:ascii="Arial" w:hAnsi="Arial"/>
          <w:sz w:val="16"/>
          <w:szCs w:val="16"/>
        </w:rPr>
        <w:t xml:space="preserve"> 4.0 International licence at </w:t>
      </w:r>
      <w:hyperlink r:id="rId95" w:history="1">
        <w:r w:rsidRPr="00D536FA">
          <w:rPr>
            <w:rStyle w:val="Hyperlink"/>
            <w:sz w:val="16"/>
            <w:szCs w:val="16"/>
          </w:rPr>
          <w:t>http://creativecommons.org/licenses/by-nc-sa/4.0/</w:t>
        </w:r>
      </w:hyperlink>
      <w:r w:rsidRPr="00D536FA">
        <w:rPr>
          <w:rFonts w:ascii="Arial" w:hAnsi="Arial"/>
          <w:sz w:val="16"/>
          <w:szCs w:val="16"/>
        </w:rPr>
        <w:t>."</w:t>
      </w:r>
    </w:p>
    <w:p w:rsidR="000763D6" w:rsidRPr="00D536FA" w:rsidRDefault="000763D6">
      <w:pPr>
        <w:ind w:left="720"/>
        <w:jc w:val="left"/>
        <w:rPr>
          <w:rFonts w:ascii="Arial" w:hAnsi="Arial"/>
          <w:sz w:val="16"/>
          <w:szCs w:val="16"/>
        </w:rPr>
      </w:pPr>
    </w:p>
    <w:p w:rsidR="000763D6" w:rsidRPr="00D536FA" w:rsidRDefault="000763D6">
      <w:pPr>
        <w:jc w:val="left"/>
        <w:rPr>
          <w:rFonts w:ascii="Arial" w:hAnsi="Arial"/>
          <w:sz w:val="16"/>
          <w:szCs w:val="16"/>
        </w:rPr>
      </w:pPr>
      <w:r w:rsidRPr="00D536FA">
        <w:rPr>
          <w:rFonts w:ascii="Arial" w:hAnsi="Arial"/>
          <w:sz w:val="16"/>
          <w:szCs w:val="16"/>
        </w:rPr>
        <w:t>If you adapt this work in any way or include it in a wider collection, and publish, distribute or otherwise disseminate that adaptation or collection to the public, the following attribution to [name of agency] should be used:</w:t>
      </w:r>
      <w:r w:rsidRPr="00D536FA">
        <w:rPr>
          <w:rStyle w:val="FootnoteReference"/>
          <w:rFonts w:ascii="Arial" w:hAnsi="Arial"/>
          <w:sz w:val="16"/>
          <w:szCs w:val="16"/>
        </w:rPr>
        <w:footnoteReference w:id="50"/>
      </w:r>
    </w:p>
    <w:p w:rsidR="000763D6" w:rsidRPr="00D536FA" w:rsidRDefault="000763D6">
      <w:pPr>
        <w:ind w:left="720"/>
        <w:jc w:val="left"/>
        <w:rPr>
          <w:rFonts w:ascii="Arial" w:hAnsi="Arial"/>
          <w:sz w:val="16"/>
          <w:szCs w:val="16"/>
        </w:rPr>
      </w:pPr>
    </w:p>
    <w:p w:rsidR="000763D6" w:rsidRPr="00D536FA" w:rsidRDefault="000763D6">
      <w:pPr>
        <w:ind w:left="252"/>
        <w:jc w:val="left"/>
        <w:rPr>
          <w:rFonts w:ascii="Arial" w:hAnsi="Arial"/>
          <w:i/>
          <w:sz w:val="16"/>
          <w:szCs w:val="16"/>
        </w:rPr>
      </w:pPr>
      <w:r w:rsidRPr="00D536FA">
        <w:rPr>
          <w:rFonts w:ascii="Arial" w:hAnsi="Arial"/>
          <w:i/>
          <w:sz w:val="16"/>
          <w:szCs w:val="16"/>
        </w:rPr>
        <w:t>Either:</w:t>
      </w:r>
    </w:p>
    <w:p w:rsidR="000763D6" w:rsidRPr="00D536FA" w:rsidRDefault="000763D6">
      <w:pPr>
        <w:ind w:left="252"/>
        <w:jc w:val="left"/>
        <w:rPr>
          <w:rFonts w:ascii="Arial" w:hAnsi="Arial"/>
          <w:sz w:val="16"/>
          <w:szCs w:val="16"/>
        </w:rPr>
      </w:pPr>
    </w:p>
    <w:p w:rsidR="000763D6" w:rsidRPr="00D536FA" w:rsidRDefault="000763D6">
      <w:pPr>
        <w:ind w:left="252"/>
        <w:jc w:val="left"/>
        <w:rPr>
          <w:rFonts w:ascii="Arial" w:hAnsi="Arial"/>
          <w:sz w:val="16"/>
          <w:szCs w:val="16"/>
        </w:rPr>
      </w:pPr>
      <w:r w:rsidRPr="00D536FA">
        <w:rPr>
          <w:rFonts w:ascii="Arial" w:hAnsi="Arial"/>
          <w:sz w:val="16"/>
          <w:szCs w:val="16"/>
        </w:rPr>
        <w:t>"This work is based on [name of agency]’s [insert name of work or data] which [is/are] licensed by [name of agency] for re-use under the Creative Commons Attribution-</w:t>
      </w:r>
      <w:proofErr w:type="spellStart"/>
      <w:r w:rsidRPr="00D536FA">
        <w:rPr>
          <w:rFonts w:ascii="Arial" w:hAnsi="Arial"/>
          <w:sz w:val="16"/>
          <w:szCs w:val="16"/>
        </w:rPr>
        <w:t>NonCommercial</w:t>
      </w:r>
      <w:proofErr w:type="spellEnd"/>
      <w:r w:rsidRPr="00D536FA">
        <w:rPr>
          <w:rFonts w:ascii="Arial" w:hAnsi="Arial"/>
          <w:sz w:val="16"/>
          <w:szCs w:val="16"/>
        </w:rPr>
        <w:t>-</w:t>
      </w:r>
      <w:proofErr w:type="spellStart"/>
      <w:r w:rsidRPr="00D536FA">
        <w:rPr>
          <w:rFonts w:ascii="Arial" w:hAnsi="Arial"/>
          <w:sz w:val="16"/>
          <w:szCs w:val="16"/>
        </w:rPr>
        <w:t>ShareAlike</w:t>
      </w:r>
      <w:proofErr w:type="spellEnd"/>
      <w:r w:rsidRPr="00D536FA">
        <w:rPr>
          <w:rFonts w:ascii="Arial" w:hAnsi="Arial"/>
          <w:sz w:val="16"/>
          <w:szCs w:val="16"/>
        </w:rPr>
        <w:t xml:space="preserve"> 4.0 International licence at </w:t>
      </w:r>
      <w:hyperlink r:id="rId96" w:history="1">
        <w:r w:rsidRPr="00D536FA">
          <w:rPr>
            <w:rStyle w:val="Hyperlink"/>
            <w:sz w:val="16"/>
            <w:szCs w:val="16"/>
          </w:rPr>
          <w:t>http://creativecommons.org/licenses/by-nc-sa/4.0/</w:t>
        </w:r>
      </w:hyperlink>
      <w:r w:rsidRPr="00D536FA">
        <w:rPr>
          <w:rFonts w:ascii="Arial" w:hAnsi="Arial"/>
          <w:sz w:val="16"/>
          <w:szCs w:val="16"/>
        </w:rPr>
        <w:t>."</w:t>
      </w:r>
    </w:p>
    <w:p w:rsidR="000763D6" w:rsidRPr="00D536FA" w:rsidRDefault="000763D6">
      <w:pPr>
        <w:ind w:left="252"/>
        <w:jc w:val="left"/>
        <w:rPr>
          <w:rFonts w:ascii="Arial" w:hAnsi="Arial"/>
          <w:sz w:val="16"/>
          <w:szCs w:val="16"/>
        </w:rPr>
      </w:pPr>
    </w:p>
    <w:p w:rsidR="000763D6" w:rsidRPr="00D536FA" w:rsidRDefault="000763D6">
      <w:pPr>
        <w:ind w:left="252"/>
        <w:jc w:val="left"/>
        <w:rPr>
          <w:rFonts w:ascii="Arial" w:hAnsi="Arial"/>
          <w:i/>
          <w:sz w:val="16"/>
          <w:szCs w:val="16"/>
        </w:rPr>
      </w:pPr>
      <w:r w:rsidRPr="00D536FA">
        <w:rPr>
          <w:rFonts w:ascii="Arial" w:hAnsi="Arial"/>
          <w:i/>
          <w:sz w:val="16"/>
          <w:szCs w:val="16"/>
        </w:rPr>
        <w:t>Or:</w:t>
      </w:r>
    </w:p>
    <w:p w:rsidR="000763D6" w:rsidRPr="00D536FA" w:rsidRDefault="000763D6">
      <w:pPr>
        <w:ind w:left="252"/>
        <w:jc w:val="left"/>
        <w:rPr>
          <w:rFonts w:ascii="Arial" w:hAnsi="Arial"/>
          <w:sz w:val="16"/>
          <w:szCs w:val="16"/>
        </w:rPr>
      </w:pPr>
    </w:p>
    <w:p w:rsidR="000763D6" w:rsidRPr="00D536FA" w:rsidRDefault="000763D6">
      <w:pPr>
        <w:ind w:left="252"/>
        <w:jc w:val="left"/>
        <w:rPr>
          <w:rFonts w:ascii="Arial" w:hAnsi="Arial"/>
          <w:sz w:val="16"/>
          <w:szCs w:val="16"/>
        </w:rPr>
      </w:pPr>
      <w:r w:rsidRPr="00D536FA">
        <w:rPr>
          <w:rFonts w:ascii="Arial" w:hAnsi="Arial"/>
          <w:sz w:val="16"/>
          <w:szCs w:val="16"/>
        </w:rPr>
        <w:t>"This [work/product/application/</w:t>
      </w:r>
      <w:proofErr w:type="spellStart"/>
      <w:r w:rsidRPr="00D536FA">
        <w:rPr>
          <w:rFonts w:ascii="Arial" w:hAnsi="Arial"/>
          <w:sz w:val="16"/>
          <w:szCs w:val="16"/>
        </w:rPr>
        <w:t>etc</w:t>
      </w:r>
      <w:proofErr w:type="spellEnd"/>
      <w:r w:rsidRPr="00D536FA">
        <w:rPr>
          <w:rFonts w:ascii="Arial" w:hAnsi="Arial"/>
          <w:sz w:val="16"/>
          <w:szCs w:val="16"/>
        </w:rPr>
        <w:t>] uses data sourced from [name of agency] which are licensed by [name of agency] for re-use under the Creative Commons Attribution-</w:t>
      </w:r>
      <w:proofErr w:type="spellStart"/>
      <w:r w:rsidRPr="00D536FA">
        <w:rPr>
          <w:rFonts w:ascii="Arial" w:hAnsi="Arial"/>
          <w:sz w:val="16"/>
          <w:szCs w:val="16"/>
        </w:rPr>
        <w:t>NonCommercial</w:t>
      </w:r>
      <w:proofErr w:type="spellEnd"/>
      <w:r w:rsidRPr="00D536FA">
        <w:rPr>
          <w:rFonts w:ascii="Arial" w:hAnsi="Arial"/>
          <w:sz w:val="16"/>
          <w:szCs w:val="16"/>
        </w:rPr>
        <w:t>-</w:t>
      </w:r>
      <w:proofErr w:type="spellStart"/>
      <w:r w:rsidRPr="00D536FA">
        <w:rPr>
          <w:rFonts w:ascii="Arial" w:hAnsi="Arial"/>
          <w:sz w:val="16"/>
          <w:szCs w:val="16"/>
        </w:rPr>
        <w:t>ShareAlike</w:t>
      </w:r>
      <w:proofErr w:type="spellEnd"/>
      <w:r w:rsidRPr="00D536FA">
        <w:rPr>
          <w:rFonts w:ascii="Arial" w:hAnsi="Arial"/>
          <w:sz w:val="16"/>
          <w:szCs w:val="16"/>
        </w:rPr>
        <w:t xml:space="preserve"> 4.0 International licence at </w:t>
      </w:r>
      <w:hyperlink r:id="rId97" w:history="1">
        <w:r w:rsidRPr="00D536FA">
          <w:rPr>
            <w:rStyle w:val="Hyperlink"/>
            <w:sz w:val="16"/>
            <w:szCs w:val="16"/>
          </w:rPr>
          <w:t>http://creativecommons.org/licenses/by-nc-sa/4.0/</w:t>
        </w:r>
      </w:hyperlink>
      <w:r w:rsidRPr="00D536FA">
        <w:rPr>
          <w:rFonts w:ascii="Arial" w:hAnsi="Arial"/>
          <w:sz w:val="16"/>
          <w:szCs w:val="16"/>
        </w:rPr>
        <w:t>."</w:t>
      </w:r>
    </w:p>
    <w:p w:rsidR="000763D6" w:rsidRPr="00D536FA" w:rsidRDefault="000763D6">
      <w:pPr>
        <w:ind w:left="252"/>
        <w:jc w:val="left"/>
        <w:rPr>
          <w:rFonts w:ascii="Arial" w:hAnsi="Arial"/>
          <w:sz w:val="16"/>
          <w:szCs w:val="16"/>
        </w:rPr>
      </w:pPr>
    </w:p>
    <w:p w:rsidR="000763D6" w:rsidRPr="00D536FA" w:rsidRDefault="000763D6">
      <w:pPr>
        <w:ind w:left="252"/>
        <w:jc w:val="left"/>
        <w:rPr>
          <w:rFonts w:ascii="Arial" w:hAnsi="Arial"/>
          <w:i/>
          <w:sz w:val="16"/>
          <w:szCs w:val="16"/>
        </w:rPr>
      </w:pPr>
      <w:r w:rsidRPr="00D536FA">
        <w:rPr>
          <w:rFonts w:ascii="Arial" w:hAnsi="Arial"/>
          <w:i/>
          <w:sz w:val="16"/>
          <w:szCs w:val="16"/>
        </w:rPr>
        <w:t>Or:</w:t>
      </w:r>
    </w:p>
    <w:p w:rsidR="000763D6" w:rsidRPr="00D536FA" w:rsidRDefault="000763D6">
      <w:pPr>
        <w:ind w:left="252"/>
        <w:jc w:val="left"/>
        <w:rPr>
          <w:rFonts w:ascii="Arial" w:hAnsi="Arial"/>
          <w:sz w:val="16"/>
          <w:szCs w:val="16"/>
        </w:rPr>
      </w:pPr>
    </w:p>
    <w:p w:rsidR="000763D6" w:rsidRPr="00D536FA" w:rsidRDefault="000763D6">
      <w:pPr>
        <w:ind w:left="252"/>
        <w:jc w:val="left"/>
        <w:rPr>
          <w:rFonts w:ascii="Arial" w:hAnsi="Arial"/>
          <w:sz w:val="16"/>
          <w:szCs w:val="16"/>
        </w:rPr>
      </w:pPr>
      <w:r w:rsidRPr="00D536FA">
        <w:rPr>
          <w:rFonts w:ascii="Arial" w:hAnsi="Arial"/>
          <w:sz w:val="16"/>
          <w:szCs w:val="16"/>
        </w:rPr>
        <w:t>"This [work/product/application/</w:t>
      </w:r>
      <w:proofErr w:type="spellStart"/>
      <w:r w:rsidRPr="00D536FA">
        <w:rPr>
          <w:rFonts w:ascii="Arial" w:hAnsi="Arial"/>
          <w:sz w:val="16"/>
          <w:szCs w:val="16"/>
        </w:rPr>
        <w:t>etc</w:t>
      </w:r>
      <w:proofErr w:type="spellEnd"/>
      <w:r w:rsidRPr="00D536FA">
        <w:rPr>
          <w:rFonts w:ascii="Arial" w:hAnsi="Arial"/>
          <w:sz w:val="16"/>
          <w:szCs w:val="16"/>
        </w:rPr>
        <w:t>] uses data sourced from [name of agency]."</w:t>
      </w:r>
    </w:p>
    <w:p w:rsidR="000763D6" w:rsidRPr="00D536FA" w:rsidRDefault="000763D6">
      <w:pPr>
        <w:jc w:val="left"/>
        <w:rPr>
          <w:sz w:val="16"/>
          <w:szCs w:val="16"/>
        </w:rPr>
      </w:pPr>
    </w:p>
    <w:p w:rsidR="000763D6" w:rsidRDefault="000763D6">
      <w:pPr>
        <w:rPr>
          <w:rFonts w:ascii="Arial" w:hAnsi="Arial"/>
          <w:sz w:val="16"/>
          <w:szCs w:val="16"/>
        </w:rPr>
      </w:pPr>
      <w:r w:rsidRPr="00D536FA">
        <w:rPr>
          <w:rFonts w:ascii="Arial" w:hAnsi="Arial"/>
          <w:sz w:val="16"/>
          <w:szCs w:val="16"/>
          <w:highlight w:val="yellow"/>
        </w:rPr>
        <w:t>Where practicable, please hyperlink the name of the agency to the agency’s web page that contains or links to the source data.</w:t>
      </w:r>
    </w:p>
    <w:p w:rsidR="000763D6" w:rsidRDefault="000763D6">
      <w:pPr>
        <w:rPr>
          <w:rFonts w:ascii="Arial" w:hAnsi="Arial"/>
          <w:sz w:val="16"/>
          <w:szCs w:val="16"/>
        </w:rPr>
      </w:pPr>
    </w:p>
    <w:p w:rsidR="000763D6" w:rsidRPr="000763D6" w:rsidRDefault="000763D6" w:rsidP="00B5606A">
      <w:pPr>
        <w:rPr>
          <w:highlight w:val="yellow"/>
        </w:rPr>
      </w:pPr>
    </w:p>
    <w:p w:rsidR="000763D6" w:rsidRDefault="000763D6">
      <w:pPr>
        <w:jc w:val="left"/>
        <w:rPr>
          <w:szCs w:val="20"/>
          <w:highlight w:val="yellow"/>
        </w:rPr>
      </w:pPr>
      <w:r>
        <w:rPr>
          <w:b/>
          <w:highlight w:val="yellow"/>
        </w:rPr>
        <w:br w:type="page"/>
      </w:r>
    </w:p>
    <w:p w:rsidR="00434272" w:rsidRDefault="00434272" w:rsidP="00121FBE">
      <w:pPr>
        <w:pStyle w:val="Heading1"/>
        <w:spacing w:before="0" w:after="240"/>
        <w:rPr>
          <w:rFonts w:ascii="Times New Roman" w:hAnsi="Times New Roman"/>
          <w:b w:val="0"/>
          <w:kern w:val="0"/>
          <w:highlight w:val="yellow"/>
        </w:rPr>
        <w:sectPr w:rsidR="00434272" w:rsidSect="00B96B1D">
          <w:type w:val="continuous"/>
          <w:pgSz w:w="11906" w:h="16838" w:code="9"/>
          <w:pgMar w:top="1361" w:right="1361" w:bottom="1361" w:left="1361" w:header="709" w:footer="709" w:gutter="0"/>
          <w:cols w:space="708"/>
          <w:docGrid w:linePitch="360"/>
        </w:sectPr>
      </w:pPr>
    </w:p>
    <w:p w:rsidR="00AF43EE" w:rsidRDefault="000763D6">
      <w:pPr>
        <w:pStyle w:val="Heading3"/>
        <w:rPr>
          <w:sz w:val="24"/>
          <w:szCs w:val="24"/>
        </w:rPr>
      </w:pPr>
      <w:r w:rsidRPr="00B5606A">
        <w:rPr>
          <w:sz w:val="24"/>
          <w:szCs w:val="24"/>
        </w:rPr>
        <w:lastRenderedPageBreak/>
        <w:t xml:space="preserve">Generic treatment of attribution requirements for all individually licensed works on a </w:t>
      </w:r>
      <w:r>
        <w:rPr>
          <w:sz w:val="24"/>
          <w:szCs w:val="24"/>
        </w:rPr>
        <w:t>website</w:t>
      </w:r>
    </w:p>
    <w:p w:rsidR="000763D6" w:rsidRDefault="000763D6" w:rsidP="00B5606A">
      <w:pPr>
        <w:pStyle w:val="SSCNumbering1"/>
      </w:pPr>
      <w:r>
        <w:t>Some agencies may prefer a generic treatment of attribution requirements</w:t>
      </w:r>
      <w:r w:rsidR="007E53B0">
        <w:t xml:space="preserve"> </w:t>
      </w:r>
      <w:r>
        <w:t xml:space="preserve">that applies to all individually Creative Commons licensed works on a website, rather than including attribution information for each discrete copyright work. </w:t>
      </w:r>
    </w:p>
    <w:p w:rsidR="005E19A2" w:rsidRDefault="005E19A2" w:rsidP="00B5606A">
      <w:pPr>
        <w:pStyle w:val="SSCNumbering1"/>
      </w:pPr>
      <w:r>
        <w:t xml:space="preserve">Set out below is suggested wording for </w:t>
      </w:r>
      <w:r w:rsidR="007E53B0">
        <w:t xml:space="preserve">such a </w:t>
      </w:r>
      <w:r>
        <w:t xml:space="preserve">generic treatment of attribution requirements. It is intended for inclusion </w:t>
      </w:r>
      <w:r w:rsidR="003C31C5">
        <w:t xml:space="preserve">by the licensing agency </w:t>
      </w:r>
      <w:r>
        <w:t>within a website’</w:t>
      </w:r>
      <w:r w:rsidR="00712F9B">
        <w:t xml:space="preserve">s general copyright statement or </w:t>
      </w:r>
      <w:r>
        <w:t xml:space="preserve">attribution </w:t>
      </w:r>
      <w:r w:rsidR="00643139">
        <w:t>policy</w:t>
      </w:r>
      <w:r w:rsidR="003C31C5">
        <w:t xml:space="preserve">, </w:t>
      </w:r>
      <w:r w:rsidR="00643139">
        <w:t>and may need to be tailored to meet an agency’s specific circumstances and requirements. As noted above, including such attribution requirements is optional.</w:t>
      </w:r>
    </w:p>
    <w:p w:rsidR="00712F9B" w:rsidRPr="0081308A" w:rsidRDefault="00712F9B" w:rsidP="00B5606A">
      <w:pPr>
        <w:pStyle w:val="SSCNumbering1"/>
        <w:numPr>
          <w:ilvl w:val="0"/>
          <w:numId w:val="0"/>
        </w:numPr>
        <w:spacing w:before="240"/>
        <w:ind w:left="924"/>
      </w:pPr>
      <w:r w:rsidRPr="0081308A">
        <w:t>If you wish to use a copyright work contained on this website that is licensed for re-use under a Creative Commons licence, the terms of that licence require you to attribute the work in the manner specified by [name of agency] (but not in any way that suggests that [name of agency] endorses you or your use of the work) when you publish, distribute or otherwise disseminate to the public, either:</w:t>
      </w:r>
    </w:p>
    <w:p w:rsidR="00712F9B" w:rsidRPr="00B5606A" w:rsidRDefault="00712F9B" w:rsidP="00712F9B">
      <w:pPr>
        <w:pStyle w:val="msolistparagraph0"/>
        <w:numPr>
          <w:ilvl w:val="0"/>
          <w:numId w:val="35"/>
        </w:numPr>
        <w:tabs>
          <w:tab w:val="left" w:pos="1440"/>
        </w:tabs>
        <w:spacing w:before="120"/>
        <w:ind w:left="1440" w:hanging="513"/>
        <w:rPr>
          <w:rFonts w:ascii="Arial" w:hAnsi="Arial" w:cs="Arial"/>
          <w:sz w:val="21"/>
          <w:szCs w:val="21"/>
          <w:lang w:val="en-NZ"/>
        </w:rPr>
      </w:pPr>
      <w:r w:rsidRPr="00B5606A">
        <w:rPr>
          <w:rFonts w:ascii="Arial" w:hAnsi="Arial" w:cs="Arial"/>
          <w:sz w:val="21"/>
          <w:szCs w:val="21"/>
          <w:lang w:val="en-NZ"/>
        </w:rPr>
        <w:t xml:space="preserve">the work itself; or </w:t>
      </w:r>
    </w:p>
    <w:p w:rsidR="00712F9B" w:rsidRPr="00B5606A" w:rsidRDefault="00712F9B" w:rsidP="00712F9B">
      <w:pPr>
        <w:pStyle w:val="msolistparagraph0"/>
        <w:numPr>
          <w:ilvl w:val="0"/>
          <w:numId w:val="35"/>
        </w:numPr>
        <w:tabs>
          <w:tab w:val="left" w:pos="1440"/>
        </w:tabs>
        <w:spacing w:before="120"/>
        <w:ind w:left="1440" w:hanging="513"/>
        <w:rPr>
          <w:rFonts w:ascii="Arial" w:hAnsi="Arial" w:cs="Arial"/>
          <w:sz w:val="21"/>
          <w:szCs w:val="21"/>
          <w:lang w:val="en-NZ"/>
        </w:rPr>
      </w:pPr>
      <w:r w:rsidRPr="00B5606A">
        <w:rPr>
          <w:rFonts w:ascii="Arial" w:hAnsi="Arial" w:cs="Arial"/>
          <w:sz w:val="21"/>
          <w:szCs w:val="21"/>
          <w:lang w:val="en-NZ"/>
        </w:rPr>
        <w:t xml:space="preserve">where the applicable licence allows you to make an adaptation / derivative work, any adaptation of the work; or </w:t>
      </w:r>
    </w:p>
    <w:p w:rsidR="00712F9B" w:rsidRPr="00B5606A" w:rsidRDefault="00712F9B" w:rsidP="00712F9B">
      <w:pPr>
        <w:pStyle w:val="msolistparagraph0"/>
        <w:numPr>
          <w:ilvl w:val="0"/>
          <w:numId w:val="35"/>
        </w:numPr>
        <w:tabs>
          <w:tab w:val="left" w:pos="1440"/>
        </w:tabs>
        <w:spacing w:before="120"/>
        <w:ind w:left="1440" w:hanging="513"/>
        <w:rPr>
          <w:rFonts w:ascii="Arial" w:hAnsi="Arial" w:cs="Arial"/>
          <w:sz w:val="21"/>
          <w:szCs w:val="21"/>
          <w:lang w:val="en-NZ"/>
        </w:rPr>
      </w:pPr>
      <w:proofErr w:type="gramStart"/>
      <w:r w:rsidRPr="00B5606A">
        <w:rPr>
          <w:rFonts w:ascii="Arial" w:hAnsi="Arial" w:cs="Arial"/>
          <w:sz w:val="21"/>
          <w:szCs w:val="21"/>
          <w:lang w:val="en-NZ"/>
        </w:rPr>
        <w:t>any</w:t>
      </w:r>
      <w:proofErr w:type="gramEnd"/>
      <w:r w:rsidRPr="00B5606A">
        <w:rPr>
          <w:rFonts w:ascii="Arial" w:hAnsi="Arial" w:cs="Arial"/>
          <w:sz w:val="21"/>
          <w:szCs w:val="21"/>
          <w:lang w:val="en-NZ"/>
        </w:rPr>
        <w:t xml:space="preserve"> collection containing the work. </w:t>
      </w:r>
    </w:p>
    <w:p w:rsidR="00712F9B" w:rsidRPr="00B5606A" w:rsidRDefault="00712F9B" w:rsidP="00712F9B">
      <w:pPr>
        <w:spacing w:before="120"/>
        <w:ind w:left="927"/>
        <w:rPr>
          <w:rFonts w:ascii="Arial" w:hAnsi="Arial" w:cs="Arial"/>
          <w:sz w:val="21"/>
          <w:szCs w:val="21"/>
        </w:rPr>
      </w:pPr>
      <w:r w:rsidRPr="00B5606A">
        <w:rPr>
          <w:rFonts w:ascii="Arial" w:hAnsi="Arial" w:cs="Arial"/>
          <w:sz w:val="21"/>
          <w:szCs w:val="21"/>
        </w:rPr>
        <w:t>In these circumstances, you are required to attribute licensed copyright works to [name of agency] in the manner set out below, unless [name of agency] has expressly waived the attribution requirement for a given work.</w:t>
      </w:r>
    </w:p>
    <w:p w:rsidR="00712F9B" w:rsidRPr="00B5606A" w:rsidRDefault="00712F9B" w:rsidP="00712F9B">
      <w:pPr>
        <w:ind w:left="1647"/>
        <w:rPr>
          <w:rFonts w:ascii="Arial" w:hAnsi="Arial" w:cs="Arial"/>
          <w:sz w:val="21"/>
          <w:szCs w:val="21"/>
        </w:rPr>
      </w:pPr>
    </w:p>
    <w:p w:rsidR="00712F9B" w:rsidRPr="00B5606A" w:rsidRDefault="00712F9B" w:rsidP="00712F9B">
      <w:pPr>
        <w:ind w:left="927"/>
        <w:rPr>
          <w:rFonts w:ascii="Arial" w:hAnsi="Arial" w:cs="Arial"/>
          <w:sz w:val="21"/>
          <w:szCs w:val="21"/>
        </w:rPr>
      </w:pPr>
      <w:r w:rsidRPr="00B5606A">
        <w:rPr>
          <w:rFonts w:ascii="Arial" w:hAnsi="Arial" w:cs="Arial"/>
          <w:sz w:val="21"/>
          <w:szCs w:val="21"/>
        </w:rPr>
        <w:t>If you publish, distribute or otherwise disseminate a licensed work to the public without adapting it, the following style of attribution to [name of agency] should be used:</w:t>
      </w:r>
    </w:p>
    <w:p w:rsidR="00712F9B" w:rsidRPr="00B5606A" w:rsidRDefault="00712F9B" w:rsidP="00712F9B">
      <w:pPr>
        <w:ind w:left="1647"/>
        <w:rPr>
          <w:rFonts w:ascii="Arial" w:hAnsi="Arial" w:cs="Arial"/>
          <w:sz w:val="21"/>
          <w:szCs w:val="21"/>
        </w:rPr>
      </w:pPr>
    </w:p>
    <w:p w:rsidR="00712F9B" w:rsidRPr="00B5606A" w:rsidRDefault="00712F9B" w:rsidP="00712F9B">
      <w:pPr>
        <w:ind w:left="1494"/>
        <w:rPr>
          <w:rFonts w:ascii="Arial" w:hAnsi="Arial" w:cs="Arial"/>
          <w:sz w:val="21"/>
          <w:szCs w:val="21"/>
        </w:rPr>
      </w:pPr>
      <w:r w:rsidRPr="00B5606A">
        <w:rPr>
          <w:rFonts w:ascii="Arial" w:hAnsi="Arial" w:cs="Arial"/>
          <w:sz w:val="21"/>
          <w:szCs w:val="21"/>
        </w:rPr>
        <w:t>“Source: [name of agency] and licensed by [name of agency] for re-use under the [name of and link to or URL for applicable Creative Commons licence]”</w:t>
      </w:r>
    </w:p>
    <w:p w:rsidR="00712F9B" w:rsidRPr="00B5606A" w:rsidRDefault="00712F9B" w:rsidP="00712F9B">
      <w:pPr>
        <w:ind w:left="1647"/>
        <w:rPr>
          <w:rFonts w:ascii="Arial" w:hAnsi="Arial" w:cs="Arial"/>
          <w:sz w:val="21"/>
          <w:szCs w:val="21"/>
        </w:rPr>
      </w:pPr>
    </w:p>
    <w:p w:rsidR="00712F9B" w:rsidRPr="00B5606A" w:rsidRDefault="00712F9B" w:rsidP="00712F9B">
      <w:pPr>
        <w:ind w:left="927"/>
        <w:rPr>
          <w:rFonts w:ascii="Arial" w:hAnsi="Arial" w:cs="Arial"/>
          <w:sz w:val="21"/>
          <w:szCs w:val="21"/>
        </w:rPr>
      </w:pPr>
      <w:r w:rsidRPr="00B5606A">
        <w:rPr>
          <w:rFonts w:ascii="Arial" w:hAnsi="Arial" w:cs="Arial"/>
          <w:sz w:val="21"/>
          <w:szCs w:val="21"/>
        </w:rPr>
        <w:t>If the applicable licence for a work allows you to make an adaptation / derivative work and you adapt the work in any way, or if you include the work in a collection, and publish, distribute or otherwise disseminate the adaptation or collection to the public, the following style of attribution to [name of agency] should be used</w:t>
      </w:r>
      <w:r w:rsidR="00643139" w:rsidRPr="00B5606A">
        <w:rPr>
          <w:rFonts w:ascii="Arial" w:hAnsi="Arial" w:cs="Arial"/>
          <w:sz w:val="21"/>
          <w:szCs w:val="21"/>
        </w:rPr>
        <w:t>, tailored as appropriate</w:t>
      </w:r>
      <w:r w:rsidRPr="00B5606A">
        <w:rPr>
          <w:rFonts w:ascii="Arial" w:hAnsi="Arial" w:cs="Arial"/>
          <w:sz w:val="21"/>
          <w:szCs w:val="21"/>
        </w:rPr>
        <w:t>:</w:t>
      </w:r>
      <w:r w:rsidRPr="00B5606A">
        <w:rPr>
          <w:rStyle w:val="FootnoteReference"/>
          <w:rFonts w:ascii="Arial" w:hAnsi="Arial"/>
          <w:sz w:val="21"/>
          <w:szCs w:val="21"/>
        </w:rPr>
        <w:footnoteReference w:id="51"/>
      </w:r>
    </w:p>
    <w:p w:rsidR="00712F9B" w:rsidRPr="00B5606A" w:rsidRDefault="00712F9B" w:rsidP="00712F9B">
      <w:pPr>
        <w:ind w:left="1647"/>
        <w:rPr>
          <w:rFonts w:ascii="Arial" w:hAnsi="Arial" w:cs="Arial"/>
          <w:sz w:val="21"/>
          <w:szCs w:val="21"/>
        </w:rPr>
      </w:pPr>
    </w:p>
    <w:p w:rsidR="00712F9B" w:rsidRPr="00B5606A" w:rsidRDefault="00712F9B" w:rsidP="00712F9B">
      <w:pPr>
        <w:ind w:left="1494"/>
        <w:rPr>
          <w:rFonts w:ascii="Arial" w:hAnsi="Arial" w:cs="Arial"/>
          <w:i/>
          <w:iCs/>
          <w:sz w:val="21"/>
          <w:szCs w:val="21"/>
        </w:rPr>
      </w:pPr>
      <w:r w:rsidRPr="00B5606A">
        <w:rPr>
          <w:rFonts w:ascii="Arial" w:hAnsi="Arial" w:cs="Arial"/>
          <w:i/>
          <w:iCs/>
          <w:sz w:val="21"/>
          <w:szCs w:val="21"/>
        </w:rPr>
        <w:t>Either:</w:t>
      </w:r>
    </w:p>
    <w:p w:rsidR="00712F9B" w:rsidRPr="00B5606A" w:rsidRDefault="00712F9B" w:rsidP="00712F9B">
      <w:pPr>
        <w:ind w:left="1494"/>
        <w:rPr>
          <w:rFonts w:ascii="Arial" w:hAnsi="Arial" w:cs="Arial"/>
          <w:sz w:val="21"/>
          <w:szCs w:val="21"/>
        </w:rPr>
      </w:pPr>
    </w:p>
    <w:p w:rsidR="00712F9B" w:rsidRPr="00B5606A" w:rsidRDefault="00712F9B" w:rsidP="00712F9B">
      <w:pPr>
        <w:ind w:left="1494"/>
        <w:rPr>
          <w:rFonts w:ascii="Arial" w:hAnsi="Arial" w:cs="Arial"/>
          <w:sz w:val="21"/>
          <w:szCs w:val="21"/>
        </w:rPr>
      </w:pPr>
      <w:r w:rsidRPr="00B5606A">
        <w:rPr>
          <w:rFonts w:ascii="Arial" w:hAnsi="Arial" w:cs="Arial"/>
          <w:sz w:val="21"/>
          <w:szCs w:val="21"/>
        </w:rPr>
        <w:t>This work is [based on/includes] [name of agency]’s [insert name of work or data] which [is/are] licensed by [name of agency] for re-use under the [name of and link to or URL for applicable Creative Commons licence]</w:t>
      </w:r>
    </w:p>
    <w:p w:rsidR="00712F9B" w:rsidRPr="00B5606A" w:rsidRDefault="00712F9B" w:rsidP="00712F9B">
      <w:pPr>
        <w:ind w:left="1494"/>
        <w:rPr>
          <w:rFonts w:ascii="Arial" w:hAnsi="Arial" w:cs="Arial"/>
          <w:sz w:val="21"/>
          <w:szCs w:val="21"/>
        </w:rPr>
      </w:pPr>
    </w:p>
    <w:p w:rsidR="00712F9B" w:rsidRPr="00B5606A" w:rsidRDefault="00712F9B" w:rsidP="00712F9B">
      <w:pPr>
        <w:ind w:left="1494"/>
        <w:rPr>
          <w:rFonts w:ascii="Arial" w:hAnsi="Arial" w:cs="Arial"/>
          <w:i/>
          <w:iCs/>
          <w:sz w:val="21"/>
          <w:szCs w:val="21"/>
        </w:rPr>
      </w:pPr>
      <w:r w:rsidRPr="00B5606A">
        <w:rPr>
          <w:rFonts w:ascii="Arial" w:hAnsi="Arial" w:cs="Arial"/>
          <w:i/>
          <w:iCs/>
          <w:sz w:val="21"/>
          <w:szCs w:val="21"/>
        </w:rPr>
        <w:t>Or:</w:t>
      </w:r>
    </w:p>
    <w:p w:rsidR="00712F9B" w:rsidRPr="00B5606A" w:rsidRDefault="00712F9B" w:rsidP="00712F9B">
      <w:pPr>
        <w:ind w:left="1494"/>
        <w:rPr>
          <w:rFonts w:ascii="Arial" w:hAnsi="Arial" w:cs="Arial"/>
          <w:sz w:val="21"/>
          <w:szCs w:val="21"/>
        </w:rPr>
      </w:pPr>
    </w:p>
    <w:p w:rsidR="00712F9B" w:rsidRPr="00B5606A" w:rsidRDefault="00712F9B" w:rsidP="00712F9B">
      <w:pPr>
        <w:ind w:left="1494"/>
        <w:rPr>
          <w:rFonts w:ascii="Arial" w:hAnsi="Arial" w:cs="Arial"/>
          <w:sz w:val="21"/>
          <w:szCs w:val="21"/>
        </w:rPr>
      </w:pPr>
      <w:r w:rsidRPr="00B5606A">
        <w:rPr>
          <w:rFonts w:ascii="Arial" w:hAnsi="Arial" w:cs="Arial"/>
          <w:sz w:val="21"/>
          <w:szCs w:val="21"/>
        </w:rPr>
        <w:t>This [work/product/application/</w:t>
      </w:r>
      <w:proofErr w:type="spellStart"/>
      <w:r w:rsidRPr="00B5606A">
        <w:rPr>
          <w:rFonts w:ascii="Arial" w:hAnsi="Arial" w:cs="Arial"/>
          <w:sz w:val="21"/>
          <w:szCs w:val="21"/>
        </w:rPr>
        <w:t>etc</w:t>
      </w:r>
      <w:proofErr w:type="spellEnd"/>
      <w:r w:rsidRPr="00B5606A">
        <w:rPr>
          <w:rFonts w:ascii="Arial" w:hAnsi="Arial" w:cs="Arial"/>
          <w:sz w:val="21"/>
          <w:szCs w:val="21"/>
        </w:rPr>
        <w:t>] uses data sourced from [name of agency] which are licensed by [name of agency] for re-use under the [name of and link to or URL for applicable Creative Commons licence]</w:t>
      </w:r>
    </w:p>
    <w:p w:rsidR="00712F9B" w:rsidRPr="00B5606A" w:rsidRDefault="00712F9B" w:rsidP="00712F9B">
      <w:pPr>
        <w:ind w:left="1494"/>
        <w:rPr>
          <w:rFonts w:ascii="Arial" w:hAnsi="Arial" w:cs="Arial"/>
          <w:sz w:val="21"/>
          <w:szCs w:val="21"/>
        </w:rPr>
      </w:pPr>
    </w:p>
    <w:p w:rsidR="00712F9B" w:rsidRPr="00B5606A" w:rsidRDefault="00712F9B" w:rsidP="00712F9B">
      <w:pPr>
        <w:ind w:left="1494"/>
        <w:rPr>
          <w:rFonts w:ascii="Arial" w:hAnsi="Arial" w:cs="Arial"/>
          <w:i/>
          <w:iCs/>
          <w:sz w:val="21"/>
          <w:szCs w:val="21"/>
        </w:rPr>
      </w:pPr>
      <w:r w:rsidRPr="00B5606A">
        <w:rPr>
          <w:rFonts w:ascii="Arial" w:hAnsi="Arial" w:cs="Arial"/>
          <w:i/>
          <w:iCs/>
          <w:sz w:val="21"/>
          <w:szCs w:val="21"/>
        </w:rPr>
        <w:t>Or:</w:t>
      </w:r>
    </w:p>
    <w:p w:rsidR="00712F9B" w:rsidRPr="00B5606A" w:rsidRDefault="00712F9B" w:rsidP="00712F9B">
      <w:pPr>
        <w:ind w:left="1494"/>
        <w:rPr>
          <w:rFonts w:ascii="Arial" w:hAnsi="Arial" w:cs="Arial"/>
          <w:sz w:val="21"/>
          <w:szCs w:val="21"/>
        </w:rPr>
      </w:pPr>
    </w:p>
    <w:p w:rsidR="00712F9B" w:rsidRPr="00B5606A" w:rsidRDefault="00712F9B" w:rsidP="00712F9B">
      <w:pPr>
        <w:ind w:left="1494"/>
        <w:rPr>
          <w:rFonts w:ascii="Arial" w:hAnsi="Arial" w:cs="Arial"/>
          <w:sz w:val="21"/>
          <w:szCs w:val="21"/>
        </w:rPr>
      </w:pPr>
      <w:r w:rsidRPr="00B5606A">
        <w:rPr>
          <w:rFonts w:ascii="Arial" w:hAnsi="Arial" w:cs="Arial"/>
          <w:sz w:val="21"/>
          <w:szCs w:val="21"/>
        </w:rPr>
        <w:t>This [work/product/application/</w:t>
      </w:r>
      <w:proofErr w:type="spellStart"/>
      <w:r w:rsidRPr="00B5606A">
        <w:rPr>
          <w:rFonts w:ascii="Arial" w:hAnsi="Arial" w:cs="Arial"/>
          <w:sz w:val="21"/>
          <w:szCs w:val="21"/>
        </w:rPr>
        <w:t>etc</w:t>
      </w:r>
      <w:proofErr w:type="spellEnd"/>
      <w:r w:rsidRPr="00B5606A">
        <w:rPr>
          <w:rFonts w:ascii="Arial" w:hAnsi="Arial" w:cs="Arial"/>
          <w:sz w:val="21"/>
          <w:szCs w:val="21"/>
        </w:rPr>
        <w:t>] uses data sourced from [name of agency].</w:t>
      </w:r>
    </w:p>
    <w:p w:rsidR="00712F9B" w:rsidRPr="00B5606A" w:rsidRDefault="00712F9B" w:rsidP="00712F9B">
      <w:pPr>
        <w:ind w:left="1179"/>
        <w:rPr>
          <w:rFonts w:ascii="Arial" w:hAnsi="Arial" w:cs="Arial"/>
          <w:sz w:val="21"/>
          <w:szCs w:val="21"/>
        </w:rPr>
      </w:pPr>
    </w:p>
    <w:p w:rsidR="00712F9B" w:rsidRPr="00B5606A" w:rsidRDefault="00712F9B" w:rsidP="00712F9B">
      <w:pPr>
        <w:ind w:left="927"/>
        <w:rPr>
          <w:sz w:val="21"/>
          <w:szCs w:val="21"/>
          <w:lang w:val="en-GB"/>
        </w:rPr>
      </w:pPr>
      <w:r w:rsidRPr="00B5606A">
        <w:rPr>
          <w:rFonts w:ascii="Arial" w:hAnsi="Arial" w:cs="Arial"/>
          <w:sz w:val="21"/>
          <w:szCs w:val="21"/>
        </w:rPr>
        <w:lastRenderedPageBreak/>
        <w:t>Where practicable, please hyperlink the name of the agency to the agency’s web page that contains or links to the source data.</w:t>
      </w:r>
      <w:r w:rsidRPr="00B5606A">
        <w:rPr>
          <w:sz w:val="21"/>
          <w:szCs w:val="21"/>
        </w:rPr>
        <w:t xml:space="preserve"> </w:t>
      </w:r>
    </w:p>
    <w:p w:rsidR="007E53B0" w:rsidRPr="00FA2191" w:rsidRDefault="007E53B0" w:rsidP="00B5606A">
      <w:pPr>
        <w:pStyle w:val="Heading3"/>
      </w:pPr>
      <w:r w:rsidRPr="00B5606A">
        <w:rPr>
          <w:sz w:val="24"/>
          <w:szCs w:val="24"/>
        </w:rPr>
        <w:t xml:space="preserve">Applying a single Creative Commons licence to all or substantial portions of a website </w:t>
      </w:r>
    </w:p>
    <w:p w:rsidR="007E53B0" w:rsidRDefault="007E53B0" w:rsidP="00B5606A">
      <w:pPr>
        <w:pStyle w:val="SSCNumbering1"/>
      </w:pPr>
      <w:r>
        <w:t xml:space="preserve">There will be other instances where agencies prefer to apply a single Creative Commons licence either to all copyright content on a website or to substantial portions of copyright content on a website, rather than attaching licences to individual copyright works on a case-by-case basis across the website. Instructions on how to do this, together with a sample website copyright statement (in both plain text and HTML), can be found in NZGOAL Guidance Note 1: Website copyright statements, available at </w:t>
      </w:r>
      <w:hyperlink r:id="rId98" w:history="1">
        <w:r w:rsidR="00840613" w:rsidRPr="0020771F">
          <w:rPr>
            <w:rStyle w:val="Hyperlink"/>
            <w:sz w:val="21"/>
          </w:rPr>
          <w:t>http://www.ict.govt.nz/guidance-and-resources/open-government/new-zealand-government-open-access-and-licensing-nzgoal-framework/nzgoal-guidance-notes/</w:t>
        </w:r>
      </w:hyperlink>
      <w:r>
        <w:t>.</w:t>
      </w:r>
    </w:p>
    <w:p w:rsidR="007E53B0" w:rsidRDefault="007E53B0" w:rsidP="00ED1FA6">
      <w:pPr>
        <w:pStyle w:val="SSCNumbering1"/>
        <w:numPr>
          <w:ilvl w:val="0"/>
          <w:numId w:val="0"/>
        </w:numPr>
      </w:pPr>
    </w:p>
    <w:bookmarkEnd w:id="389"/>
    <w:bookmarkEnd w:id="390"/>
    <w:bookmarkEnd w:id="391"/>
    <w:bookmarkEnd w:id="392"/>
    <w:bookmarkEnd w:id="393"/>
    <w:bookmarkEnd w:id="1"/>
    <w:bookmarkEnd w:id="2"/>
    <w:bookmarkEnd w:id="3"/>
    <w:bookmarkEnd w:id="4"/>
    <w:bookmarkEnd w:id="19"/>
    <w:p w:rsidR="00C45968" w:rsidRPr="00C45968" w:rsidRDefault="00C45968" w:rsidP="00C45968"/>
    <w:sectPr w:rsidR="00C45968" w:rsidRPr="00C45968" w:rsidSect="00AF43EE">
      <w:pgSz w:w="11906" w:h="16838" w:code="9"/>
      <w:pgMar w:top="1361" w:right="1361" w:bottom="1361" w:left="136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0D81" w:rsidRDefault="00150D81">
      <w:r>
        <w:separator/>
      </w:r>
    </w:p>
  </w:endnote>
  <w:endnote w:type="continuationSeparator" w:id="0">
    <w:p w:rsidR="00150D81" w:rsidRDefault="00150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D81" w:rsidRDefault="00150D81" w:rsidP="008B422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50D81" w:rsidRDefault="00150D81" w:rsidP="008B422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D81" w:rsidRDefault="00150D81" w:rsidP="008B4225">
    <w:pPr>
      <w:pStyle w:val="Footer"/>
      <w:framePr w:wrap="around" w:vAnchor="text" w:hAnchor="margin" w:xAlign="right" w:y="1"/>
      <w:rPr>
        <w:rStyle w:val="PageNumber"/>
      </w:rPr>
    </w:pPr>
  </w:p>
  <w:p w:rsidR="00150D81" w:rsidRDefault="00150D81" w:rsidP="008B4225">
    <w:pPr>
      <w:pStyle w:val="Footer"/>
      <w:ind w:right="360"/>
    </w:pPr>
  </w:p>
  <w:p w:rsidR="00150D81" w:rsidRDefault="00150D81" w:rsidP="008B4225">
    <w:pPr>
      <w:pStyle w:val="Footer"/>
      <w:ind w:right="360"/>
    </w:pPr>
  </w:p>
  <w:p w:rsidR="00150D81" w:rsidRDefault="00150D81" w:rsidP="008B4225">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D81" w:rsidRPr="00D8196B" w:rsidRDefault="00150D81" w:rsidP="008B4225">
    <w:pPr>
      <w:pStyle w:val="Footer"/>
      <w:framePr w:wrap="around" w:vAnchor="text" w:hAnchor="margin" w:xAlign="right" w:y="1"/>
      <w:rPr>
        <w:rStyle w:val="PageNumber"/>
        <w:rFonts w:ascii="Arial" w:hAnsi="Arial" w:cs="Arial"/>
        <w:sz w:val="18"/>
        <w:szCs w:val="18"/>
      </w:rPr>
    </w:pPr>
    <w:r w:rsidRPr="00D8196B">
      <w:rPr>
        <w:rStyle w:val="PageNumber"/>
        <w:rFonts w:ascii="Arial" w:hAnsi="Arial" w:cs="Arial"/>
        <w:sz w:val="18"/>
        <w:szCs w:val="18"/>
      </w:rPr>
      <w:fldChar w:fldCharType="begin"/>
    </w:r>
    <w:r w:rsidRPr="00D8196B">
      <w:rPr>
        <w:rStyle w:val="PageNumber"/>
        <w:rFonts w:ascii="Arial" w:hAnsi="Arial" w:cs="Arial"/>
        <w:sz w:val="18"/>
        <w:szCs w:val="18"/>
      </w:rPr>
      <w:instrText xml:space="preserve">PAGE  </w:instrText>
    </w:r>
    <w:r w:rsidRPr="00D8196B">
      <w:rPr>
        <w:rStyle w:val="PageNumber"/>
        <w:rFonts w:ascii="Arial" w:hAnsi="Arial" w:cs="Arial"/>
        <w:sz w:val="18"/>
        <w:szCs w:val="18"/>
      </w:rPr>
      <w:fldChar w:fldCharType="separate"/>
    </w:r>
    <w:r w:rsidR="00FB35B5">
      <w:rPr>
        <w:rStyle w:val="PageNumber"/>
        <w:rFonts w:ascii="Arial" w:hAnsi="Arial" w:cs="Arial"/>
        <w:noProof/>
        <w:sz w:val="18"/>
        <w:szCs w:val="18"/>
      </w:rPr>
      <w:t>31</w:t>
    </w:r>
    <w:r w:rsidRPr="00D8196B">
      <w:rPr>
        <w:rStyle w:val="PageNumber"/>
        <w:rFonts w:ascii="Arial" w:hAnsi="Arial" w:cs="Arial"/>
        <w:sz w:val="18"/>
        <w:szCs w:val="18"/>
      </w:rPr>
      <w:fldChar w:fldCharType="end"/>
    </w:r>
  </w:p>
  <w:p w:rsidR="00150D81" w:rsidRPr="00A252B4" w:rsidRDefault="00150D81" w:rsidP="00A252B4">
    <w:pPr>
      <w:pStyle w:val="Header"/>
      <w:jc w:val="left"/>
      <w:rPr>
        <w:rFonts w:ascii="Arial" w:hAnsi="Arial" w:cs="Arial"/>
        <w:b/>
        <w:sz w:val="14"/>
        <w:szCs w:val="14"/>
      </w:rPr>
    </w:pPr>
    <w:r w:rsidRPr="00A252B4">
      <w:rPr>
        <w:rFonts w:ascii="Arial" w:hAnsi="Arial" w:cs="Arial"/>
        <w:b/>
        <w:sz w:val="14"/>
        <w:szCs w:val="14"/>
      </w:rPr>
      <w:t>NEW ZEALAND GOVERNMENT OPEN ACCESS AND LICENSING FRAMEWORK</w:t>
    </w:r>
    <w:r>
      <w:rPr>
        <w:rFonts w:ascii="Arial" w:hAnsi="Arial" w:cs="Arial"/>
        <w:b/>
        <w:sz w:val="14"/>
        <w:szCs w:val="14"/>
      </w:rPr>
      <w:t xml:space="preserve"> – VERSION 2 – </w:t>
    </w:r>
    <w:r w:rsidR="00795C24">
      <w:rPr>
        <w:rFonts w:ascii="Arial" w:hAnsi="Arial" w:cs="Arial"/>
        <w:b/>
        <w:sz w:val="14"/>
        <w:szCs w:val="14"/>
      </w:rPr>
      <w:t>DECEMBER</w:t>
    </w:r>
    <w:r>
      <w:rPr>
        <w:rFonts w:ascii="Arial" w:hAnsi="Arial" w:cs="Arial"/>
        <w:b/>
        <w:sz w:val="14"/>
        <w:szCs w:val="14"/>
      </w:rPr>
      <w:t xml:space="preserve">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0D81" w:rsidRDefault="00150D81">
      <w:r>
        <w:separator/>
      </w:r>
    </w:p>
  </w:footnote>
  <w:footnote w:type="continuationSeparator" w:id="0">
    <w:p w:rsidR="00150D81" w:rsidRDefault="00150D81">
      <w:r>
        <w:continuationSeparator/>
      </w:r>
    </w:p>
  </w:footnote>
  <w:footnote w:id="1">
    <w:p w:rsidR="00150D81" w:rsidRPr="00B5606A" w:rsidRDefault="00150D81">
      <w:pPr>
        <w:pStyle w:val="FootnoteText"/>
        <w:rPr>
          <w:lang w:val="en-US"/>
        </w:rPr>
      </w:pPr>
      <w:r>
        <w:rPr>
          <w:rStyle w:val="FootnoteReference"/>
        </w:rPr>
        <w:footnoteRef/>
      </w:r>
      <w:r>
        <w:t xml:space="preserve"> </w:t>
      </w:r>
      <w:r>
        <w:rPr>
          <w:lang w:val="en-US"/>
        </w:rPr>
        <w:tab/>
        <w:t xml:space="preserve">See </w:t>
      </w:r>
      <w:hyperlink r:id="rId1" w:history="1">
        <w:r w:rsidRPr="00D353B3">
          <w:rPr>
            <w:rStyle w:val="Hyperlink"/>
            <w:sz w:val="16"/>
            <w:lang w:val="en-US"/>
          </w:rPr>
          <w:t>https://www.ssc.govt.nz/state_sector_organisations</w:t>
        </w:r>
      </w:hyperlink>
      <w:r>
        <w:rPr>
          <w:lang w:val="en-US"/>
        </w:rPr>
        <w:t xml:space="preserve"> </w:t>
      </w:r>
    </w:p>
  </w:footnote>
  <w:footnote w:id="2">
    <w:p w:rsidR="00150D81" w:rsidRDefault="00150D81">
      <w:pPr>
        <w:pStyle w:val="FootnoteText"/>
      </w:pPr>
      <w:r>
        <w:rPr>
          <w:rStyle w:val="FootnoteReference"/>
        </w:rPr>
        <w:footnoteRef/>
      </w:r>
      <w:r>
        <w:t xml:space="preserve"> </w:t>
      </w:r>
      <w:r>
        <w:tab/>
      </w:r>
      <w:proofErr w:type="gramStart"/>
      <w:r>
        <w:t>CAB Min (10) 24/5A.</w:t>
      </w:r>
      <w:proofErr w:type="gramEnd"/>
    </w:p>
  </w:footnote>
  <w:footnote w:id="3">
    <w:p w:rsidR="00150D81" w:rsidRPr="00B5606A" w:rsidRDefault="00150D81">
      <w:pPr>
        <w:pStyle w:val="FootnoteText"/>
        <w:rPr>
          <w:lang w:val="en-US"/>
        </w:rPr>
      </w:pPr>
      <w:r>
        <w:rPr>
          <w:rStyle w:val="FootnoteReference"/>
        </w:rPr>
        <w:footnoteRef/>
      </w:r>
      <w:r>
        <w:t xml:space="preserve"> </w:t>
      </w:r>
      <w:r>
        <w:rPr>
          <w:lang w:val="en-US"/>
        </w:rPr>
        <w:tab/>
        <w:t xml:space="preserve">Available at </w:t>
      </w:r>
      <w:hyperlink r:id="rId2" w:history="1">
        <w:r w:rsidRPr="00A3424A">
          <w:rPr>
            <w:rStyle w:val="Hyperlink"/>
            <w:sz w:val="16"/>
            <w:lang w:val="en-US"/>
          </w:rPr>
          <w:t>http://ict.govt.nz/guidance-and-resources/open-government/declaration-open-and-transparent-government</w:t>
        </w:r>
      </w:hyperlink>
      <w:r>
        <w:rPr>
          <w:lang w:val="en-US"/>
        </w:rPr>
        <w:t xml:space="preserve"> </w:t>
      </w:r>
    </w:p>
  </w:footnote>
  <w:footnote w:id="4">
    <w:p w:rsidR="00150D81" w:rsidRPr="00B5606A" w:rsidRDefault="00150D81">
      <w:pPr>
        <w:pStyle w:val="FootnoteText"/>
        <w:rPr>
          <w:lang w:val="en-US"/>
        </w:rPr>
      </w:pPr>
      <w:r>
        <w:rPr>
          <w:rStyle w:val="FootnoteReference"/>
        </w:rPr>
        <w:footnoteRef/>
      </w:r>
      <w:r>
        <w:t xml:space="preserve"> </w:t>
      </w:r>
      <w:r>
        <w:rPr>
          <w:lang w:val="en-US"/>
        </w:rPr>
        <w:tab/>
        <w:t>The NZGOAL Copyright Guide contains a discussion of relevant aspects of copyright law that previously was in version 1 of NZGOAL.</w:t>
      </w:r>
    </w:p>
  </w:footnote>
  <w:footnote w:id="5">
    <w:p w:rsidR="00150D81" w:rsidRDefault="00150D81">
      <w:pPr>
        <w:pStyle w:val="FootnoteText"/>
      </w:pPr>
      <w:r>
        <w:rPr>
          <w:rStyle w:val="FootnoteReference"/>
        </w:rPr>
        <w:footnoteRef/>
      </w:r>
      <w:r>
        <w:t xml:space="preserve"> </w:t>
      </w:r>
      <w:r>
        <w:tab/>
        <w:t>Where appropriate, agencies may even wish to start applying NZGOAL when releasing copyright works and non-copyright material in response to requests under the Act. That is an administrative decision for agencies.</w:t>
      </w:r>
    </w:p>
  </w:footnote>
  <w:footnote w:id="6">
    <w:p w:rsidR="00150D81" w:rsidRPr="00D8196B" w:rsidRDefault="00150D81">
      <w:pPr>
        <w:pStyle w:val="FootnoteText"/>
        <w:rPr>
          <w:szCs w:val="16"/>
        </w:rPr>
      </w:pPr>
      <w:r w:rsidRPr="00D8196B">
        <w:rPr>
          <w:rStyle w:val="FootnoteReference"/>
          <w:szCs w:val="16"/>
        </w:rPr>
        <w:footnoteRef/>
      </w:r>
      <w:r w:rsidRPr="00D8196B">
        <w:rPr>
          <w:szCs w:val="16"/>
        </w:rPr>
        <w:t xml:space="preserve"> </w:t>
      </w:r>
      <w:r w:rsidRPr="00D8196B">
        <w:rPr>
          <w:szCs w:val="16"/>
        </w:rPr>
        <w:tab/>
        <w:t xml:space="preserve">The Creative Commons Attribution (BY) licence is recommended as the default licence so as to promote the greatest re-use of </w:t>
      </w:r>
      <w:r>
        <w:rPr>
          <w:szCs w:val="16"/>
        </w:rPr>
        <w:t>State Services agencies’</w:t>
      </w:r>
      <w:r w:rsidRPr="00D8196B">
        <w:rPr>
          <w:szCs w:val="16"/>
        </w:rPr>
        <w:t xml:space="preserve"> copyright works and interoperability between the different licence types.</w:t>
      </w:r>
    </w:p>
  </w:footnote>
  <w:footnote w:id="7">
    <w:p w:rsidR="00CF6D4B" w:rsidRPr="00CF6D4B" w:rsidRDefault="00CF6D4B">
      <w:pPr>
        <w:pStyle w:val="FootnoteText"/>
        <w:rPr>
          <w:lang w:val="en-US"/>
        </w:rPr>
      </w:pPr>
      <w:r>
        <w:rPr>
          <w:rStyle w:val="FootnoteReference"/>
        </w:rPr>
        <w:footnoteRef/>
      </w:r>
      <w:r>
        <w:t xml:space="preserve"> </w:t>
      </w:r>
      <w:r>
        <w:rPr>
          <w:lang w:val="en-US"/>
        </w:rPr>
        <w:tab/>
      </w:r>
      <w:r w:rsidRPr="00CF6D4B">
        <w:rPr>
          <w:lang w:val="en-US"/>
        </w:rPr>
        <w:t>Note that, under section 114 of the Copyright Act 1994, an "assignment of copyright is not effective unless it is in writing signed by or on behalf of the assignor".</w:t>
      </w:r>
    </w:p>
  </w:footnote>
  <w:footnote w:id="8">
    <w:p w:rsidR="00150D81" w:rsidRPr="00D8196B" w:rsidRDefault="00150D81">
      <w:pPr>
        <w:pStyle w:val="FootnoteText"/>
        <w:rPr>
          <w:szCs w:val="16"/>
        </w:rPr>
      </w:pPr>
      <w:r w:rsidRPr="00D8196B">
        <w:rPr>
          <w:rStyle w:val="FootnoteReference"/>
          <w:szCs w:val="16"/>
        </w:rPr>
        <w:footnoteRef/>
      </w:r>
      <w:r w:rsidRPr="00D8196B">
        <w:rPr>
          <w:szCs w:val="16"/>
        </w:rPr>
        <w:t xml:space="preserve"> </w:t>
      </w:r>
      <w:r w:rsidRPr="00D8196B">
        <w:rPr>
          <w:szCs w:val="16"/>
        </w:rPr>
        <w:tab/>
        <w:t xml:space="preserve">The reference here to obtaining a right to sub-license relevant elements of a work reflects the possibility that an agency may hold an overall work which consists of different, distinct copyright elements, some of which the agency owns, and others of which third parties own.  </w:t>
      </w:r>
    </w:p>
  </w:footnote>
  <w:footnote w:id="9">
    <w:p w:rsidR="00150D81" w:rsidRPr="00B5606A" w:rsidRDefault="00150D81">
      <w:pPr>
        <w:pStyle w:val="FootnoteText"/>
        <w:rPr>
          <w:lang w:val="en-US"/>
        </w:rPr>
      </w:pPr>
      <w:r>
        <w:rPr>
          <w:rStyle w:val="FootnoteReference"/>
        </w:rPr>
        <w:footnoteRef/>
      </w:r>
      <w:r>
        <w:t xml:space="preserve"> </w:t>
      </w:r>
      <w:r>
        <w:rPr>
          <w:lang w:val="en-US"/>
        </w:rPr>
        <w:tab/>
        <w:t xml:space="preserve">A statement in broadly equivalent terms could be Creative Commons' Public Domain Mark: see </w:t>
      </w:r>
      <w:hyperlink r:id="rId3" w:history="1">
        <w:r w:rsidRPr="00F65A45">
          <w:rPr>
            <w:rStyle w:val="Hyperlink"/>
            <w:sz w:val="16"/>
            <w:lang w:val="en-US"/>
          </w:rPr>
          <w:t>http://creativecommons.org/publicdomain/mark/1.0/</w:t>
        </w:r>
      </w:hyperlink>
      <w:r>
        <w:rPr>
          <w:lang w:val="en-US"/>
        </w:rPr>
        <w:t xml:space="preserve">  The Public Domain Mark is not considered to be as simple as the no known rights statement but whether an agency wishes to use it for non-copyright material, in preference to the no known rights statement, is a decision for the agency. </w:t>
      </w:r>
    </w:p>
  </w:footnote>
  <w:footnote w:id="10">
    <w:p w:rsidR="00150D81" w:rsidRPr="00D8196B" w:rsidRDefault="00150D81">
      <w:pPr>
        <w:pStyle w:val="FootnoteText"/>
        <w:rPr>
          <w:szCs w:val="16"/>
        </w:rPr>
      </w:pPr>
      <w:r w:rsidRPr="00D8196B">
        <w:rPr>
          <w:rStyle w:val="FootnoteReference"/>
          <w:szCs w:val="16"/>
        </w:rPr>
        <w:footnoteRef/>
      </w:r>
      <w:r w:rsidRPr="00D8196B">
        <w:rPr>
          <w:szCs w:val="16"/>
        </w:rPr>
        <w:t xml:space="preserve"> </w:t>
      </w:r>
      <w:r w:rsidRPr="00D8196B">
        <w:rPr>
          <w:szCs w:val="16"/>
        </w:rPr>
        <w:tab/>
        <w:t xml:space="preserve">It is acknowledged that open access and licensing may, to varying extents, be inconsistent with the business models of certain Crown entities. However, it does not follow that they ought therefore to be beyond the scope of NZGOAL. There may well be instances where it is not contrary to a Crown entity’s business model to release copyright works on, for example, Creative Commons Attribution (BY) terms or where wider social good questions properly inform decisions on release. There may also be instances where a restriction does apply but that restriction does not preclude release on terms that allow all but commercial uses. </w:t>
      </w:r>
    </w:p>
  </w:footnote>
  <w:footnote w:id="11">
    <w:p w:rsidR="00150D81" w:rsidRPr="00D8196B" w:rsidRDefault="00150D81">
      <w:pPr>
        <w:pStyle w:val="FootnoteText"/>
        <w:rPr>
          <w:szCs w:val="16"/>
        </w:rPr>
      </w:pPr>
      <w:r w:rsidRPr="00D8196B">
        <w:rPr>
          <w:rStyle w:val="FootnoteReference"/>
          <w:szCs w:val="16"/>
        </w:rPr>
        <w:footnoteRef/>
      </w:r>
      <w:r w:rsidRPr="00D8196B">
        <w:rPr>
          <w:szCs w:val="16"/>
        </w:rPr>
        <w:t xml:space="preserve"> </w:t>
      </w:r>
      <w:r w:rsidRPr="00D8196B">
        <w:rPr>
          <w:szCs w:val="16"/>
        </w:rPr>
        <w:tab/>
        <w:t xml:space="preserve">In such cases, it is important that the invention not be published, as publication prior to filing a patent application will in all likelihood render the invention non-patentable. See generally the information on patents on the website of the Intellectual Property Office of New Zealand: </w:t>
      </w:r>
      <w:hyperlink r:id="rId4" w:history="1">
        <w:r w:rsidRPr="00D8196B">
          <w:rPr>
            <w:rStyle w:val="Hyperlink"/>
            <w:sz w:val="16"/>
            <w:szCs w:val="16"/>
          </w:rPr>
          <w:t>http://www.iponz.govt.nz/cms/patents/what-is-a-patent</w:t>
        </w:r>
      </w:hyperlink>
      <w:r w:rsidRPr="00D8196B">
        <w:rPr>
          <w:szCs w:val="16"/>
        </w:rPr>
        <w:t xml:space="preserve"> </w:t>
      </w:r>
    </w:p>
  </w:footnote>
  <w:footnote w:id="12">
    <w:p w:rsidR="00150D81" w:rsidRPr="00D8196B" w:rsidRDefault="00150D81" w:rsidP="00581F76">
      <w:pPr>
        <w:pStyle w:val="FootnoteText"/>
        <w:rPr>
          <w:szCs w:val="16"/>
        </w:rPr>
      </w:pPr>
      <w:r w:rsidRPr="00D8196B">
        <w:rPr>
          <w:rStyle w:val="FootnoteReference"/>
          <w:szCs w:val="16"/>
        </w:rPr>
        <w:footnoteRef/>
      </w:r>
      <w:r w:rsidRPr="00D8196B">
        <w:rPr>
          <w:szCs w:val="16"/>
        </w:rPr>
        <w:t xml:space="preserve"> </w:t>
      </w:r>
      <w:r w:rsidRPr="00D8196B">
        <w:rPr>
          <w:szCs w:val="16"/>
        </w:rPr>
        <w:tab/>
        <w:t>Note that this restriction is not intended to suggest any general prohibition on the release of incomplete information, data or works. The restriction is only relevant where such release would give rise to one of the listed situations.</w:t>
      </w:r>
    </w:p>
  </w:footnote>
  <w:footnote w:id="13">
    <w:p w:rsidR="00150D81" w:rsidRPr="00D8196B" w:rsidRDefault="00150D81">
      <w:pPr>
        <w:pStyle w:val="FootnoteText"/>
        <w:rPr>
          <w:szCs w:val="16"/>
        </w:rPr>
      </w:pPr>
      <w:r w:rsidRPr="00D8196B">
        <w:rPr>
          <w:rStyle w:val="FootnoteReference"/>
          <w:szCs w:val="16"/>
        </w:rPr>
        <w:footnoteRef/>
      </w:r>
      <w:r w:rsidRPr="00D8196B">
        <w:rPr>
          <w:szCs w:val="16"/>
        </w:rPr>
        <w:t xml:space="preserve"> </w:t>
      </w:r>
      <w:r w:rsidRPr="00D8196B">
        <w:rPr>
          <w:szCs w:val="16"/>
        </w:rPr>
        <w:tab/>
        <w:t xml:space="preserve">Any agency that is in any doubt as to whether this or the previous restriction applies is advised to consult </w:t>
      </w:r>
      <w:proofErr w:type="spellStart"/>
      <w:r w:rsidRPr="00D8196B">
        <w:rPr>
          <w:szCs w:val="16"/>
        </w:rPr>
        <w:t>Te</w:t>
      </w:r>
      <w:proofErr w:type="spellEnd"/>
      <w:r w:rsidRPr="00D8196B">
        <w:rPr>
          <w:szCs w:val="16"/>
        </w:rPr>
        <w:t xml:space="preserve"> </w:t>
      </w:r>
      <w:proofErr w:type="spellStart"/>
      <w:r w:rsidRPr="00D8196B">
        <w:rPr>
          <w:szCs w:val="16"/>
        </w:rPr>
        <w:t>Puni</w:t>
      </w:r>
      <w:proofErr w:type="spellEnd"/>
      <w:r w:rsidRPr="00D8196B">
        <w:rPr>
          <w:szCs w:val="16"/>
        </w:rPr>
        <w:t xml:space="preserve"> </w:t>
      </w:r>
      <w:proofErr w:type="spellStart"/>
      <w:r w:rsidRPr="00D8196B">
        <w:rPr>
          <w:szCs w:val="16"/>
        </w:rPr>
        <w:t>Kokiri</w:t>
      </w:r>
      <w:proofErr w:type="spellEnd"/>
      <w:r w:rsidRPr="00D8196B">
        <w:rPr>
          <w:szCs w:val="16"/>
        </w:rPr>
        <w:t xml:space="preserve"> before release.</w:t>
      </w:r>
    </w:p>
  </w:footnote>
  <w:footnote w:id="14">
    <w:p w:rsidR="00150D81" w:rsidRPr="00D8196B" w:rsidRDefault="00150D81" w:rsidP="00E70CE6">
      <w:pPr>
        <w:pStyle w:val="FootnoteText"/>
        <w:rPr>
          <w:szCs w:val="16"/>
        </w:rPr>
      </w:pPr>
      <w:r w:rsidRPr="00D8196B">
        <w:rPr>
          <w:rStyle w:val="FootnoteReference"/>
          <w:szCs w:val="16"/>
        </w:rPr>
        <w:footnoteRef/>
      </w:r>
      <w:r w:rsidRPr="00D8196B">
        <w:rPr>
          <w:szCs w:val="16"/>
        </w:rPr>
        <w:t xml:space="preserve"> </w:t>
      </w:r>
      <w:r w:rsidRPr="00D8196B">
        <w:rPr>
          <w:szCs w:val="16"/>
        </w:rPr>
        <w:tab/>
        <w:t xml:space="preserve">See </w:t>
      </w:r>
      <w:r w:rsidRPr="00D8196B">
        <w:rPr>
          <w:i/>
          <w:szCs w:val="16"/>
        </w:rPr>
        <w:t xml:space="preserve">Privacy Law and Practice </w:t>
      </w:r>
      <w:r w:rsidRPr="00D8196B">
        <w:rPr>
          <w:szCs w:val="16"/>
        </w:rPr>
        <w:t xml:space="preserve">(LexisNexis, loose-leaf service, Service 55) at p. 152,403 and </w:t>
      </w:r>
      <w:proofErr w:type="spellStart"/>
      <w:r w:rsidRPr="00D8196B">
        <w:rPr>
          <w:i/>
          <w:szCs w:val="16"/>
        </w:rPr>
        <w:t>Sievwrights</w:t>
      </w:r>
      <w:proofErr w:type="spellEnd"/>
      <w:r w:rsidRPr="00D8196B">
        <w:rPr>
          <w:i/>
          <w:szCs w:val="16"/>
        </w:rPr>
        <w:t xml:space="preserve"> v </w:t>
      </w:r>
      <w:proofErr w:type="spellStart"/>
      <w:r w:rsidRPr="00D8196B">
        <w:rPr>
          <w:i/>
          <w:szCs w:val="16"/>
        </w:rPr>
        <w:t>Apostolakis</w:t>
      </w:r>
      <w:proofErr w:type="spellEnd"/>
      <w:r w:rsidRPr="00D8196B">
        <w:rPr>
          <w:i/>
          <w:szCs w:val="16"/>
        </w:rPr>
        <w:t xml:space="preserve"> </w:t>
      </w:r>
      <w:r w:rsidRPr="00D8196B">
        <w:rPr>
          <w:szCs w:val="16"/>
        </w:rPr>
        <w:t xml:space="preserve">CIV-2005-485-000527, Ronald Young J, Dr A </w:t>
      </w:r>
      <w:proofErr w:type="spellStart"/>
      <w:r w:rsidRPr="00D8196B">
        <w:rPr>
          <w:szCs w:val="16"/>
        </w:rPr>
        <w:t>Trlin</w:t>
      </w:r>
      <w:proofErr w:type="spellEnd"/>
      <w:r w:rsidRPr="00D8196B">
        <w:rPr>
          <w:szCs w:val="16"/>
        </w:rPr>
        <w:t xml:space="preserve"> and G Kerr.</w:t>
      </w:r>
    </w:p>
  </w:footnote>
  <w:footnote w:id="15">
    <w:p w:rsidR="00150D81" w:rsidRPr="002F2E0C" w:rsidRDefault="00150D81">
      <w:pPr>
        <w:pStyle w:val="FootnoteText"/>
        <w:rPr>
          <w:rFonts w:cs="Arial"/>
          <w:lang w:eastAsia="en-NZ"/>
        </w:rPr>
      </w:pPr>
      <w:r>
        <w:rPr>
          <w:rStyle w:val="FootnoteReference"/>
        </w:rPr>
        <w:footnoteRef/>
      </w:r>
      <w:r>
        <w:t xml:space="preserve"> </w:t>
      </w:r>
      <w:r>
        <w:tab/>
        <w:t xml:space="preserve">See, for example, the </w:t>
      </w:r>
      <w:r>
        <w:rPr>
          <w:rFonts w:cs="Arial"/>
          <w:lang w:eastAsia="en-NZ"/>
        </w:rPr>
        <w:t>United Nations Economic Commission for Europe Conference of European Statisticians’</w:t>
      </w:r>
      <w:r>
        <w:rPr>
          <w:rFonts w:cs="Arial"/>
          <w:i/>
          <w:iCs/>
          <w:lang w:eastAsia="en-NZ"/>
        </w:rPr>
        <w:t xml:space="preserve"> Managing Statistical Confidentiality and </w:t>
      </w:r>
      <w:proofErr w:type="spellStart"/>
      <w:r>
        <w:rPr>
          <w:rFonts w:cs="Arial"/>
          <w:i/>
          <w:iCs/>
          <w:lang w:eastAsia="en-NZ"/>
        </w:rPr>
        <w:t>Microdata</w:t>
      </w:r>
      <w:proofErr w:type="spellEnd"/>
      <w:r>
        <w:rPr>
          <w:rFonts w:cs="Arial"/>
          <w:i/>
          <w:iCs/>
          <w:lang w:eastAsia="en-NZ"/>
        </w:rPr>
        <w:t xml:space="preserve"> Access: Principles and Guidelines of Good Practice </w:t>
      </w:r>
      <w:r>
        <w:rPr>
          <w:rFonts w:cs="Arial"/>
          <w:iCs/>
          <w:lang w:eastAsia="en-NZ"/>
        </w:rPr>
        <w:t>(2007</w:t>
      </w:r>
      <w:r w:rsidRPr="002F2E0C">
        <w:rPr>
          <w:rFonts w:cs="Arial"/>
          <w:iCs/>
          <w:lang w:eastAsia="en-NZ"/>
        </w:rPr>
        <w:t>)</w:t>
      </w:r>
      <w:r>
        <w:rPr>
          <w:rFonts w:cs="Arial"/>
          <w:lang w:eastAsia="en-NZ"/>
        </w:rPr>
        <w:t xml:space="preserve">, available at: </w:t>
      </w:r>
      <w:hyperlink r:id="rId5" w:history="1">
        <w:r w:rsidRPr="002F2E0C">
          <w:rPr>
            <w:rStyle w:val="Hyperlink"/>
            <w:rFonts w:cs="Arial"/>
            <w:sz w:val="16"/>
            <w:szCs w:val="16"/>
            <w:lang w:eastAsia="en-NZ"/>
          </w:rPr>
          <w:t>http://www.unece.org/stats/publications/Managing.statistical.confidentiality.and.microdata.access.pdf</w:t>
        </w:r>
      </w:hyperlink>
      <w:r>
        <w:rPr>
          <w:rFonts w:cs="Arial"/>
          <w:szCs w:val="16"/>
          <w:lang w:eastAsia="en-NZ"/>
        </w:rPr>
        <w:t xml:space="preserve">; and </w:t>
      </w:r>
      <w:proofErr w:type="spellStart"/>
      <w:r>
        <w:rPr>
          <w:rFonts w:cs="Arial"/>
          <w:szCs w:val="16"/>
          <w:lang w:eastAsia="en-NZ"/>
        </w:rPr>
        <w:t>ESSNet’s</w:t>
      </w:r>
      <w:proofErr w:type="spellEnd"/>
      <w:r>
        <w:rPr>
          <w:rFonts w:cs="Arial"/>
          <w:szCs w:val="16"/>
          <w:lang w:eastAsia="en-NZ"/>
        </w:rPr>
        <w:t xml:space="preserve"> </w:t>
      </w:r>
      <w:r>
        <w:rPr>
          <w:rFonts w:cs="Arial"/>
          <w:i/>
          <w:szCs w:val="16"/>
          <w:lang w:eastAsia="en-NZ"/>
        </w:rPr>
        <w:t xml:space="preserve">Handbook on Statistical Disclosure Control </w:t>
      </w:r>
      <w:r>
        <w:rPr>
          <w:rFonts w:cs="Arial"/>
          <w:szCs w:val="16"/>
          <w:lang w:eastAsia="en-NZ"/>
        </w:rPr>
        <w:t xml:space="preserve">(January 2010, version 1.2), available at </w:t>
      </w:r>
      <w:hyperlink r:id="rId6" w:history="1">
        <w:r w:rsidRPr="000A27AA">
          <w:rPr>
            <w:rStyle w:val="Hyperlink"/>
            <w:rFonts w:cs="Arial"/>
            <w:sz w:val="16"/>
            <w:szCs w:val="16"/>
            <w:lang w:eastAsia="en-NZ"/>
          </w:rPr>
          <w:t>http://neon.vb.cbs.nl/casc/.%5CSDC_Handbook.pdf</w:t>
        </w:r>
      </w:hyperlink>
      <w:r>
        <w:rPr>
          <w:rFonts w:cs="Arial"/>
          <w:szCs w:val="16"/>
          <w:lang w:eastAsia="en-NZ"/>
        </w:rPr>
        <w:t>; see also the “</w:t>
      </w:r>
      <w:proofErr w:type="spellStart"/>
      <w:r>
        <w:rPr>
          <w:rFonts w:cs="Arial"/>
          <w:szCs w:val="16"/>
          <w:lang w:eastAsia="en-NZ"/>
        </w:rPr>
        <w:t>Anonymization</w:t>
      </w:r>
      <w:proofErr w:type="spellEnd"/>
      <w:r>
        <w:rPr>
          <w:rFonts w:cs="Arial"/>
          <w:szCs w:val="16"/>
          <w:lang w:eastAsia="en-NZ"/>
        </w:rPr>
        <w:t xml:space="preserve">” </w:t>
      </w:r>
      <w:r>
        <w:rPr>
          <w:rFonts w:cs="Arial"/>
          <w:lang w:eastAsia="en-NZ"/>
        </w:rPr>
        <w:t xml:space="preserve"> section of the International Household Survey Network (IHSN) website at: </w:t>
      </w:r>
      <w:hyperlink r:id="rId7" w:history="1">
        <w:r w:rsidRPr="00A3424A">
          <w:rPr>
            <w:rStyle w:val="Hyperlink"/>
            <w:rFonts w:cs="Arial"/>
            <w:sz w:val="16"/>
            <w:lang w:eastAsia="en-NZ"/>
          </w:rPr>
          <w:t>http://www.ihsn.org/HOME/node/118</w:t>
        </w:r>
      </w:hyperlink>
      <w:r>
        <w:rPr>
          <w:rFonts w:cs="Arial"/>
          <w:lang w:eastAsia="en-NZ"/>
        </w:rPr>
        <w:t>; and the UK Information Commissioner's "</w:t>
      </w:r>
      <w:proofErr w:type="spellStart"/>
      <w:r w:rsidRPr="00ED1FA6">
        <w:rPr>
          <w:rFonts w:cs="Arial"/>
          <w:lang w:eastAsia="en-NZ"/>
        </w:rPr>
        <w:t>Anonymisation</w:t>
      </w:r>
      <w:proofErr w:type="spellEnd"/>
      <w:r w:rsidRPr="00ED1FA6">
        <w:rPr>
          <w:rFonts w:cs="Arial"/>
          <w:lang w:eastAsia="en-NZ"/>
        </w:rPr>
        <w:t>: managing data protection risk code of practice</w:t>
      </w:r>
      <w:r>
        <w:rPr>
          <w:rFonts w:cs="Arial"/>
          <w:lang w:eastAsia="en-NZ"/>
        </w:rPr>
        <w:t xml:space="preserve">" (November 2012) available at </w:t>
      </w:r>
      <w:hyperlink r:id="rId8" w:history="1">
        <w:r w:rsidRPr="00A3424A">
          <w:rPr>
            <w:rStyle w:val="Hyperlink"/>
            <w:rFonts w:cs="Arial"/>
            <w:sz w:val="16"/>
            <w:lang w:eastAsia="en-NZ"/>
          </w:rPr>
          <w:t>http://ico.org.uk/for_organisations/data_protection/topic_guides/anonymisation</w:t>
        </w:r>
      </w:hyperlink>
      <w:r>
        <w:rPr>
          <w:rFonts w:cs="Arial"/>
          <w:lang w:eastAsia="en-NZ"/>
        </w:rPr>
        <w:t>.</w:t>
      </w:r>
    </w:p>
  </w:footnote>
  <w:footnote w:id="16">
    <w:p w:rsidR="00150D81" w:rsidRPr="004C49E6" w:rsidRDefault="00150D81">
      <w:pPr>
        <w:pStyle w:val="FootnoteText"/>
      </w:pPr>
      <w:r>
        <w:rPr>
          <w:rStyle w:val="FootnoteReference"/>
        </w:rPr>
        <w:footnoteRef/>
      </w:r>
      <w:r>
        <w:t xml:space="preserve"> </w:t>
      </w:r>
      <w:r>
        <w:tab/>
        <w:t xml:space="preserve">Statistics New Zealand has produced </w:t>
      </w:r>
      <w:r w:rsidRPr="004C49E6">
        <w:t xml:space="preserve">a 'Confidentiality standard for </w:t>
      </w:r>
      <w:proofErr w:type="spellStart"/>
      <w:r w:rsidRPr="004C49E6">
        <w:t>microdata</w:t>
      </w:r>
      <w:proofErr w:type="spellEnd"/>
      <w:r w:rsidRPr="004C49E6">
        <w:t xml:space="preserve"> access', a '</w:t>
      </w:r>
      <w:proofErr w:type="spellStart"/>
      <w:r w:rsidRPr="004C49E6">
        <w:t>Confidentialised</w:t>
      </w:r>
      <w:proofErr w:type="spellEnd"/>
      <w:r w:rsidRPr="004C49E6">
        <w:t xml:space="preserve"> unit record file (CURF) production guide' and </w:t>
      </w:r>
      <w:r>
        <w:t xml:space="preserve">a </w:t>
      </w:r>
      <w:r w:rsidRPr="004C49E6">
        <w:t>'Confidentiality best practi</w:t>
      </w:r>
      <w:r>
        <w:t>c</w:t>
      </w:r>
      <w:r w:rsidRPr="004C49E6">
        <w:t>es manual' which, while not published, are available to agencies on request.</w:t>
      </w:r>
    </w:p>
  </w:footnote>
  <w:footnote w:id="17">
    <w:p w:rsidR="00150D81" w:rsidRPr="000066D1" w:rsidRDefault="00150D81">
      <w:pPr>
        <w:pStyle w:val="FootnoteText"/>
      </w:pPr>
      <w:r>
        <w:rPr>
          <w:rStyle w:val="FootnoteReference"/>
        </w:rPr>
        <w:footnoteRef/>
      </w:r>
      <w:r>
        <w:t xml:space="preserve"> </w:t>
      </w:r>
      <w:r>
        <w:tab/>
        <w:t xml:space="preserve">Among other things, this Act prohibits certain unauthorised uses of Royal and vice-regal emblems, State emblems, words suggesting Royal or government patronage, and advertising claim government patronage. See, in particular, sections 12-15 of the Act at </w:t>
      </w:r>
      <w:r w:rsidRPr="000066D1">
        <w:t>http://www.legislation.govt.nz/act/public/1981/0047/latest/whole.html#DLM52214</w:t>
      </w:r>
      <w:r>
        <w:t xml:space="preserve"> </w:t>
      </w:r>
    </w:p>
  </w:footnote>
  <w:footnote w:id="18">
    <w:p w:rsidR="00150D81" w:rsidRPr="00D8196B" w:rsidRDefault="00150D81" w:rsidP="00FA551E">
      <w:pPr>
        <w:pStyle w:val="FootnoteText"/>
        <w:rPr>
          <w:szCs w:val="16"/>
        </w:rPr>
      </w:pPr>
      <w:r w:rsidRPr="00D8196B">
        <w:rPr>
          <w:rStyle w:val="FootnoteReference"/>
          <w:szCs w:val="16"/>
        </w:rPr>
        <w:footnoteRef/>
      </w:r>
      <w:r w:rsidRPr="00D8196B">
        <w:rPr>
          <w:szCs w:val="16"/>
        </w:rPr>
        <w:t xml:space="preserve"> </w:t>
      </w:r>
      <w:r w:rsidRPr="00D8196B">
        <w:rPr>
          <w:szCs w:val="16"/>
        </w:rPr>
        <w:tab/>
        <w:t>Other moral rights may be relevant in a minority of circumstances but are not considered here. Those moral rights are the right not to have a literary, dramatic, musical, or artistic work or a film falsely attributed to a person as author or director (section 102), the right not to have a literary, dramatic, or musical work falsely represented as being an adaptation of a work of which the person is the author (section 103), certain rights against false representations as to artistic works (section 104) and certain privacy rights in respect of photographs and films commissioned for private and domestic purposes (section 105).</w:t>
      </w:r>
    </w:p>
  </w:footnote>
  <w:footnote w:id="19">
    <w:p w:rsidR="00150D81" w:rsidRPr="00B5606A" w:rsidRDefault="00150D81">
      <w:pPr>
        <w:pStyle w:val="FootnoteText"/>
        <w:rPr>
          <w:lang w:val="en-US"/>
        </w:rPr>
      </w:pPr>
      <w:r>
        <w:rPr>
          <w:rStyle w:val="FootnoteReference"/>
        </w:rPr>
        <w:footnoteRef/>
      </w:r>
      <w:r>
        <w:t xml:space="preserve"> </w:t>
      </w:r>
      <w:r>
        <w:rPr>
          <w:lang w:val="en-US"/>
        </w:rPr>
        <w:tab/>
        <w:t xml:space="preserve">As far as the authors are aware, in the first four years after NZGOAL's release, there was not a single instance of moral rights assertion or infringement. </w:t>
      </w:r>
    </w:p>
  </w:footnote>
  <w:footnote w:id="20">
    <w:p w:rsidR="00150D81" w:rsidRPr="00D8196B" w:rsidRDefault="00150D81" w:rsidP="008B4225">
      <w:pPr>
        <w:pStyle w:val="FootnoteText"/>
        <w:rPr>
          <w:szCs w:val="16"/>
        </w:rPr>
      </w:pPr>
      <w:r w:rsidRPr="00D8196B">
        <w:rPr>
          <w:rStyle w:val="FootnoteReference"/>
          <w:szCs w:val="16"/>
        </w:rPr>
        <w:footnoteRef/>
      </w:r>
      <w:r w:rsidRPr="00D8196B">
        <w:rPr>
          <w:szCs w:val="16"/>
        </w:rPr>
        <w:t xml:space="preserve"> </w:t>
      </w:r>
      <w:r w:rsidRPr="00D8196B">
        <w:rPr>
          <w:szCs w:val="16"/>
        </w:rPr>
        <w:tab/>
        <w:t xml:space="preserve">For more information on digital rights management and trusted computing issues in governmental contexts, see the State Services Commission’s “Trusted Computing and Digital Rights Management Principles &amp; Policies” (September 2006), available at </w:t>
      </w:r>
      <w:hyperlink r:id="rId9" w:history="1">
        <w:r w:rsidRPr="00A3424A">
          <w:rPr>
            <w:rStyle w:val="Hyperlink"/>
            <w:sz w:val="16"/>
          </w:rPr>
          <w:t>http://ict.govt.nz/guidance-and-resources/information-management/privacy-and-security/trusted-computing-and-digital-rights-management/</w:t>
        </w:r>
      </w:hyperlink>
      <w:r w:rsidRPr="00D8196B">
        <w:rPr>
          <w:szCs w:val="16"/>
        </w:rPr>
        <w:t xml:space="preserve">, and </w:t>
      </w:r>
      <w:bookmarkStart w:id="137" w:name="OLE_LINK3"/>
      <w:bookmarkStart w:id="138" w:name="OLE_LINK4"/>
      <w:r w:rsidRPr="00D8196B">
        <w:rPr>
          <w:szCs w:val="16"/>
        </w:rPr>
        <w:t>“Trusted Computing and Digital Rights Management Standards and Guidelines” (July 2007), available</w:t>
      </w:r>
      <w:r>
        <w:rPr>
          <w:szCs w:val="16"/>
        </w:rPr>
        <w:t xml:space="preserve"> </w:t>
      </w:r>
      <w:r w:rsidRPr="00115489">
        <w:rPr>
          <w:szCs w:val="16"/>
        </w:rPr>
        <w:t>http://ict.govt.nz/guidance-and-resources/information-management/privacy-and-security/trusted-computing-and-digital-rights-management/guidelines-trusted-computing-digital-r/</w:t>
      </w:r>
      <w:bookmarkEnd w:id="137"/>
      <w:bookmarkEnd w:id="138"/>
      <w:r w:rsidRPr="00D8196B">
        <w:rPr>
          <w:szCs w:val="16"/>
        </w:rPr>
        <w:t>.</w:t>
      </w:r>
    </w:p>
  </w:footnote>
  <w:footnote w:id="21">
    <w:p w:rsidR="00150D81" w:rsidRPr="00F57717" w:rsidRDefault="00150D81">
      <w:pPr>
        <w:pStyle w:val="FootnoteText"/>
      </w:pPr>
      <w:r>
        <w:rPr>
          <w:rStyle w:val="FootnoteReference"/>
        </w:rPr>
        <w:footnoteRef/>
      </w:r>
      <w:r>
        <w:t xml:space="preserve"> </w:t>
      </w:r>
      <w:r>
        <w:tab/>
        <w:t xml:space="preserve">Available here: </w:t>
      </w:r>
      <w:hyperlink r:id="rId10" w:history="1">
        <w:r w:rsidRPr="00F57717">
          <w:rPr>
            <w:rStyle w:val="Hyperlink"/>
            <w:sz w:val="16"/>
            <w:szCs w:val="16"/>
          </w:rPr>
          <w:t>http://www.treasury.govt.nz/publications/guidance/planning/charges</w:t>
        </w:r>
      </w:hyperlink>
      <w:r>
        <w:t xml:space="preserve"> </w:t>
      </w:r>
    </w:p>
  </w:footnote>
  <w:footnote w:id="22">
    <w:p w:rsidR="00150D81" w:rsidRPr="00BA5D03" w:rsidRDefault="00150D81">
      <w:pPr>
        <w:pStyle w:val="FootnoteText"/>
      </w:pPr>
      <w:r>
        <w:rPr>
          <w:rStyle w:val="FootnoteReference"/>
        </w:rPr>
        <w:footnoteRef/>
      </w:r>
      <w:r>
        <w:t xml:space="preserve"> </w:t>
      </w:r>
      <w:r>
        <w:tab/>
        <w:t xml:space="preserve">Available here: </w:t>
      </w:r>
      <w:hyperlink r:id="rId11" w:history="1">
        <w:r w:rsidRPr="00BA5D03">
          <w:rPr>
            <w:rStyle w:val="Hyperlink"/>
            <w:sz w:val="16"/>
            <w:szCs w:val="16"/>
          </w:rPr>
          <w:t>http://oag.govt.nz/2008/charging-fees/docs/charging-fees.pdf</w:t>
        </w:r>
      </w:hyperlink>
      <w:r>
        <w:t xml:space="preserve"> </w:t>
      </w:r>
    </w:p>
  </w:footnote>
  <w:footnote w:id="23">
    <w:p w:rsidR="00150D81" w:rsidRPr="00D8196B" w:rsidRDefault="00150D81">
      <w:pPr>
        <w:pStyle w:val="FootnoteText"/>
        <w:rPr>
          <w:szCs w:val="16"/>
        </w:rPr>
      </w:pPr>
      <w:r w:rsidRPr="00D8196B">
        <w:rPr>
          <w:rStyle w:val="FootnoteReference"/>
          <w:szCs w:val="16"/>
        </w:rPr>
        <w:footnoteRef/>
      </w:r>
      <w:r w:rsidRPr="00D8196B">
        <w:rPr>
          <w:szCs w:val="16"/>
        </w:rPr>
        <w:t xml:space="preserve"> </w:t>
      </w:r>
      <w:r w:rsidRPr="00D8196B">
        <w:rPr>
          <w:szCs w:val="16"/>
        </w:rPr>
        <w:tab/>
        <w:t xml:space="preserve">The Creative Commons </w:t>
      </w:r>
      <w:proofErr w:type="gramStart"/>
      <w:r w:rsidRPr="00D8196B">
        <w:rPr>
          <w:szCs w:val="16"/>
        </w:rPr>
        <w:t>Plus</w:t>
      </w:r>
      <w:proofErr w:type="gramEnd"/>
      <w:r w:rsidRPr="00D8196B">
        <w:rPr>
          <w:szCs w:val="16"/>
        </w:rPr>
        <w:t xml:space="preserve"> (CC+) protocol is discussed at paragraphs </w:t>
      </w:r>
      <w:r w:rsidRPr="00D8196B">
        <w:rPr>
          <w:szCs w:val="16"/>
        </w:rPr>
        <w:fldChar w:fldCharType="begin"/>
      </w:r>
      <w:r w:rsidRPr="00D8196B">
        <w:rPr>
          <w:szCs w:val="16"/>
        </w:rPr>
        <w:instrText xml:space="preserve"> REF _Ref237339368 \r \h </w:instrText>
      </w:r>
      <w:r>
        <w:rPr>
          <w:szCs w:val="16"/>
        </w:rPr>
        <w:instrText xml:space="preserve"> \* MERGEFORMAT </w:instrText>
      </w:r>
      <w:r w:rsidRPr="00D8196B">
        <w:rPr>
          <w:szCs w:val="16"/>
        </w:rPr>
      </w:r>
      <w:r w:rsidRPr="00D8196B">
        <w:rPr>
          <w:szCs w:val="16"/>
        </w:rPr>
        <w:fldChar w:fldCharType="separate"/>
      </w:r>
      <w:r w:rsidR="00FB35B5">
        <w:rPr>
          <w:szCs w:val="16"/>
        </w:rPr>
        <w:t>88</w:t>
      </w:r>
      <w:r w:rsidRPr="00D8196B">
        <w:rPr>
          <w:szCs w:val="16"/>
        </w:rPr>
        <w:fldChar w:fldCharType="end"/>
      </w:r>
      <w:r w:rsidRPr="00D8196B">
        <w:rPr>
          <w:szCs w:val="16"/>
        </w:rPr>
        <w:t>-</w:t>
      </w:r>
      <w:r w:rsidRPr="00D8196B">
        <w:rPr>
          <w:szCs w:val="16"/>
        </w:rPr>
        <w:fldChar w:fldCharType="begin"/>
      </w:r>
      <w:r w:rsidRPr="00D8196B">
        <w:rPr>
          <w:szCs w:val="16"/>
        </w:rPr>
        <w:instrText xml:space="preserve"> REF _Ref237339369 \r \h </w:instrText>
      </w:r>
      <w:r>
        <w:rPr>
          <w:szCs w:val="16"/>
        </w:rPr>
        <w:instrText xml:space="preserve"> \* MERGEFORMAT </w:instrText>
      </w:r>
      <w:r w:rsidRPr="00D8196B">
        <w:rPr>
          <w:szCs w:val="16"/>
        </w:rPr>
      </w:r>
      <w:r w:rsidRPr="00D8196B">
        <w:rPr>
          <w:szCs w:val="16"/>
        </w:rPr>
        <w:fldChar w:fldCharType="separate"/>
      </w:r>
      <w:r w:rsidR="00FB35B5">
        <w:rPr>
          <w:szCs w:val="16"/>
        </w:rPr>
        <w:t>89</w:t>
      </w:r>
      <w:r w:rsidRPr="00D8196B">
        <w:rPr>
          <w:szCs w:val="16"/>
        </w:rPr>
        <w:fldChar w:fldCharType="end"/>
      </w:r>
      <w:r w:rsidRPr="00D8196B">
        <w:rPr>
          <w:szCs w:val="16"/>
        </w:rPr>
        <w:t xml:space="preserve"> below.</w:t>
      </w:r>
    </w:p>
  </w:footnote>
  <w:footnote w:id="24">
    <w:p w:rsidR="00150D81" w:rsidRPr="00B5606A" w:rsidRDefault="00150D81">
      <w:pPr>
        <w:pStyle w:val="FootnoteText"/>
        <w:rPr>
          <w:lang w:val="en-US"/>
        </w:rPr>
      </w:pPr>
      <w:r>
        <w:rPr>
          <w:rStyle w:val="FootnoteReference"/>
        </w:rPr>
        <w:footnoteRef/>
      </w:r>
      <w:r>
        <w:t xml:space="preserve"> </w:t>
      </w:r>
      <w:r>
        <w:rPr>
          <w:lang w:val="en-US"/>
        </w:rPr>
        <w:tab/>
        <w:t xml:space="preserve">Further guidance on this topic can be found in NZGOAL Guidance Note 3: Procuring Copyright Works (August 2013) at </w:t>
      </w:r>
      <w:r w:rsidRPr="00917006">
        <w:rPr>
          <w:lang w:val="en-US"/>
        </w:rPr>
        <w:t>http://ict.govt.nz/guidance-and-resources/open-government/nzgoal/nzgoal-guidance-notes/</w:t>
      </w:r>
      <w:r>
        <w:rPr>
          <w:lang w:val="en-US"/>
        </w:rPr>
        <w:t xml:space="preserve"> </w:t>
      </w:r>
    </w:p>
  </w:footnote>
  <w:footnote w:id="25">
    <w:p w:rsidR="00150D81" w:rsidRPr="00D8196B" w:rsidRDefault="00150D81">
      <w:pPr>
        <w:pStyle w:val="FootnoteText"/>
        <w:rPr>
          <w:szCs w:val="16"/>
        </w:rPr>
      </w:pPr>
      <w:r w:rsidRPr="00D8196B">
        <w:rPr>
          <w:rStyle w:val="FootnoteReference"/>
          <w:szCs w:val="16"/>
        </w:rPr>
        <w:footnoteRef/>
      </w:r>
      <w:r w:rsidRPr="00D8196B">
        <w:rPr>
          <w:szCs w:val="16"/>
        </w:rPr>
        <w:t xml:space="preserve"> </w:t>
      </w:r>
      <w:r w:rsidRPr="00D8196B">
        <w:rPr>
          <w:szCs w:val="16"/>
        </w:rPr>
        <w:tab/>
        <w:t>The point here is not to suggest that truly commercially sensitive or confidential material be released to the public for re-use, but to be aware that contractual confidentiality provisions can be used as a device to restrict circulation of material which may not in fact be sensitive.</w:t>
      </w:r>
    </w:p>
  </w:footnote>
  <w:footnote w:id="26">
    <w:p w:rsidR="00150D81" w:rsidRPr="00D8196B" w:rsidRDefault="00150D81" w:rsidP="008B4225">
      <w:pPr>
        <w:pStyle w:val="FootnoteText"/>
        <w:rPr>
          <w:szCs w:val="16"/>
        </w:rPr>
      </w:pPr>
      <w:r w:rsidRPr="00D8196B">
        <w:rPr>
          <w:rStyle w:val="FootnoteReference"/>
          <w:szCs w:val="16"/>
        </w:rPr>
        <w:footnoteRef/>
      </w:r>
      <w:r w:rsidRPr="00D8196B">
        <w:rPr>
          <w:szCs w:val="16"/>
        </w:rPr>
        <w:t xml:space="preserve"> </w:t>
      </w:r>
      <w:r w:rsidRPr="00D8196B">
        <w:rPr>
          <w:szCs w:val="16"/>
        </w:rPr>
        <w:tab/>
      </w:r>
      <w:r>
        <w:rPr>
          <w:szCs w:val="16"/>
        </w:rPr>
        <w:t xml:space="preserve">The licences are likely to be irrevocable either because they are contractual as opposed to bare licences (an issue which, in this specific context, has not been determined by the courts) or pursuant to the doctrine of estoppel. </w:t>
      </w:r>
      <w:r w:rsidRPr="00D8196B">
        <w:rPr>
          <w:szCs w:val="16"/>
        </w:rPr>
        <w:t xml:space="preserve">To avoid doubt, ordinarily the </w:t>
      </w:r>
      <w:r>
        <w:rPr>
          <w:szCs w:val="16"/>
        </w:rPr>
        <w:t xml:space="preserve">likely </w:t>
      </w:r>
      <w:r w:rsidRPr="00D8196B">
        <w:rPr>
          <w:szCs w:val="16"/>
        </w:rPr>
        <w:t xml:space="preserve">irrevocable nature of </w:t>
      </w:r>
      <w:proofErr w:type="gramStart"/>
      <w:r w:rsidRPr="00D8196B">
        <w:rPr>
          <w:szCs w:val="16"/>
        </w:rPr>
        <w:t>Creative Commons</w:t>
      </w:r>
      <w:proofErr w:type="gramEnd"/>
      <w:r w:rsidRPr="00D8196B">
        <w:rPr>
          <w:szCs w:val="16"/>
        </w:rPr>
        <w:t xml:space="preserve"> licences ought not to be a cause for concern. It is, however, an important consideration to take into account prior to licensing.</w:t>
      </w:r>
    </w:p>
  </w:footnote>
  <w:footnote w:id="27">
    <w:p w:rsidR="00150D81" w:rsidRPr="00B5606A" w:rsidRDefault="00150D81">
      <w:pPr>
        <w:pStyle w:val="FootnoteText"/>
        <w:rPr>
          <w:lang w:val="en-US"/>
        </w:rPr>
      </w:pPr>
      <w:r>
        <w:rPr>
          <w:rStyle w:val="FootnoteReference"/>
        </w:rPr>
        <w:footnoteRef/>
      </w:r>
      <w:r>
        <w:t xml:space="preserve"> </w:t>
      </w:r>
      <w:r>
        <w:rPr>
          <w:lang w:val="en-US"/>
        </w:rPr>
        <w:tab/>
        <w:t xml:space="preserve">Under the Creative Commons 4.0 International </w:t>
      </w:r>
      <w:proofErr w:type="spellStart"/>
      <w:r>
        <w:rPr>
          <w:lang w:val="en-US"/>
        </w:rPr>
        <w:t>licences</w:t>
      </w:r>
      <w:proofErr w:type="spellEnd"/>
      <w:r>
        <w:rPr>
          <w:lang w:val="en-US"/>
        </w:rPr>
        <w:t>, a licensee's right to use the licensed material reinstates if the breach is cured within 30 days of the licensee's discovery of the breach or if expressly reinstated by the licensor.</w:t>
      </w:r>
    </w:p>
  </w:footnote>
  <w:footnote w:id="28">
    <w:p w:rsidR="00150D81" w:rsidRPr="00B5606A" w:rsidRDefault="00150D81">
      <w:pPr>
        <w:pStyle w:val="FootnoteText"/>
        <w:rPr>
          <w:lang w:val="en-US"/>
        </w:rPr>
      </w:pPr>
      <w:r>
        <w:rPr>
          <w:rStyle w:val="FootnoteReference"/>
        </w:rPr>
        <w:footnoteRef/>
      </w:r>
      <w:r>
        <w:t xml:space="preserve"> </w:t>
      </w:r>
      <w:r>
        <w:rPr>
          <w:lang w:val="en-US"/>
        </w:rPr>
        <w:tab/>
      </w:r>
      <w:r>
        <w:t xml:space="preserve">After NZGOAL was first released, Creative Commons developed a Public Domain Mark that can be used to denote that specified material is free of known copyright restrictions: </w:t>
      </w:r>
      <w:r w:rsidRPr="000F597D">
        <w:t>http://creativecommons.org/choose/mark/</w:t>
      </w:r>
      <w:r>
        <w:t xml:space="preserve">. </w:t>
      </w:r>
      <w:r w:rsidRPr="002C466C">
        <w:t>The Public Domain Mark is not considered to be as simple as the no known rights statement but whether an agency wishes to use it for non-copyright material, in preference to the no known rights statement, is a decision for the agency.</w:t>
      </w:r>
    </w:p>
  </w:footnote>
  <w:footnote w:id="29">
    <w:p w:rsidR="00150D81" w:rsidRPr="00D8196B" w:rsidRDefault="00150D81" w:rsidP="008B4225">
      <w:pPr>
        <w:pStyle w:val="FootnoteText"/>
        <w:rPr>
          <w:szCs w:val="16"/>
        </w:rPr>
      </w:pPr>
      <w:r w:rsidRPr="00D8196B">
        <w:rPr>
          <w:rStyle w:val="FootnoteReference"/>
          <w:szCs w:val="16"/>
        </w:rPr>
        <w:footnoteRef/>
      </w:r>
      <w:r w:rsidRPr="00D8196B">
        <w:rPr>
          <w:szCs w:val="16"/>
        </w:rPr>
        <w:t xml:space="preserve"> </w:t>
      </w:r>
      <w:r w:rsidRPr="00D8196B">
        <w:rPr>
          <w:szCs w:val="16"/>
        </w:rPr>
        <w:tab/>
        <w:t>The reference here to “porting” means ensuring the licences are compatible with a jurisdiction’s domestic law.</w:t>
      </w:r>
    </w:p>
  </w:footnote>
  <w:footnote w:id="30">
    <w:p w:rsidR="00150D81" w:rsidRPr="00B5606A" w:rsidRDefault="00150D81">
      <w:pPr>
        <w:pStyle w:val="FootnoteText"/>
        <w:rPr>
          <w:lang w:val="en-US"/>
        </w:rPr>
      </w:pPr>
      <w:r>
        <w:rPr>
          <w:rStyle w:val="FootnoteReference"/>
        </w:rPr>
        <w:footnoteRef/>
      </w:r>
      <w:r>
        <w:t xml:space="preserve"> </w:t>
      </w:r>
      <w:r>
        <w:rPr>
          <w:lang w:val="en-US"/>
        </w:rPr>
        <w:tab/>
        <w:t xml:space="preserve">Available at </w:t>
      </w:r>
      <w:hyperlink r:id="rId12" w:history="1">
        <w:r w:rsidRPr="00D353B3">
          <w:rPr>
            <w:rStyle w:val="Hyperlink"/>
            <w:sz w:val="16"/>
            <w:lang w:val="en-US"/>
          </w:rPr>
          <w:t>http://www.ict.govt.nz/guidance-and-resources/open-government/nzgoal/nzgoal-guidance-notes/</w:t>
        </w:r>
      </w:hyperlink>
      <w:r>
        <w:rPr>
          <w:lang w:val="en-US"/>
        </w:rPr>
        <w:t xml:space="preserve"> </w:t>
      </w:r>
    </w:p>
  </w:footnote>
  <w:footnote w:id="31">
    <w:p w:rsidR="00150D81" w:rsidRPr="00B5606A" w:rsidRDefault="00150D81">
      <w:pPr>
        <w:pStyle w:val="FootnoteText"/>
        <w:rPr>
          <w:lang w:val="en-US"/>
        </w:rPr>
      </w:pPr>
      <w:r>
        <w:rPr>
          <w:rStyle w:val="FootnoteReference"/>
        </w:rPr>
        <w:footnoteRef/>
      </w:r>
      <w:r>
        <w:t xml:space="preserve"> </w:t>
      </w:r>
      <w:r>
        <w:rPr>
          <w:lang w:val="en-US"/>
        </w:rPr>
        <w:tab/>
      </w:r>
      <w:r w:rsidRPr="003048D0">
        <w:rPr>
          <w:lang w:val="en-US"/>
        </w:rPr>
        <w:t xml:space="preserve">Some of the </w:t>
      </w:r>
      <w:proofErr w:type="spellStart"/>
      <w:r w:rsidRPr="003048D0">
        <w:rPr>
          <w:lang w:val="en-US"/>
        </w:rPr>
        <w:t>licence</w:t>
      </w:r>
      <w:proofErr w:type="spellEnd"/>
      <w:r w:rsidRPr="003048D0">
        <w:rPr>
          <w:lang w:val="en-US"/>
        </w:rPr>
        <w:t xml:space="preserve"> descriptions here are based on the descriptions at creativecommons.org.nz </w:t>
      </w:r>
      <w:r>
        <w:rPr>
          <w:lang w:val="en-US"/>
        </w:rPr>
        <w:t xml:space="preserve">and creativecommons.org </w:t>
      </w:r>
      <w:r w:rsidRPr="003048D0">
        <w:rPr>
          <w:lang w:val="en-US"/>
        </w:rPr>
        <w:t xml:space="preserve">which, in turn, are licensed under a Creative Commons Attribution 3.0 New Zealand </w:t>
      </w:r>
      <w:proofErr w:type="spellStart"/>
      <w:r>
        <w:rPr>
          <w:lang w:val="en-US"/>
        </w:rPr>
        <w:t>l</w:t>
      </w:r>
      <w:r w:rsidRPr="003048D0">
        <w:rPr>
          <w:lang w:val="en-US"/>
        </w:rPr>
        <w:t>icence</w:t>
      </w:r>
      <w:proofErr w:type="spellEnd"/>
      <w:r>
        <w:rPr>
          <w:lang w:val="en-US"/>
        </w:rPr>
        <w:t xml:space="preserve"> and a Creative Commons Attribution 4.0 International </w:t>
      </w:r>
      <w:proofErr w:type="spellStart"/>
      <w:r>
        <w:rPr>
          <w:lang w:val="en-US"/>
        </w:rPr>
        <w:t>licence</w:t>
      </w:r>
      <w:proofErr w:type="spellEnd"/>
      <w:r>
        <w:rPr>
          <w:lang w:val="en-US"/>
        </w:rPr>
        <w:t>, respectively</w:t>
      </w:r>
      <w:r w:rsidRPr="003048D0">
        <w:rPr>
          <w:lang w:val="en-US"/>
        </w:rPr>
        <w:t>.</w:t>
      </w:r>
    </w:p>
  </w:footnote>
  <w:footnote w:id="32">
    <w:p w:rsidR="00150D81" w:rsidRPr="00B5606A" w:rsidRDefault="00150D81">
      <w:pPr>
        <w:pStyle w:val="FootnoteText"/>
        <w:rPr>
          <w:lang w:val="en-US"/>
        </w:rPr>
      </w:pPr>
      <w:r>
        <w:rPr>
          <w:rStyle w:val="FootnoteReference"/>
        </w:rPr>
        <w:footnoteRef/>
      </w:r>
      <w:r>
        <w:t xml:space="preserve"> </w:t>
      </w:r>
      <w:r>
        <w:rPr>
          <w:lang w:val="en-US"/>
        </w:rPr>
        <w:tab/>
      </w:r>
      <w:r w:rsidRPr="0045171A">
        <w:rPr>
          <w:lang w:val="en-US"/>
        </w:rPr>
        <w:t>Note that the obligation to license new creations on the same terms only applies where the person making the new creation shares that creation with others. If a licensee makes a new creation purely for personal purposes, the obligation to share alike on the same terms does not apply.</w:t>
      </w:r>
    </w:p>
  </w:footnote>
  <w:footnote w:id="33">
    <w:p w:rsidR="00150D81" w:rsidRPr="00B5606A" w:rsidRDefault="00150D81">
      <w:pPr>
        <w:pStyle w:val="FootnoteText"/>
        <w:rPr>
          <w:lang w:val="en-US"/>
        </w:rPr>
      </w:pPr>
      <w:r>
        <w:rPr>
          <w:rStyle w:val="FootnoteReference"/>
        </w:rPr>
        <w:footnoteRef/>
      </w:r>
      <w:r>
        <w:t xml:space="preserve"> </w:t>
      </w:r>
      <w:r>
        <w:rPr>
          <w:lang w:val="en-US"/>
        </w:rPr>
        <w:tab/>
        <w:t xml:space="preserve">A larger version of the video can be found at </w:t>
      </w:r>
      <w:hyperlink r:id="rId13" w:history="1">
        <w:r w:rsidRPr="006E1537">
          <w:rPr>
            <w:rStyle w:val="Hyperlink"/>
            <w:sz w:val="16"/>
            <w:lang w:val="en-US"/>
          </w:rPr>
          <w:t>http://vimeo.com/25684782</w:t>
        </w:r>
      </w:hyperlink>
      <w:r>
        <w:rPr>
          <w:lang w:val="en-US"/>
        </w:rPr>
        <w:t xml:space="preserve">. In addition to viewing it, you can download it and re-use it as you wish. It is </w:t>
      </w:r>
      <w:r w:rsidRPr="005813F9">
        <w:rPr>
          <w:lang w:val="en-US"/>
        </w:rPr>
        <w:t xml:space="preserve">licensed under a Creative Commons Attribution 3.0 New Zealand </w:t>
      </w:r>
      <w:proofErr w:type="spellStart"/>
      <w:r w:rsidRPr="005813F9">
        <w:rPr>
          <w:lang w:val="en-US"/>
        </w:rPr>
        <w:t>licence</w:t>
      </w:r>
      <w:proofErr w:type="spellEnd"/>
      <w:r>
        <w:rPr>
          <w:lang w:val="en-US"/>
        </w:rPr>
        <w:t>.</w:t>
      </w:r>
    </w:p>
  </w:footnote>
  <w:footnote w:id="34">
    <w:p w:rsidR="00150D81" w:rsidRPr="00B5606A" w:rsidRDefault="00150D81" w:rsidP="00B5606A">
      <w:pPr>
        <w:pStyle w:val="FootnoteText"/>
        <w:widowControl w:val="0"/>
        <w:rPr>
          <w:lang w:val="en-US"/>
        </w:rPr>
      </w:pPr>
      <w:r>
        <w:rPr>
          <w:rStyle w:val="FootnoteReference"/>
        </w:rPr>
        <w:footnoteRef/>
      </w:r>
      <w:r>
        <w:t xml:space="preserve"> </w:t>
      </w:r>
      <w:r>
        <w:rPr>
          <w:lang w:val="en-US"/>
        </w:rPr>
        <w:tab/>
        <w:t xml:space="preserve">See, for example, the CC-BY 4.0 International </w:t>
      </w:r>
      <w:proofErr w:type="spellStart"/>
      <w:r>
        <w:rPr>
          <w:lang w:val="en-US"/>
        </w:rPr>
        <w:t>licence</w:t>
      </w:r>
      <w:proofErr w:type="spellEnd"/>
      <w:r>
        <w:rPr>
          <w:lang w:val="en-US"/>
        </w:rPr>
        <w:t xml:space="preserve"> at </w:t>
      </w:r>
      <w:r w:rsidRPr="00D05667">
        <w:rPr>
          <w:lang w:val="en-US"/>
        </w:rPr>
        <w:t>http://creativecommons.org/licenses/by/4.0/legalcode</w:t>
      </w:r>
    </w:p>
  </w:footnote>
  <w:footnote w:id="35">
    <w:p w:rsidR="00150D81" w:rsidRPr="00D8196B" w:rsidRDefault="00150D81" w:rsidP="008B4225">
      <w:pPr>
        <w:pStyle w:val="FootnoteText"/>
        <w:rPr>
          <w:szCs w:val="16"/>
        </w:rPr>
      </w:pPr>
      <w:r w:rsidRPr="00D8196B">
        <w:rPr>
          <w:rStyle w:val="FootnoteReference"/>
          <w:szCs w:val="16"/>
        </w:rPr>
        <w:footnoteRef/>
      </w:r>
      <w:r w:rsidRPr="00D8196B">
        <w:rPr>
          <w:szCs w:val="16"/>
        </w:rPr>
        <w:t xml:space="preserve"> </w:t>
      </w:r>
      <w:r w:rsidRPr="00D8196B">
        <w:rPr>
          <w:szCs w:val="16"/>
        </w:rPr>
        <w:tab/>
      </w:r>
      <w:hyperlink r:id="rId14" w:history="1">
        <w:proofErr w:type="gramStart"/>
        <w:r w:rsidRPr="00D8196B">
          <w:rPr>
            <w:rStyle w:val="Hyperlink"/>
            <w:sz w:val="16"/>
            <w:szCs w:val="16"/>
          </w:rPr>
          <w:t>http://wiki.creativecommons.org/CCPlus</w:t>
        </w:r>
      </w:hyperlink>
      <w:r w:rsidRPr="00D8196B">
        <w:rPr>
          <w:szCs w:val="16"/>
        </w:rPr>
        <w:t xml:space="preserve">  See also “CC and CC+ Overview for the World Wide Web” (</w:t>
      </w:r>
      <w:hyperlink r:id="rId15" w:history="1">
        <w:r w:rsidRPr="00D8196B">
          <w:rPr>
            <w:rStyle w:val="Hyperlink"/>
            <w:sz w:val="16"/>
            <w:szCs w:val="16"/>
          </w:rPr>
          <w:t>http://wiki.creativecommons.org/images/c/cb/Ccplus-general.pdf</w:t>
        </w:r>
      </w:hyperlink>
      <w:r w:rsidRPr="00D8196B">
        <w:rPr>
          <w:szCs w:val="16"/>
        </w:rPr>
        <w:t>) and “CC+ Technical Implementation for the World Wide Web” (</w:t>
      </w:r>
      <w:hyperlink r:id="rId16" w:history="1">
        <w:r w:rsidRPr="006E1537">
          <w:rPr>
            <w:rStyle w:val="Hyperlink"/>
            <w:sz w:val="16"/>
            <w:szCs w:val="16"/>
          </w:rPr>
          <w:t>http://wiki.creativecommons.org/images/0/06/Ccplus-technical.pdf</w:t>
        </w:r>
      </w:hyperlink>
      <w:r w:rsidRPr="00D8196B">
        <w:rPr>
          <w:szCs w:val="16"/>
        </w:rPr>
        <w:t>).</w:t>
      </w:r>
      <w:proofErr w:type="gramEnd"/>
    </w:p>
  </w:footnote>
  <w:footnote w:id="36">
    <w:p w:rsidR="00150D81" w:rsidRPr="00D8196B" w:rsidRDefault="00150D81" w:rsidP="008B4225">
      <w:pPr>
        <w:pStyle w:val="FootnoteText"/>
        <w:rPr>
          <w:szCs w:val="16"/>
        </w:rPr>
      </w:pPr>
      <w:r w:rsidRPr="00D8196B">
        <w:rPr>
          <w:rStyle w:val="FootnoteReference"/>
          <w:szCs w:val="16"/>
        </w:rPr>
        <w:footnoteRef/>
      </w:r>
      <w:r w:rsidRPr="00D8196B">
        <w:rPr>
          <w:szCs w:val="16"/>
        </w:rPr>
        <w:t xml:space="preserve"> </w:t>
      </w:r>
      <w:r w:rsidRPr="00D8196B">
        <w:rPr>
          <w:szCs w:val="16"/>
        </w:rPr>
        <w:tab/>
        <w:t xml:space="preserve">See </w:t>
      </w:r>
      <w:hyperlink r:id="rId17" w:anchor="What_is_a_simple_way_of_explaining_CC.2B.3F" w:history="1">
        <w:r w:rsidRPr="00D8196B">
          <w:rPr>
            <w:rStyle w:val="Hyperlink"/>
            <w:sz w:val="16"/>
            <w:szCs w:val="16"/>
          </w:rPr>
          <w:t>http://wiki.creativecommons.org/CCPlus#What_is_a_simple_way_of_explaining_CC.2B.3F</w:t>
        </w:r>
      </w:hyperlink>
      <w:r w:rsidRPr="00D8196B">
        <w:rPr>
          <w:szCs w:val="16"/>
        </w:rPr>
        <w:t xml:space="preserve"> for further examples. </w:t>
      </w:r>
      <w:r>
        <w:rPr>
          <w:szCs w:val="16"/>
        </w:rPr>
        <w:t>Note, however, that the code for these examples is invalid in all versions of HTML. Consult your web team to obtain HTML-valid code and see, generally, the code examples in the Appendix to NZGOAL.</w:t>
      </w:r>
    </w:p>
  </w:footnote>
  <w:footnote w:id="37">
    <w:p w:rsidR="00150D81" w:rsidRPr="00B5606A" w:rsidRDefault="00150D81">
      <w:pPr>
        <w:pStyle w:val="FootnoteText"/>
        <w:rPr>
          <w:lang w:val="en-US"/>
        </w:rPr>
      </w:pPr>
      <w:r>
        <w:rPr>
          <w:rStyle w:val="FootnoteReference"/>
        </w:rPr>
        <w:footnoteRef/>
      </w:r>
      <w:r>
        <w:t xml:space="preserve"> </w:t>
      </w:r>
      <w:r>
        <w:rPr>
          <w:lang w:val="en-US"/>
        </w:rPr>
        <w:tab/>
      </w:r>
      <w:r w:rsidRPr="009C7122">
        <w:rPr>
          <w:lang w:val="en-US"/>
        </w:rPr>
        <w:t>“Crown” for Copyright Act purposes means Her Majesty the Queen in right of New Zealand and includes a Minister of the Crown, a government departme</w:t>
      </w:r>
      <w:r>
        <w:rPr>
          <w:lang w:val="en-US"/>
        </w:rPr>
        <w:t>nt, and an Office of Parliament. I</w:t>
      </w:r>
      <w:r w:rsidRPr="009C7122">
        <w:rPr>
          <w:lang w:val="en-US"/>
        </w:rPr>
        <w:t>t does not include Crown entit</w:t>
      </w:r>
      <w:r>
        <w:rPr>
          <w:lang w:val="en-US"/>
        </w:rPr>
        <w:t>ies or State owned enterprises. T</w:t>
      </w:r>
      <w:r w:rsidRPr="009C7122">
        <w:rPr>
          <w:lang w:val="en-US"/>
        </w:rPr>
        <w:t>heir qualifying original works are subject to what one might call regular copyright, not Crown copyright</w:t>
      </w:r>
      <w:r>
        <w:rPr>
          <w:lang w:val="en-US"/>
        </w:rPr>
        <w:t>.</w:t>
      </w:r>
    </w:p>
  </w:footnote>
  <w:footnote w:id="38">
    <w:p w:rsidR="00150D81" w:rsidRPr="00D8196B" w:rsidRDefault="00150D81">
      <w:pPr>
        <w:pStyle w:val="FootnoteText"/>
        <w:rPr>
          <w:szCs w:val="16"/>
        </w:rPr>
      </w:pPr>
      <w:r w:rsidRPr="00D8196B">
        <w:rPr>
          <w:rStyle w:val="FootnoteReference"/>
          <w:szCs w:val="16"/>
        </w:rPr>
        <w:footnoteRef/>
      </w:r>
      <w:r w:rsidRPr="00D8196B">
        <w:rPr>
          <w:szCs w:val="16"/>
        </w:rPr>
        <w:t xml:space="preserve"> </w:t>
      </w:r>
      <w:r w:rsidRPr="00D8196B">
        <w:rPr>
          <w:szCs w:val="16"/>
        </w:rPr>
        <w:tab/>
      </w:r>
      <w:proofErr w:type="gramStart"/>
      <w:r w:rsidRPr="00D8196B">
        <w:rPr>
          <w:szCs w:val="16"/>
        </w:rPr>
        <w:t>Section 26(1) and (6) of the Copyright Act 1994.</w:t>
      </w:r>
      <w:proofErr w:type="gramEnd"/>
    </w:p>
  </w:footnote>
  <w:footnote w:id="39">
    <w:p w:rsidR="00150D81" w:rsidRPr="00D8196B" w:rsidRDefault="00150D81">
      <w:pPr>
        <w:pStyle w:val="FootnoteText"/>
        <w:rPr>
          <w:szCs w:val="16"/>
        </w:rPr>
      </w:pPr>
      <w:r w:rsidRPr="00D8196B">
        <w:rPr>
          <w:rStyle w:val="FootnoteReference"/>
          <w:szCs w:val="16"/>
        </w:rPr>
        <w:footnoteRef/>
      </w:r>
      <w:r w:rsidRPr="00D8196B">
        <w:rPr>
          <w:szCs w:val="16"/>
        </w:rPr>
        <w:t xml:space="preserve"> </w:t>
      </w:r>
      <w:r w:rsidRPr="00D8196B">
        <w:rPr>
          <w:szCs w:val="16"/>
        </w:rPr>
        <w:tab/>
      </w:r>
      <w:proofErr w:type="gramStart"/>
      <w:r w:rsidRPr="00D8196B">
        <w:rPr>
          <w:szCs w:val="16"/>
        </w:rPr>
        <w:t>Section 21(2) and (4) of the Copyright Act 1994.</w:t>
      </w:r>
      <w:proofErr w:type="gramEnd"/>
    </w:p>
  </w:footnote>
  <w:footnote w:id="40">
    <w:p w:rsidR="00150D81" w:rsidRPr="00D8196B" w:rsidRDefault="00150D81">
      <w:pPr>
        <w:pStyle w:val="FootnoteText"/>
        <w:rPr>
          <w:szCs w:val="16"/>
        </w:rPr>
      </w:pPr>
      <w:r w:rsidRPr="00D8196B">
        <w:rPr>
          <w:rStyle w:val="FootnoteReference"/>
          <w:szCs w:val="16"/>
        </w:rPr>
        <w:footnoteRef/>
      </w:r>
      <w:r w:rsidRPr="00D8196B">
        <w:rPr>
          <w:szCs w:val="16"/>
        </w:rPr>
        <w:t xml:space="preserve"> </w:t>
      </w:r>
      <w:r w:rsidRPr="00D8196B">
        <w:rPr>
          <w:szCs w:val="16"/>
        </w:rPr>
        <w:tab/>
      </w:r>
      <w:proofErr w:type="gramStart"/>
      <w:r w:rsidRPr="00D8196B">
        <w:rPr>
          <w:szCs w:val="16"/>
        </w:rPr>
        <w:t>Section 21(3) and (4) of the Copyright Act 1994.</w:t>
      </w:r>
      <w:proofErr w:type="gramEnd"/>
    </w:p>
  </w:footnote>
  <w:footnote w:id="41">
    <w:p w:rsidR="00150D81" w:rsidRPr="00D8196B" w:rsidRDefault="00150D81" w:rsidP="005C3F75">
      <w:pPr>
        <w:pStyle w:val="FootnoteText"/>
        <w:rPr>
          <w:szCs w:val="16"/>
        </w:rPr>
      </w:pPr>
      <w:r w:rsidRPr="00D8196B">
        <w:rPr>
          <w:rStyle w:val="FootnoteReference"/>
          <w:szCs w:val="16"/>
        </w:rPr>
        <w:footnoteRef/>
      </w:r>
      <w:r w:rsidRPr="00D8196B">
        <w:rPr>
          <w:szCs w:val="16"/>
        </w:rPr>
        <w:t xml:space="preserve"> </w:t>
      </w:r>
      <w:r w:rsidRPr="00D8196B">
        <w:rPr>
          <w:szCs w:val="16"/>
        </w:rPr>
        <w:tab/>
        <w:t xml:space="preserve">As noted in Appendix </w:t>
      </w:r>
      <w:r>
        <w:rPr>
          <w:szCs w:val="16"/>
        </w:rPr>
        <w:t>3</w:t>
      </w:r>
      <w:r w:rsidRPr="00D8196B">
        <w:rPr>
          <w:szCs w:val="16"/>
        </w:rPr>
        <w:t xml:space="preserve"> below, the Copyright Act’s definition of “literary work” includes a “table or compilation”, and the definition of “compilation” includes “a compilation consisting wholly of works or parts of works, a compilation consisting partly of works or parts of works, and a compilation of data other than works or parts of works”.</w:t>
      </w:r>
    </w:p>
  </w:footnote>
  <w:footnote w:id="42">
    <w:p w:rsidR="00150D81" w:rsidRPr="00D8196B" w:rsidRDefault="00150D81" w:rsidP="005C3F75">
      <w:pPr>
        <w:pStyle w:val="FootnoteText"/>
        <w:rPr>
          <w:szCs w:val="16"/>
        </w:rPr>
      </w:pPr>
      <w:r w:rsidRPr="00D8196B">
        <w:rPr>
          <w:rStyle w:val="FootnoteReference"/>
          <w:szCs w:val="16"/>
        </w:rPr>
        <w:footnoteRef/>
      </w:r>
      <w:r w:rsidRPr="00D8196B">
        <w:rPr>
          <w:szCs w:val="16"/>
        </w:rPr>
        <w:t xml:space="preserve"> </w:t>
      </w:r>
      <w:r w:rsidRPr="00D8196B">
        <w:rPr>
          <w:szCs w:val="16"/>
        </w:rPr>
        <w:tab/>
        <w:t>An assignment of copyright is not effective unless it is in writing signed by or on behalf of the assignor: section 114 of the Copyright Act 1994.</w:t>
      </w:r>
    </w:p>
  </w:footnote>
  <w:footnote w:id="43">
    <w:p w:rsidR="00150D81" w:rsidRPr="00B5606A" w:rsidRDefault="00150D81">
      <w:pPr>
        <w:pStyle w:val="FootnoteText"/>
        <w:rPr>
          <w:lang w:val="en-US"/>
        </w:rPr>
      </w:pPr>
      <w:r>
        <w:rPr>
          <w:rStyle w:val="FootnoteReference"/>
        </w:rPr>
        <w:footnoteRef/>
      </w:r>
      <w:r>
        <w:t xml:space="preserve"> </w:t>
      </w:r>
      <w:r>
        <w:rPr>
          <w:lang w:val="en-US"/>
        </w:rPr>
        <w:tab/>
        <w:t>For example: "</w:t>
      </w:r>
      <w:r w:rsidRPr="00036EFB">
        <w:rPr>
          <w:lang w:val="en-US"/>
        </w:rPr>
        <w:t xml:space="preserve">Except for its photographic images, this copyright report is licensed under </w:t>
      </w:r>
      <w:r>
        <w:rPr>
          <w:lang w:val="en-US"/>
        </w:rPr>
        <w:t>a Creative Commons Attribution 4</w:t>
      </w:r>
      <w:r w:rsidRPr="00036EFB">
        <w:rPr>
          <w:lang w:val="en-US"/>
        </w:rPr>
        <w:t xml:space="preserve">.0 </w:t>
      </w:r>
      <w:r>
        <w:rPr>
          <w:lang w:val="en-US"/>
        </w:rPr>
        <w:t xml:space="preserve">International </w:t>
      </w:r>
      <w:proofErr w:type="spellStart"/>
      <w:r w:rsidRPr="00036EFB">
        <w:rPr>
          <w:lang w:val="en-US"/>
        </w:rPr>
        <w:t>licence</w:t>
      </w:r>
      <w:proofErr w:type="spellEnd"/>
      <w:r w:rsidRPr="00036EFB">
        <w:rPr>
          <w:lang w:val="en-US"/>
        </w:rPr>
        <w:t xml:space="preserve">. To view a copy of this </w:t>
      </w:r>
      <w:proofErr w:type="spellStart"/>
      <w:r w:rsidRPr="00036EFB">
        <w:rPr>
          <w:lang w:val="en-US"/>
        </w:rPr>
        <w:t>licence</w:t>
      </w:r>
      <w:proofErr w:type="spellEnd"/>
      <w:r w:rsidRPr="00036EFB">
        <w:rPr>
          <w:lang w:val="en-US"/>
        </w:rPr>
        <w:t xml:space="preserve">, visit </w:t>
      </w:r>
      <w:r w:rsidRPr="00EC78DD">
        <w:rPr>
          <w:lang w:val="en-US"/>
        </w:rPr>
        <w:t>http://creativecommons.org/licenses/by/4.0/</w:t>
      </w:r>
      <w:r>
        <w:rPr>
          <w:lang w:val="en-US"/>
        </w:rPr>
        <w:t xml:space="preserve">". </w:t>
      </w:r>
      <w:r>
        <w:rPr>
          <w:i/>
          <w:lang w:val="en-US"/>
        </w:rPr>
        <w:t xml:space="preserve">Or: </w:t>
      </w:r>
      <w:r>
        <w:rPr>
          <w:lang w:val="en-US"/>
        </w:rPr>
        <w:t xml:space="preserve">"The textual content of this report is licensed under a </w:t>
      </w:r>
      <w:r w:rsidRPr="00036EFB">
        <w:rPr>
          <w:lang w:val="en-US"/>
        </w:rPr>
        <w:t xml:space="preserve">Creative Commons Attribution </w:t>
      </w:r>
      <w:r>
        <w:rPr>
          <w:lang w:val="en-US"/>
        </w:rPr>
        <w:t>4</w:t>
      </w:r>
      <w:r w:rsidRPr="00036EFB">
        <w:rPr>
          <w:lang w:val="en-US"/>
        </w:rPr>
        <w:t xml:space="preserve">.0 </w:t>
      </w:r>
      <w:r>
        <w:rPr>
          <w:lang w:val="en-US"/>
        </w:rPr>
        <w:t>International</w:t>
      </w:r>
      <w:r w:rsidRPr="00036EFB">
        <w:rPr>
          <w:lang w:val="en-US"/>
        </w:rPr>
        <w:t xml:space="preserve"> </w:t>
      </w:r>
      <w:proofErr w:type="spellStart"/>
      <w:r w:rsidRPr="00036EFB">
        <w:rPr>
          <w:lang w:val="en-US"/>
        </w:rPr>
        <w:t>licence</w:t>
      </w:r>
      <w:proofErr w:type="spellEnd"/>
      <w:r w:rsidRPr="00036EFB">
        <w:rPr>
          <w:lang w:val="en-US"/>
        </w:rPr>
        <w:t xml:space="preserve">. To view a copy of this </w:t>
      </w:r>
      <w:proofErr w:type="spellStart"/>
      <w:r w:rsidRPr="00036EFB">
        <w:rPr>
          <w:lang w:val="en-US"/>
        </w:rPr>
        <w:t>licence</w:t>
      </w:r>
      <w:proofErr w:type="spellEnd"/>
      <w:r w:rsidRPr="00036EFB">
        <w:rPr>
          <w:lang w:val="en-US"/>
        </w:rPr>
        <w:t xml:space="preserve">, visit </w:t>
      </w:r>
      <w:r w:rsidRPr="00EC78DD">
        <w:rPr>
          <w:lang w:val="en-US"/>
        </w:rPr>
        <w:t xml:space="preserve">http://creativecommons.org/licenses/by/4.0/ </w:t>
      </w:r>
      <w:r>
        <w:rPr>
          <w:lang w:val="en-US"/>
        </w:rPr>
        <w:t xml:space="preserve">". </w:t>
      </w:r>
    </w:p>
  </w:footnote>
  <w:footnote w:id="44">
    <w:p w:rsidR="00150D81" w:rsidRPr="009E1901" w:rsidRDefault="00150D81" w:rsidP="00D77143">
      <w:pPr>
        <w:pStyle w:val="FootnoteText"/>
        <w:rPr>
          <w:lang w:val="en-US"/>
        </w:rPr>
      </w:pPr>
      <w:r>
        <w:rPr>
          <w:rStyle w:val="FootnoteReference"/>
        </w:rPr>
        <w:footnoteRef/>
      </w:r>
      <w:r>
        <w:t xml:space="preserve"> </w:t>
      </w:r>
      <w:r>
        <w:tab/>
      </w:r>
      <w:r>
        <w:rPr>
          <w:lang w:val="en-US"/>
        </w:rPr>
        <w:t xml:space="preserve">Creative Commons international is aware of this issue and is working on upgrading its </w:t>
      </w:r>
      <w:proofErr w:type="spellStart"/>
      <w:r>
        <w:rPr>
          <w:lang w:val="en-US"/>
        </w:rPr>
        <w:t>licence</w:t>
      </w:r>
      <w:proofErr w:type="spellEnd"/>
      <w:r>
        <w:rPr>
          <w:lang w:val="en-US"/>
        </w:rPr>
        <w:t xml:space="preserve"> chooser. </w:t>
      </w:r>
    </w:p>
  </w:footnote>
  <w:footnote w:id="45">
    <w:p w:rsidR="00150D81" w:rsidRPr="000341CA" w:rsidRDefault="00150D81" w:rsidP="008B1F18">
      <w:pPr>
        <w:pStyle w:val="FootnoteText"/>
        <w:rPr>
          <w:lang w:val="en-US"/>
        </w:rPr>
      </w:pPr>
      <w:r>
        <w:rPr>
          <w:rStyle w:val="FootnoteReference"/>
        </w:rPr>
        <w:footnoteRef/>
      </w:r>
      <w:r>
        <w:t xml:space="preserve"> </w:t>
      </w:r>
      <w:r>
        <w:rPr>
          <w:lang w:val="en-US"/>
        </w:rPr>
        <w:tab/>
        <w:t xml:space="preserve">As far as the authors are aware, in the first four years after NZGOAL's release, there was not a single instance of moral rights assertion or infringement. </w:t>
      </w:r>
    </w:p>
  </w:footnote>
  <w:footnote w:id="46">
    <w:p w:rsidR="00150D81" w:rsidRPr="00D8196B" w:rsidRDefault="00150D81" w:rsidP="00623D22">
      <w:pPr>
        <w:pStyle w:val="FootnoteText"/>
        <w:rPr>
          <w:szCs w:val="16"/>
        </w:rPr>
      </w:pPr>
      <w:r w:rsidRPr="00D8196B">
        <w:rPr>
          <w:rStyle w:val="FootnoteReference"/>
          <w:szCs w:val="16"/>
        </w:rPr>
        <w:footnoteRef/>
      </w:r>
      <w:r w:rsidRPr="00D8196B">
        <w:rPr>
          <w:szCs w:val="16"/>
        </w:rPr>
        <w:t xml:space="preserve"> </w:t>
      </w:r>
      <w:r w:rsidRPr="00D8196B">
        <w:rPr>
          <w:szCs w:val="16"/>
        </w:rPr>
        <w:tab/>
        <w:t xml:space="preserve">Should an agency wish to expressly waive any attribution requirements, it could do so by adding a statement such as the following at the end of the copyright and licensing statement it selects from </w:t>
      </w:r>
      <w:r>
        <w:rPr>
          <w:szCs w:val="16"/>
        </w:rPr>
        <w:t>options</w:t>
      </w:r>
      <w:r w:rsidRPr="00D8196B">
        <w:rPr>
          <w:szCs w:val="16"/>
        </w:rPr>
        <w:t xml:space="preserve"> below: “[name of agency] does not require any attribution when someone publishes, distributes, performs or otherwise disseminates this work to the public and hereby waives its right of attribution.” </w:t>
      </w:r>
    </w:p>
  </w:footnote>
  <w:footnote w:id="47">
    <w:p w:rsidR="00150D81" w:rsidRPr="00D8196B" w:rsidRDefault="00150D81" w:rsidP="000763D6">
      <w:pPr>
        <w:pStyle w:val="FootnoteText"/>
        <w:ind w:left="540" w:hanging="540"/>
        <w:rPr>
          <w:szCs w:val="16"/>
        </w:rPr>
      </w:pPr>
      <w:r w:rsidRPr="00D8196B">
        <w:rPr>
          <w:rStyle w:val="FootnoteReference"/>
          <w:szCs w:val="16"/>
        </w:rPr>
        <w:footnoteRef/>
      </w:r>
      <w:r w:rsidRPr="00D8196B">
        <w:rPr>
          <w:szCs w:val="16"/>
        </w:rPr>
        <w:t xml:space="preserve"> </w:t>
      </w:r>
      <w:r w:rsidRPr="00D8196B">
        <w:rPr>
          <w:szCs w:val="16"/>
        </w:rPr>
        <w:tab/>
      </w:r>
      <w:r w:rsidRPr="00D8196B">
        <w:rPr>
          <w:rFonts w:cs="Arial"/>
          <w:szCs w:val="16"/>
        </w:rPr>
        <w:t>The agency should choose which one of these statements is appropriate by reference to the work in question. It should not include all three.</w:t>
      </w:r>
    </w:p>
  </w:footnote>
  <w:footnote w:id="48">
    <w:p w:rsidR="00150D81" w:rsidRPr="00D8196B" w:rsidRDefault="00150D81" w:rsidP="000763D6">
      <w:pPr>
        <w:pStyle w:val="FootnoteText"/>
        <w:rPr>
          <w:szCs w:val="16"/>
        </w:rPr>
      </w:pPr>
      <w:r w:rsidRPr="00D8196B">
        <w:rPr>
          <w:rStyle w:val="FootnoteReference"/>
          <w:szCs w:val="16"/>
        </w:rPr>
        <w:footnoteRef/>
      </w:r>
      <w:r w:rsidRPr="00D8196B">
        <w:rPr>
          <w:szCs w:val="16"/>
        </w:rPr>
        <w:t xml:space="preserve"> </w:t>
      </w:r>
      <w:r w:rsidRPr="00D8196B">
        <w:rPr>
          <w:szCs w:val="16"/>
        </w:rPr>
        <w:tab/>
      </w:r>
      <w:r w:rsidRPr="00D8196B">
        <w:rPr>
          <w:rFonts w:cs="Arial"/>
          <w:szCs w:val="16"/>
        </w:rPr>
        <w:t>The agency should choose which one of these statements is appropriate by reference to the work in question. It should not include all three.</w:t>
      </w:r>
    </w:p>
  </w:footnote>
  <w:footnote w:id="49">
    <w:p w:rsidR="00150D81" w:rsidRPr="00D8196B" w:rsidRDefault="00150D81" w:rsidP="000763D6">
      <w:pPr>
        <w:pStyle w:val="FootnoteText"/>
        <w:rPr>
          <w:szCs w:val="16"/>
        </w:rPr>
      </w:pPr>
      <w:r w:rsidRPr="00D8196B">
        <w:rPr>
          <w:rStyle w:val="FootnoteReference"/>
          <w:szCs w:val="16"/>
        </w:rPr>
        <w:footnoteRef/>
      </w:r>
      <w:r w:rsidRPr="00D8196B">
        <w:rPr>
          <w:szCs w:val="16"/>
        </w:rPr>
        <w:t xml:space="preserve"> </w:t>
      </w:r>
      <w:r w:rsidRPr="00D8196B">
        <w:rPr>
          <w:szCs w:val="16"/>
        </w:rPr>
        <w:tab/>
      </w:r>
      <w:r w:rsidRPr="00D8196B">
        <w:rPr>
          <w:rFonts w:cs="Arial"/>
          <w:szCs w:val="16"/>
        </w:rPr>
        <w:t>The agency should choose which one of these statements is appropriate by reference to the work in question. It should not include all three.</w:t>
      </w:r>
    </w:p>
  </w:footnote>
  <w:footnote w:id="50">
    <w:p w:rsidR="00150D81" w:rsidRPr="00D8196B" w:rsidRDefault="00150D81" w:rsidP="000763D6">
      <w:pPr>
        <w:pStyle w:val="FootnoteText"/>
        <w:ind w:left="540" w:hanging="540"/>
        <w:rPr>
          <w:szCs w:val="16"/>
        </w:rPr>
      </w:pPr>
      <w:r w:rsidRPr="00D8196B">
        <w:rPr>
          <w:rStyle w:val="FootnoteReference"/>
          <w:szCs w:val="16"/>
        </w:rPr>
        <w:footnoteRef/>
      </w:r>
      <w:r w:rsidRPr="00D8196B">
        <w:rPr>
          <w:szCs w:val="16"/>
        </w:rPr>
        <w:t xml:space="preserve"> </w:t>
      </w:r>
      <w:r w:rsidRPr="00D8196B">
        <w:rPr>
          <w:szCs w:val="16"/>
        </w:rPr>
        <w:tab/>
      </w:r>
      <w:r w:rsidRPr="00D8196B">
        <w:rPr>
          <w:rFonts w:cs="Arial"/>
          <w:szCs w:val="16"/>
        </w:rPr>
        <w:t>The agency should choose which one of these statements is appropriate by reference to the work in question. It should not include all three.</w:t>
      </w:r>
    </w:p>
  </w:footnote>
  <w:footnote w:id="51">
    <w:p w:rsidR="00150D81" w:rsidRPr="00D8196B" w:rsidRDefault="00150D81" w:rsidP="00712F9B">
      <w:pPr>
        <w:pStyle w:val="FootnoteText"/>
        <w:ind w:left="540" w:hanging="540"/>
        <w:rPr>
          <w:szCs w:val="16"/>
        </w:rPr>
      </w:pPr>
      <w:r w:rsidRPr="00D8196B">
        <w:rPr>
          <w:rStyle w:val="FootnoteReference"/>
          <w:szCs w:val="16"/>
        </w:rPr>
        <w:footnoteRef/>
      </w:r>
      <w:r w:rsidRPr="00D8196B">
        <w:rPr>
          <w:szCs w:val="16"/>
        </w:rPr>
        <w:t xml:space="preserve"> </w:t>
      </w:r>
      <w:r w:rsidRPr="00D8196B">
        <w:rPr>
          <w:szCs w:val="16"/>
        </w:rPr>
        <w:tab/>
      </w:r>
      <w:r>
        <w:rPr>
          <w:szCs w:val="16"/>
        </w:rPr>
        <w:t>Depending on the variety of copyright works on its website, a</w:t>
      </w:r>
      <w:r>
        <w:rPr>
          <w:rFonts w:cs="Arial"/>
          <w:szCs w:val="16"/>
        </w:rPr>
        <w:t>n</w:t>
      </w:r>
      <w:r w:rsidRPr="00D8196B">
        <w:rPr>
          <w:rFonts w:cs="Arial"/>
          <w:szCs w:val="16"/>
        </w:rPr>
        <w:t xml:space="preserve"> agency </w:t>
      </w:r>
      <w:r>
        <w:rPr>
          <w:rFonts w:cs="Arial"/>
          <w:szCs w:val="16"/>
        </w:rPr>
        <w:t xml:space="preserve">may wish to select </w:t>
      </w:r>
      <w:r w:rsidRPr="00D8196B">
        <w:rPr>
          <w:rFonts w:cs="Arial"/>
          <w:szCs w:val="16"/>
        </w:rPr>
        <w:t>one of these</w:t>
      </w:r>
      <w:r>
        <w:rPr>
          <w:rFonts w:cs="Arial"/>
          <w:szCs w:val="16"/>
        </w:rPr>
        <w:t xml:space="preserve"> kinds of</w:t>
      </w:r>
      <w:r w:rsidRPr="00D8196B">
        <w:rPr>
          <w:rFonts w:cs="Arial"/>
          <w:szCs w:val="16"/>
        </w:rPr>
        <w:t xml:space="preserve"> statemen</w:t>
      </w:r>
      <w:r>
        <w:rPr>
          <w:rFonts w:cs="Arial"/>
          <w:szCs w:val="16"/>
        </w:rPr>
        <w:t>ts or it may wish to include two or three of them and allow licensees to choose which one to use.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D81" w:rsidRDefault="00150D81" w:rsidP="008B4225">
    <w:pPr>
      <w:pStyle w:val="Header"/>
      <w:jc w:val="left"/>
    </w:pPr>
    <w:r>
      <w:rPr>
        <w:noProof/>
        <w:lang w:eastAsia="en-NZ"/>
      </w:rPr>
      <w:drawing>
        <wp:anchor distT="0" distB="0" distL="114300" distR="114300" simplePos="0" relativeHeight="251658240" behindDoc="0" locked="0" layoutInCell="1" allowOverlap="1" wp14:anchorId="51896885" wp14:editId="1F7B8C69">
          <wp:simplePos x="0" y="0"/>
          <wp:positionH relativeFrom="column">
            <wp:posOffset>4404995</wp:posOffset>
          </wp:positionH>
          <wp:positionV relativeFrom="paragraph">
            <wp:posOffset>300355</wp:posOffset>
          </wp:positionV>
          <wp:extent cx="1016000" cy="1028700"/>
          <wp:effectExtent l="0" t="0" r="0" b="12700"/>
          <wp:wrapNone/>
          <wp:docPr id="2" name="Picture 2" descr="ttp://crownlaw.govt.nz/images/cr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tp://crownlaw.govt.nz/images/crest.gif"/>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0160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D81" w:rsidRPr="006A350C" w:rsidRDefault="00150D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numPicBullet w:numPicBulletId="5">
    <w:pict>
      <v:shape id="_x0000_i1031" type="#_x0000_t75" style="width:3in;height:3in" o:bullet="t"/>
    </w:pict>
  </w:numPicBullet>
  <w:numPicBullet w:numPicBulletId="6">
    <w:pict>
      <v:shape id="_x0000_i1032" type="#_x0000_t75" style="width:3in;height:3in" o:bullet="t"/>
    </w:pict>
  </w:numPicBullet>
  <w:numPicBullet w:numPicBulletId="7">
    <w:pict>
      <v:shape id="_x0000_i1033" type="#_x0000_t75" style="width:3in;height:3in" o:bullet="t"/>
    </w:pict>
  </w:numPicBullet>
  <w:numPicBullet w:numPicBulletId="8">
    <w:pict>
      <v:shape id="_x0000_i1034" type="#_x0000_t75" style="width:3in;height:3in" o:bullet="t"/>
    </w:pict>
  </w:numPicBullet>
  <w:numPicBullet w:numPicBulletId="9">
    <w:pict>
      <v:shape id="_x0000_i1035" type="#_x0000_t75" style="width:3in;height:3in" o:bullet="t"/>
    </w:pict>
  </w:numPicBullet>
  <w:numPicBullet w:numPicBulletId="10">
    <w:pict>
      <v:shape id="_x0000_i1036" type="#_x0000_t75" style="width:3in;height:3in" o:bullet="t"/>
    </w:pict>
  </w:numPicBullet>
  <w:numPicBullet w:numPicBulletId="11">
    <w:pict>
      <v:shape id="_x0000_i1037" type="#_x0000_t75" style="width:3in;height:3in" o:bullet="t"/>
    </w:pict>
  </w:numPicBullet>
  <w:numPicBullet w:numPicBulletId="12">
    <w:pict>
      <v:shape id="_x0000_i1038" type="#_x0000_t75" style="width:3in;height:3in" o:bullet="t"/>
    </w:pict>
  </w:numPicBullet>
  <w:numPicBullet w:numPicBulletId="13">
    <w:pict>
      <v:shape id="_x0000_i1039" type="#_x0000_t75" style="width:3in;height:3in" o:bullet="t"/>
    </w:pict>
  </w:numPicBullet>
  <w:numPicBullet w:numPicBulletId="14">
    <w:pict>
      <v:shape id="_x0000_i1040" type="#_x0000_t75" style="width:3in;height:3in" o:bullet="t"/>
    </w:pict>
  </w:numPicBullet>
  <w:numPicBullet w:numPicBulletId="15">
    <w:pict>
      <v:shape id="_x0000_i1041" type="#_x0000_t75" style="width:3in;height:3in" o:bullet="t"/>
    </w:pict>
  </w:numPicBullet>
  <w:numPicBullet w:numPicBulletId="16">
    <w:pict>
      <v:shape id="_x0000_i1042" type="#_x0000_t75" style="width:3in;height:3in" o:bullet="t"/>
    </w:pict>
  </w:numPicBullet>
  <w:numPicBullet w:numPicBulletId="17">
    <w:pict>
      <v:shape id="_x0000_i1043" type="#_x0000_t75" style="width:3in;height:3in" o:bullet="t"/>
    </w:pict>
  </w:numPicBullet>
  <w:abstractNum w:abstractNumId="0">
    <w:nsid w:val="FFFFFF1D"/>
    <w:multiLevelType w:val="multilevel"/>
    <w:tmpl w:val="DDE41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CA68516"/>
    <w:lvl w:ilvl="0">
      <w:start w:val="1"/>
      <w:numFmt w:val="decimal"/>
      <w:lvlText w:val="%1."/>
      <w:lvlJc w:val="left"/>
      <w:pPr>
        <w:tabs>
          <w:tab w:val="num" w:pos="1492"/>
        </w:tabs>
        <w:ind w:left="1492" w:hanging="360"/>
      </w:pPr>
    </w:lvl>
  </w:abstractNum>
  <w:abstractNum w:abstractNumId="2">
    <w:nsid w:val="FFFFFF7D"/>
    <w:multiLevelType w:val="singleLevel"/>
    <w:tmpl w:val="3BF8EF60"/>
    <w:lvl w:ilvl="0">
      <w:start w:val="1"/>
      <w:numFmt w:val="decimal"/>
      <w:lvlText w:val="%1."/>
      <w:lvlJc w:val="left"/>
      <w:pPr>
        <w:tabs>
          <w:tab w:val="num" w:pos="1209"/>
        </w:tabs>
        <w:ind w:left="1209" w:hanging="360"/>
      </w:pPr>
    </w:lvl>
  </w:abstractNum>
  <w:abstractNum w:abstractNumId="3">
    <w:nsid w:val="FFFFFF7E"/>
    <w:multiLevelType w:val="singleLevel"/>
    <w:tmpl w:val="117ABD56"/>
    <w:lvl w:ilvl="0">
      <w:start w:val="1"/>
      <w:numFmt w:val="decimal"/>
      <w:lvlText w:val="%1."/>
      <w:lvlJc w:val="left"/>
      <w:pPr>
        <w:tabs>
          <w:tab w:val="num" w:pos="926"/>
        </w:tabs>
        <w:ind w:left="926" w:hanging="360"/>
      </w:pPr>
    </w:lvl>
  </w:abstractNum>
  <w:abstractNum w:abstractNumId="4">
    <w:nsid w:val="FFFFFF80"/>
    <w:multiLevelType w:val="singleLevel"/>
    <w:tmpl w:val="4EACA24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4D8757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0AA9F2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3701AF6"/>
    <w:lvl w:ilvl="0">
      <w:start w:val="1"/>
      <w:numFmt w:val="bullet"/>
      <w:lvlText w:val=""/>
      <w:lvlJc w:val="left"/>
      <w:pPr>
        <w:tabs>
          <w:tab w:val="num" w:pos="643"/>
        </w:tabs>
        <w:ind w:left="643" w:hanging="360"/>
      </w:pPr>
      <w:rPr>
        <w:rFonts w:ascii="Symbol" w:hAnsi="Symbol" w:hint="default"/>
      </w:rPr>
    </w:lvl>
  </w:abstractNum>
  <w:abstractNum w:abstractNumId="8">
    <w:nsid w:val="FFFFFF89"/>
    <w:multiLevelType w:val="singleLevel"/>
    <w:tmpl w:val="7674E4BC"/>
    <w:lvl w:ilvl="0">
      <w:start w:val="1"/>
      <w:numFmt w:val="bullet"/>
      <w:lvlText w:val=""/>
      <w:lvlJc w:val="left"/>
      <w:pPr>
        <w:tabs>
          <w:tab w:val="num" w:pos="360"/>
        </w:tabs>
        <w:ind w:left="360" w:hanging="360"/>
      </w:pPr>
      <w:rPr>
        <w:rFonts w:ascii="Symbol" w:hAnsi="Symbol" w:hint="default"/>
      </w:rPr>
    </w:lvl>
  </w:abstractNum>
  <w:abstractNum w:abstractNumId="9">
    <w:nsid w:val="02077804"/>
    <w:multiLevelType w:val="multilevel"/>
    <w:tmpl w:val="1DC8FDC8"/>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985"/>
        </w:tabs>
        <w:ind w:left="1985" w:hanging="851"/>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10">
    <w:nsid w:val="17FF4560"/>
    <w:multiLevelType w:val="hybridMultilevel"/>
    <w:tmpl w:val="4EB87CC6"/>
    <w:lvl w:ilvl="0" w:tplc="14090001">
      <w:start w:val="1"/>
      <w:numFmt w:val="bullet"/>
      <w:lvlText w:val=""/>
      <w:lvlJc w:val="left"/>
      <w:pPr>
        <w:ind w:left="360" w:hanging="360"/>
      </w:pPr>
      <w:rPr>
        <w:rFonts w:ascii="Symbol" w:hAnsi="Symbol" w:hint="default"/>
      </w:rPr>
    </w:lvl>
    <w:lvl w:ilvl="1" w:tplc="14090003">
      <w:start w:val="1"/>
      <w:numFmt w:val="decimal"/>
      <w:lvlText w:val="%2."/>
      <w:lvlJc w:val="left"/>
      <w:pPr>
        <w:tabs>
          <w:tab w:val="num" w:pos="1440"/>
        </w:tabs>
        <w:ind w:left="1440" w:hanging="360"/>
      </w:pPr>
    </w:lvl>
    <w:lvl w:ilvl="2" w:tplc="14090005">
      <w:start w:val="1"/>
      <w:numFmt w:val="decimal"/>
      <w:lvlText w:val="%3."/>
      <w:lvlJc w:val="left"/>
      <w:pPr>
        <w:tabs>
          <w:tab w:val="num" w:pos="2160"/>
        </w:tabs>
        <w:ind w:left="2160" w:hanging="360"/>
      </w:pPr>
    </w:lvl>
    <w:lvl w:ilvl="3" w:tplc="14090001">
      <w:start w:val="1"/>
      <w:numFmt w:val="decimal"/>
      <w:lvlText w:val="%4."/>
      <w:lvlJc w:val="left"/>
      <w:pPr>
        <w:tabs>
          <w:tab w:val="num" w:pos="2880"/>
        </w:tabs>
        <w:ind w:left="2880" w:hanging="360"/>
      </w:pPr>
    </w:lvl>
    <w:lvl w:ilvl="4" w:tplc="14090003">
      <w:start w:val="1"/>
      <w:numFmt w:val="decimal"/>
      <w:lvlText w:val="%5."/>
      <w:lvlJc w:val="left"/>
      <w:pPr>
        <w:tabs>
          <w:tab w:val="num" w:pos="3600"/>
        </w:tabs>
        <w:ind w:left="3600" w:hanging="360"/>
      </w:pPr>
    </w:lvl>
    <w:lvl w:ilvl="5" w:tplc="14090005">
      <w:start w:val="1"/>
      <w:numFmt w:val="decimal"/>
      <w:lvlText w:val="%6."/>
      <w:lvlJc w:val="left"/>
      <w:pPr>
        <w:tabs>
          <w:tab w:val="num" w:pos="4320"/>
        </w:tabs>
        <w:ind w:left="4320" w:hanging="360"/>
      </w:pPr>
    </w:lvl>
    <w:lvl w:ilvl="6" w:tplc="14090001">
      <w:start w:val="1"/>
      <w:numFmt w:val="decimal"/>
      <w:lvlText w:val="%7."/>
      <w:lvlJc w:val="left"/>
      <w:pPr>
        <w:tabs>
          <w:tab w:val="num" w:pos="5040"/>
        </w:tabs>
        <w:ind w:left="5040" w:hanging="360"/>
      </w:pPr>
    </w:lvl>
    <w:lvl w:ilvl="7" w:tplc="14090003">
      <w:start w:val="1"/>
      <w:numFmt w:val="decimal"/>
      <w:lvlText w:val="%8."/>
      <w:lvlJc w:val="left"/>
      <w:pPr>
        <w:tabs>
          <w:tab w:val="num" w:pos="5760"/>
        </w:tabs>
        <w:ind w:left="5760" w:hanging="360"/>
      </w:pPr>
    </w:lvl>
    <w:lvl w:ilvl="8" w:tplc="14090005">
      <w:start w:val="1"/>
      <w:numFmt w:val="decimal"/>
      <w:lvlText w:val="%9."/>
      <w:lvlJc w:val="left"/>
      <w:pPr>
        <w:tabs>
          <w:tab w:val="num" w:pos="6480"/>
        </w:tabs>
        <w:ind w:left="6480" w:hanging="360"/>
      </w:pPr>
    </w:lvl>
  </w:abstractNum>
  <w:abstractNum w:abstractNumId="11">
    <w:nsid w:val="18A80E3D"/>
    <w:multiLevelType w:val="multilevel"/>
    <w:tmpl w:val="C74434C0"/>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985"/>
        </w:tabs>
        <w:ind w:left="1985" w:hanging="851"/>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12">
    <w:nsid w:val="1A793F66"/>
    <w:multiLevelType w:val="multilevel"/>
    <w:tmpl w:val="0AE8C220"/>
    <w:lvl w:ilvl="0">
      <w:start w:val="1"/>
      <w:numFmt w:val="decimal"/>
      <w:pStyle w:val="ListNumber"/>
      <w:suff w:val="nothing"/>
      <w:lvlText w:val="%1"/>
      <w:lvlJc w:val="left"/>
      <w:pPr>
        <w:ind w:left="992" w:hanging="567"/>
      </w:pPr>
      <w:rPr>
        <w:rFonts w:hint="default"/>
      </w:rPr>
    </w:lvl>
    <w:lvl w:ilvl="1">
      <w:start w:val="1"/>
      <w:numFmt w:val="decimal"/>
      <w:pStyle w:val="ListNumber2"/>
      <w:lvlText w:val="%2"/>
      <w:lvlJc w:val="left"/>
      <w:pPr>
        <w:tabs>
          <w:tab w:val="num" w:pos="992"/>
        </w:tabs>
        <w:ind w:left="992" w:hanging="567"/>
      </w:pPr>
      <w:rPr>
        <w:rFonts w:hint="default"/>
      </w:rPr>
    </w:lvl>
    <w:lvl w:ilvl="2">
      <w:start w:val="1"/>
      <w:numFmt w:val="none"/>
      <w:lvlRestart w:val="0"/>
      <w:isLgl/>
      <w:lvlText w:val="%2.1"/>
      <w:lvlJc w:val="left"/>
      <w:pPr>
        <w:tabs>
          <w:tab w:val="num" w:pos="1559"/>
        </w:tabs>
        <w:ind w:left="1559" w:hanging="567"/>
      </w:pPr>
      <w:rPr>
        <w:rFonts w:hint="default"/>
      </w:rPr>
    </w:lvl>
    <w:lvl w:ilvl="3">
      <w:start w:val="1"/>
      <w:numFmt w:val="decimal"/>
      <w:lvlText w:val="(%4)"/>
      <w:lvlJc w:val="left"/>
      <w:pPr>
        <w:tabs>
          <w:tab w:val="num" w:pos="1865"/>
        </w:tabs>
        <w:ind w:left="1865" w:hanging="360"/>
      </w:pPr>
      <w:rPr>
        <w:rFonts w:hint="default"/>
      </w:rPr>
    </w:lvl>
    <w:lvl w:ilvl="4">
      <w:start w:val="1"/>
      <w:numFmt w:val="lowerLetter"/>
      <w:lvlText w:val="(%5)"/>
      <w:lvlJc w:val="left"/>
      <w:pPr>
        <w:tabs>
          <w:tab w:val="num" w:pos="2225"/>
        </w:tabs>
        <w:ind w:left="2225" w:hanging="360"/>
      </w:pPr>
      <w:rPr>
        <w:rFonts w:hint="default"/>
      </w:r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3">
    <w:nsid w:val="20726759"/>
    <w:multiLevelType w:val="multilevel"/>
    <w:tmpl w:val="18F60A3E"/>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985"/>
        </w:tabs>
        <w:ind w:left="1985" w:hanging="851"/>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bullet"/>
      <w:lvlText w:val="-"/>
      <w:lvlJc w:val="left"/>
      <w:pPr>
        <w:tabs>
          <w:tab w:val="num" w:pos="2880"/>
        </w:tabs>
        <w:ind w:left="2880" w:hanging="360"/>
      </w:pPr>
      <w:rPr>
        <w:rFonts w:ascii="Times New Roman" w:eastAsia="Times New Roman" w:hAnsi="Times New Roman" w:cs="Times New Roman" w:hint="default"/>
      </w:rPr>
    </w:lvl>
    <w:lvl w:ilvl="8">
      <w:start w:val="1"/>
      <w:numFmt w:val="decimal"/>
      <w:lvlText w:val="%1.%2.%3.%4.%5.%6.%7.%8.%9."/>
      <w:lvlJc w:val="left"/>
      <w:pPr>
        <w:tabs>
          <w:tab w:val="num" w:pos="7560"/>
        </w:tabs>
        <w:ind w:left="4320" w:hanging="1440"/>
      </w:pPr>
      <w:rPr>
        <w:rFonts w:hint="default"/>
      </w:rPr>
    </w:lvl>
  </w:abstractNum>
  <w:abstractNum w:abstractNumId="14">
    <w:nsid w:val="20D425A9"/>
    <w:multiLevelType w:val="hybridMultilevel"/>
    <w:tmpl w:val="EBF8450C"/>
    <w:lvl w:ilvl="0" w:tplc="08090001">
      <w:start w:val="1"/>
      <w:numFmt w:val="bullet"/>
      <w:lvlText w:val=""/>
      <w:lvlJc w:val="left"/>
      <w:pPr>
        <w:tabs>
          <w:tab w:val="num" w:pos="1287"/>
        </w:tabs>
        <w:ind w:left="1287"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alibri"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alibri"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alibri"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5">
    <w:nsid w:val="2C656BB4"/>
    <w:multiLevelType w:val="hybridMultilevel"/>
    <w:tmpl w:val="8A0E9ED0"/>
    <w:lvl w:ilvl="0" w:tplc="2A36BBB4">
      <w:start w:val="1"/>
      <w:numFmt w:val="bullet"/>
      <w:pStyle w:val="TableBullet1"/>
      <w:lvlText w:val=""/>
      <w:lvlJc w:val="left"/>
      <w:pPr>
        <w:tabs>
          <w:tab w:val="num" w:pos="425"/>
        </w:tabs>
        <w:ind w:left="425" w:hanging="425"/>
      </w:pPr>
      <w:rPr>
        <w:rFonts w:ascii="Wingdings" w:hAnsi="Wingdings"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CB60834"/>
    <w:multiLevelType w:val="multilevel"/>
    <w:tmpl w:val="D9CAD1D2"/>
    <w:lvl w:ilvl="0">
      <w:start w:val="1"/>
      <w:numFmt w:val="decimal"/>
      <w:pStyle w:val="R1indented"/>
      <w:lvlText w:val="%1"/>
      <w:lvlJc w:val="left"/>
      <w:pPr>
        <w:tabs>
          <w:tab w:val="num" w:pos="1134"/>
        </w:tabs>
        <w:ind w:left="1134" w:hanging="567"/>
      </w:pPr>
      <w:rPr>
        <w:rFonts w:hint="default"/>
      </w:rPr>
    </w:lvl>
    <w:lvl w:ilvl="1">
      <w:start w:val="1"/>
      <w:numFmt w:val="decimal"/>
      <w:lvlRestart w:val="0"/>
      <w:lvlText w:val="%1.%2"/>
      <w:lvlJc w:val="left"/>
      <w:pPr>
        <w:tabs>
          <w:tab w:val="num" w:pos="1701"/>
        </w:tabs>
        <w:ind w:left="1701" w:hanging="567"/>
      </w:pPr>
      <w:rPr>
        <w:rFonts w:hint="default"/>
      </w:rPr>
    </w:lvl>
    <w:lvl w:ilvl="2">
      <w:start w:val="1"/>
      <w:numFmt w:val="decimal"/>
      <w:lvlText w:val="%1.%2.%3"/>
      <w:lvlJc w:val="left"/>
      <w:pPr>
        <w:tabs>
          <w:tab w:val="num" w:pos="2268"/>
        </w:tabs>
        <w:ind w:left="2268" w:hanging="567"/>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17">
    <w:nsid w:val="2DE55747"/>
    <w:multiLevelType w:val="hybridMultilevel"/>
    <w:tmpl w:val="06E26E00"/>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Symbol"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Symbol"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Symbol"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18">
    <w:nsid w:val="2F3139BE"/>
    <w:multiLevelType w:val="hybridMultilevel"/>
    <w:tmpl w:val="1D0E201C"/>
    <w:lvl w:ilvl="0" w:tplc="0A28FAB4">
      <w:start w:val="1"/>
      <w:numFmt w:val="bullet"/>
      <w:pStyle w:val="SSCBullet2"/>
      <w:lvlText w:val="-"/>
      <w:lvlJc w:val="left"/>
      <w:pPr>
        <w:tabs>
          <w:tab w:val="num" w:pos="1134"/>
        </w:tabs>
        <w:ind w:left="1134" w:hanging="567"/>
      </w:pPr>
      <w:rPr>
        <w:rFonts w:ascii="Times New Roman" w:hAnsi="Times New Roman" w:cs="Times New Roman"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08812A9"/>
    <w:multiLevelType w:val="hybridMultilevel"/>
    <w:tmpl w:val="3768FA12"/>
    <w:lvl w:ilvl="0" w:tplc="08090001">
      <w:start w:val="1"/>
      <w:numFmt w:val="bullet"/>
      <w:lvlText w:val=""/>
      <w:lvlJc w:val="left"/>
      <w:pPr>
        <w:tabs>
          <w:tab w:val="num" w:pos="2345"/>
        </w:tabs>
        <w:ind w:left="2345" w:hanging="360"/>
      </w:pPr>
      <w:rPr>
        <w:rFonts w:ascii="Symbol" w:hAnsi="Symbol" w:hint="default"/>
      </w:rPr>
    </w:lvl>
    <w:lvl w:ilvl="1" w:tplc="00030409">
      <w:start w:val="1"/>
      <w:numFmt w:val="bullet"/>
      <w:lvlText w:val="o"/>
      <w:lvlJc w:val="left"/>
      <w:pPr>
        <w:tabs>
          <w:tab w:val="num" w:pos="3011"/>
        </w:tabs>
        <w:ind w:left="3011" w:hanging="360"/>
      </w:pPr>
      <w:rPr>
        <w:rFonts w:ascii="Courier New" w:hAnsi="Courier New" w:hint="default"/>
      </w:rPr>
    </w:lvl>
    <w:lvl w:ilvl="2" w:tplc="00050409">
      <w:start w:val="1"/>
      <w:numFmt w:val="bullet"/>
      <w:lvlText w:val=""/>
      <w:lvlJc w:val="left"/>
      <w:pPr>
        <w:tabs>
          <w:tab w:val="num" w:pos="3731"/>
        </w:tabs>
        <w:ind w:left="3731" w:hanging="360"/>
      </w:pPr>
      <w:rPr>
        <w:rFonts w:ascii="Wingdings" w:hAnsi="Wingdings" w:hint="default"/>
      </w:rPr>
    </w:lvl>
    <w:lvl w:ilvl="3" w:tplc="00010409">
      <w:start w:val="1"/>
      <w:numFmt w:val="bullet"/>
      <w:lvlText w:val=""/>
      <w:lvlJc w:val="left"/>
      <w:pPr>
        <w:tabs>
          <w:tab w:val="num" w:pos="4451"/>
        </w:tabs>
        <w:ind w:left="4451" w:hanging="360"/>
      </w:pPr>
      <w:rPr>
        <w:rFonts w:ascii="Symbol" w:hAnsi="Symbol" w:hint="default"/>
      </w:rPr>
    </w:lvl>
    <w:lvl w:ilvl="4" w:tplc="00030409" w:tentative="1">
      <w:start w:val="1"/>
      <w:numFmt w:val="bullet"/>
      <w:lvlText w:val="o"/>
      <w:lvlJc w:val="left"/>
      <w:pPr>
        <w:tabs>
          <w:tab w:val="num" w:pos="5171"/>
        </w:tabs>
        <w:ind w:left="5171" w:hanging="360"/>
      </w:pPr>
      <w:rPr>
        <w:rFonts w:ascii="Courier New" w:hAnsi="Courier New" w:hint="default"/>
      </w:rPr>
    </w:lvl>
    <w:lvl w:ilvl="5" w:tplc="00050409" w:tentative="1">
      <w:start w:val="1"/>
      <w:numFmt w:val="bullet"/>
      <w:lvlText w:val=""/>
      <w:lvlJc w:val="left"/>
      <w:pPr>
        <w:tabs>
          <w:tab w:val="num" w:pos="5891"/>
        </w:tabs>
        <w:ind w:left="5891" w:hanging="360"/>
      </w:pPr>
      <w:rPr>
        <w:rFonts w:ascii="Wingdings" w:hAnsi="Wingdings" w:hint="default"/>
      </w:rPr>
    </w:lvl>
    <w:lvl w:ilvl="6" w:tplc="00010409" w:tentative="1">
      <w:start w:val="1"/>
      <w:numFmt w:val="bullet"/>
      <w:lvlText w:val=""/>
      <w:lvlJc w:val="left"/>
      <w:pPr>
        <w:tabs>
          <w:tab w:val="num" w:pos="6611"/>
        </w:tabs>
        <w:ind w:left="6611" w:hanging="360"/>
      </w:pPr>
      <w:rPr>
        <w:rFonts w:ascii="Symbol" w:hAnsi="Symbol" w:hint="default"/>
      </w:rPr>
    </w:lvl>
    <w:lvl w:ilvl="7" w:tplc="00030409" w:tentative="1">
      <w:start w:val="1"/>
      <w:numFmt w:val="bullet"/>
      <w:lvlText w:val="o"/>
      <w:lvlJc w:val="left"/>
      <w:pPr>
        <w:tabs>
          <w:tab w:val="num" w:pos="7331"/>
        </w:tabs>
        <w:ind w:left="7331" w:hanging="360"/>
      </w:pPr>
      <w:rPr>
        <w:rFonts w:ascii="Courier New" w:hAnsi="Courier New" w:hint="default"/>
      </w:rPr>
    </w:lvl>
    <w:lvl w:ilvl="8" w:tplc="00050409" w:tentative="1">
      <w:start w:val="1"/>
      <w:numFmt w:val="bullet"/>
      <w:lvlText w:val=""/>
      <w:lvlJc w:val="left"/>
      <w:pPr>
        <w:tabs>
          <w:tab w:val="num" w:pos="8051"/>
        </w:tabs>
        <w:ind w:left="8051" w:hanging="360"/>
      </w:pPr>
      <w:rPr>
        <w:rFonts w:ascii="Wingdings" w:hAnsi="Wingdings" w:hint="default"/>
      </w:rPr>
    </w:lvl>
  </w:abstractNum>
  <w:abstractNum w:abstractNumId="20">
    <w:nsid w:val="3AA34723"/>
    <w:multiLevelType w:val="multilevel"/>
    <w:tmpl w:val="65CA6E0C"/>
    <w:lvl w:ilvl="0">
      <w:start w:val="1"/>
      <w:numFmt w:val="decimal"/>
      <w:pStyle w:val="SSCNumbering1"/>
      <w:lvlText w:val="%1"/>
      <w:lvlJc w:val="left"/>
      <w:pPr>
        <w:tabs>
          <w:tab w:val="num" w:pos="567"/>
        </w:tabs>
        <w:ind w:left="567" w:hanging="567"/>
      </w:pPr>
      <w:rPr>
        <w:rFonts w:hint="default"/>
      </w:rPr>
    </w:lvl>
    <w:lvl w:ilvl="1">
      <w:start w:val="1"/>
      <w:numFmt w:val="lowerLetter"/>
      <w:pStyle w:val="SSCNumbering2"/>
      <w:lvlText w:val="(%2)"/>
      <w:lvlJc w:val="left"/>
      <w:pPr>
        <w:tabs>
          <w:tab w:val="num" w:pos="1134"/>
        </w:tabs>
        <w:ind w:left="1134" w:hanging="567"/>
      </w:pPr>
      <w:rPr>
        <w:rFonts w:hint="default"/>
      </w:rPr>
    </w:lvl>
    <w:lvl w:ilvl="2">
      <w:start w:val="1"/>
      <w:numFmt w:val="lowerRoman"/>
      <w:pStyle w:val="SSCNumbering3"/>
      <w:lvlText w:val="(%3)"/>
      <w:lvlJc w:val="left"/>
      <w:pPr>
        <w:tabs>
          <w:tab w:val="num" w:pos="1985"/>
        </w:tabs>
        <w:ind w:left="1985" w:hanging="851"/>
      </w:pPr>
      <w:rPr>
        <w:rFonts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21">
    <w:nsid w:val="3ECF402C"/>
    <w:multiLevelType w:val="hybridMultilevel"/>
    <w:tmpl w:val="210E6262"/>
    <w:lvl w:ilvl="0" w:tplc="F7B8005E">
      <w:start w:val="1"/>
      <w:numFmt w:val="bullet"/>
      <w:pStyle w:val="TableBullet2"/>
      <w:lvlText w:val="-"/>
      <w:lvlJc w:val="left"/>
      <w:pPr>
        <w:tabs>
          <w:tab w:val="num" w:pos="851"/>
        </w:tabs>
        <w:ind w:left="851" w:hanging="426"/>
      </w:pPr>
      <w:rPr>
        <w:rFonts w:ascii="Times New Roman" w:hAnsi="Times New Roman" w:cs="Times New Roman"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4744C20"/>
    <w:multiLevelType w:val="hybridMultilevel"/>
    <w:tmpl w:val="45DEE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5A11E0"/>
    <w:multiLevelType w:val="hybridMultilevel"/>
    <w:tmpl w:val="0768965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nsid w:val="5843393F"/>
    <w:multiLevelType w:val="singleLevel"/>
    <w:tmpl w:val="FAE47EA6"/>
    <w:lvl w:ilvl="0">
      <w:start w:val="1"/>
      <w:numFmt w:val="bullet"/>
      <w:pStyle w:val="SSCbullet"/>
      <w:lvlText w:val=""/>
      <w:lvlJc w:val="left"/>
      <w:pPr>
        <w:tabs>
          <w:tab w:val="num" w:pos="567"/>
        </w:tabs>
        <w:ind w:left="567" w:hanging="567"/>
      </w:pPr>
      <w:rPr>
        <w:rFonts w:ascii="Symbol" w:hAnsi="Symbol" w:cs="Times New Roman" w:hint="default"/>
        <w:sz w:val="20"/>
      </w:rPr>
    </w:lvl>
  </w:abstractNum>
  <w:abstractNum w:abstractNumId="25">
    <w:nsid w:val="607C4BFB"/>
    <w:multiLevelType w:val="hybridMultilevel"/>
    <w:tmpl w:val="6282793E"/>
    <w:lvl w:ilvl="0" w:tplc="FFFFFFFF">
      <w:start w:val="1"/>
      <w:numFmt w:val="bullet"/>
      <w:pStyle w:val="SSCBullet3"/>
      <w:lvlText w:val="-"/>
      <w:lvlJc w:val="left"/>
      <w:pPr>
        <w:tabs>
          <w:tab w:val="num" w:pos="1701"/>
        </w:tabs>
        <w:ind w:left="1701" w:hanging="567"/>
      </w:pPr>
      <w:rPr>
        <w:rFonts w:ascii="Times New Roman" w:hAnsi="Times New Roman" w:cs="Times New Roman" w:hint="default"/>
        <w:sz w:val="2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62DC60CA"/>
    <w:multiLevelType w:val="hybridMultilevel"/>
    <w:tmpl w:val="01127794"/>
    <w:lvl w:ilvl="0" w:tplc="00010409">
      <w:start w:val="1"/>
      <w:numFmt w:val="bullet"/>
      <w:lvlText w:val=""/>
      <w:lvlJc w:val="left"/>
      <w:pPr>
        <w:tabs>
          <w:tab w:val="num" w:pos="1440"/>
        </w:tabs>
        <w:ind w:left="1440" w:hanging="360"/>
      </w:pPr>
      <w:rPr>
        <w:rFonts w:ascii="Symbol" w:hAnsi="Symbol" w:hint="default"/>
      </w:rPr>
    </w:lvl>
    <w:lvl w:ilvl="1" w:tplc="00030409">
      <w:start w:val="1"/>
      <w:numFmt w:val="bullet"/>
      <w:lvlText w:val="o"/>
      <w:lvlJc w:val="left"/>
      <w:pPr>
        <w:tabs>
          <w:tab w:val="num" w:pos="2160"/>
        </w:tabs>
        <w:ind w:left="2160" w:hanging="360"/>
      </w:pPr>
      <w:rPr>
        <w:rFonts w:ascii="Courier New" w:hAnsi="Courier New" w:hint="default"/>
      </w:rPr>
    </w:lvl>
    <w:lvl w:ilvl="2" w:tplc="00050409">
      <w:start w:val="1"/>
      <w:numFmt w:val="bullet"/>
      <w:lvlText w:val=""/>
      <w:lvlJc w:val="left"/>
      <w:pPr>
        <w:tabs>
          <w:tab w:val="num" w:pos="2880"/>
        </w:tabs>
        <w:ind w:left="2880" w:hanging="360"/>
      </w:pPr>
      <w:rPr>
        <w:rFonts w:ascii="Wingdings" w:hAnsi="Wingdings" w:hint="default"/>
      </w:rPr>
    </w:lvl>
    <w:lvl w:ilvl="3" w:tplc="00010409">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27">
    <w:nsid w:val="63381C5F"/>
    <w:multiLevelType w:val="multilevel"/>
    <w:tmpl w:val="64C42CCE"/>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bullet"/>
      <w:lvlText w:val=""/>
      <w:lvlJc w:val="left"/>
      <w:pPr>
        <w:tabs>
          <w:tab w:val="num" w:pos="1494"/>
        </w:tabs>
        <w:ind w:left="1494" w:hanging="360"/>
      </w:pPr>
      <w:rPr>
        <w:rFonts w:ascii="Symbol" w:hAnsi="Symbol"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28">
    <w:nsid w:val="68060DCD"/>
    <w:multiLevelType w:val="multilevel"/>
    <w:tmpl w:val="01127794"/>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9">
    <w:nsid w:val="69EE16D2"/>
    <w:multiLevelType w:val="hybridMultilevel"/>
    <w:tmpl w:val="54E8CC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12"/>
  </w:num>
  <w:num w:numId="3">
    <w:abstractNumId w:val="16"/>
  </w:num>
  <w:num w:numId="4">
    <w:abstractNumId w:val="24"/>
  </w:num>
  <w:num w:numId="5">
    <w:abstractNumId w:val="18"/>
  </w:num>
  <w:num w:numId="6">
    <w:abstractNumId w:val="20"/>
  </w:num>
  <w:num w:numId="7">
    <w:abstractNumId w:val="15"/>
  </w:num>
  <w:num w:numId="8">
    <w:abstractNumId w:val="21"/>
  </w:num>
  <w:num w:numId="9">
    <w:abstractNumId w:val="25"/>
  </w:num>
  <w:num w:numId="10">
    <w:abstractNumId w:val="17"/>
  </w:num>
  <w:num w:numId="11">
    <w:abstractNumId w:val="26"/>
  </w:num>
  <w:num w:numId="12">
    <w:abstractNumId w:val="11"/>
  </w:num>
  <w:num w:numId="13">
    <w:abstractNumId w:val="9"/>
  </w:num>
  <w:num w:numId="14">
    <w:abstractNumId w:val="13"/>
  </w:num>
  <w:num w:numId="15">
    <w:abstractNumId w:val="27"/>
  </w:num>
  <w:num w:numId="16">
    <w:abstractNumId w:val="20"/>
  </w:num>
  <w:num w:numId="17">
    <w:abstractNumId w:val="28"/>
  </w:num>
  <w:num w:numId="18">
    <w:abstractNumId w:val="19"/>
  </w:num>
  <w:num w:numId="19">
    <w:abstractNumId w:val="20"/>
  </w:num>
  <w:num w:numId="20">
    <w:abstractNumId w:val="20"/>
  </w:num>
  <w:num w:numId="21">
    <w:abstractNumId w:val="20"/>
  </w:num>
  <w:num w:numId="22">
    <w:abstractNumId w:val="14"/>
  </w:num>
  <w:num w:numId="23">
    <w:abstractNumId w:val="20"/>
  </w:num>
  <w:num w:numId="24">
    <w:abstractNumId w:val="20"/>
  </w:num>
  <w:num w:numId="25">
    <w:abstractNumId w:val="20"/>
  </w:num>
  <w:num w:numId="26">
    <w:abstractNumId w:val="20"/>
  </w:num>
  <w:num w:numId="27">
    <w:abstractNumId w:val="20"/>
  </w:num>
  <w:num w:numId="28">
    <w:abstractNumId w:val="20"/>
  </w:num>
  <w:num w:numId="29">
    <w:abstractNumId w:val="20"/>
  </w:num>
  <w:num w:numId="30">
    <w:abstractNumId w:val="20"/>
  </w:num>
  <w:num w:numId="31">
    <w:abstractNumId w:val="20"/>
  </w:num>
  <w:num w:numId="32">
    <w:abstractNumId w:val="20"/>
  </w:num>
  <w:num w:numId="33">
    <w:abstractNumId w:val="20"/>
  </w:num>
  <w:num w:numId="34">
    <w:abstractNumId w:val="20"/>
  </w:num>
  <w:num w:numId="3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num>
  <w:num w:numId="37">
    <w:abstractNumId w:val="20"/>
  </w:num>
  <w:num w:numId="38">
    <w:abstractNumId w:val="20"/>
  </w:num>
  <w:num w:numId="39">
    <w:abstractNumId w:val="20"/>
  </w:num>
  <w:num w:numId="40">
    <w:abstractNumId w:val="0"/>
  </w:num>
  <w:num w:numId="41">
    <w:abstractNumId w:val="3"/>
  </w:num>
  <w:num w:numId="42">
    <w:abstractNumId w:val="2"/>
  </w:num>
  <w:num w:numId="43">
    <w:abstractNumId w:val="1"/>
  </w:num>
  <w:num w:numId="44">
    <w:abstractNumId w:val="20"/>
  </w:num>
  <w:num w:numId="45">
    <w:abstractNumId w:val="20"/>
  </w:num>
  <w:num w:numId="46">
    <w:abstractNumId w:val="20"/>
  </w:num>
  <w:num w:numId="47">
    <w:abstractNumId w:val="20"/>
  </w:num>
  <w:num w:numId="48">
    <w:abstractNumId w:val="20"/>
  </w:num>
  <w:num w:numId="49">
    <w:abstractNumId w:val="20"/>
  </w:num>
  <w:num w:numId="50">
    <w:abstractNumId w:val="20"/>
  </w:num>
  <w:num w:numId="51">
    <w:abstractNumId w:val="20"/>
  </w:num>
  <w:num w:numId="52">
    <w:abstractNumId w:val="20"/>
  </w:num>
  <w:num w:numId="53">
    <w:abstractNumId w:val="8"/>
  </w:num>
  <w:num w:numId="54">
    <w:abstractNumId w:val="7"/>
  </w:num>
  <w:num w:numId="55">
    <w:abstractNumId w:val="6"/>
  </w:num>
  <w:num w:numId="56">
    <w:abstractNumId w:val="5"/>
  </w:num>
  <w:num w:numId="57">
    <w:abstractNumId w:val="4"/>
  </w:num>
  <w:num w:numId="58">
    <w:abstractNumId w:val="20"/>
  </w:num>
  <w:num w:numId="59">
    <w:abstractNumId w:val="20"/>
  </w:num>
  <w:num w:numId="60">
    <w:abstractNumId w:val="20"/>
  </w:num>
  <w:num w:numId="61">
    <w:abstractNumId w:val="20"/>
  </w:num>
  <w:num w:numId="62">
    <w:abstractNumId w:val="29"/>
  </w:num>
  <w:num w:numId="63">
    <w:abstractNumId w:val="20"/>
  </w:num>
  <w:num w:numId="64">
    <w:abstractNumId w:val="20"/>
  </w:num>
  <w:num w:numId="65">
    <w:abstractNumId w:val="20"/>
  </w:num>
  <w:num w:numId="66">
    <w:abstractNumId w:val="20"/>
  </w:num>
  <w:num w:numId="67">
    <w:abstractNumId w:val="20"/>
  </w:num>
  <w:num w:numId="68">
    <w:abstractNumId w:val="20"/>
  </w:num>
  <w:num w:numId="69">
    <w:abstractNumId w:val="20"/>
  </w:num>
  <w:num w:numId="70">
    <w:abstractNumId w:val="20"/>
  </w:num>
  <w:num w:numId="71">
    <w:abstractNumId w:val="20"/>
  </w:num>
  <w:num w:numId="72">
    <w:abstractNumId w:val="20"/>
  </w:num>
  <w:num w:numId="73">
    <w:abstractNumId w:val="20"/>
  </w:num>
  <w:num w:numId="7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0"/>
  </w:num>
  <w:num w:numId="76">
    <w:abstractNumId w:val="20"/>
  </w:num>
  <w:num w:numId="7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0"/>
  </w:num>
  <w:num w:numId="79">
    <w:abstractNumId w:val="20"/>
  </w:num>
  <w:num w:numId="80">
    <w:abstractNumId w:val="20"/>
  </w:num>
  <w:num w:numId="81">
    <w:abstractNumId w:val="20"/>
  </w:num>
  <w:num w:numId="82">
    <w:abstractNumId w:val="20"/>
  </w:num>
  <w:num w:numId="83">
    <w:abstractNumId w:val="20"/>
  </w:num>
  <w:num w:numId="84">
    <w:abstractNumId w:val="20"/>
  </w:num>
  <w:num w:numId="85">
    <w:abstractNumId w:val="20"/>
  </w:num>
  <w:num w:numId="86">
    <w:abstractNumId w:val="20"/>
  </w:num>
  <w:num w:numId="87">
    <w:abstractNumId w:val="20"/>
  </w:num>
  <w:num w:numId="88">
    <w:abstractNumId w:val="20"/>
  </w:num>
  <w:num w:numId="89">
    <w:abstractNumId w:val="23"/>
  </w:num>
  <w:num w:numId="90">
    <w:abstractNumId w:val="20"/>
  </w:num>
  <w:num w:numId="91">
    <w:abstractNumId w:val="20"/>
  </w:num>
  <w:num w:numId="92">
    <w:abstractNumId w:val="20"/>
  </w:num>
  <w:num w:numId="93">
    <w:abstractNumId w:val="20"/>
  </w:num>
  <w:num w:numId="94">
    <w:abstractNumId w:val="20"/>
  </w:num>
  <w:num w:numId="95">
    <w:abstractNumId w:val="20"/>
  </w:num>
  <w:num w:numId="96">
    <w:abstractNumId w:val="20"/>
  </w:num>
  <w:num w:numId="97">
    <w:abstractNumId w:val="20"/>
  </w:num>
  <w:num w:numId="98">
    <w:abstractNumId w:val="20"/>
  </w:num>
  <w:num w:numId="99">
    <w:abstractNumId w:val="20"/>
  </w:num>
  <w:num w:numId="100">
    <w:abstractNumId w:val="20"/>
  </w:num>
  <w:num w:numId="101">
    <w:abstractNumId w:val="20"/>
  </w:num>
  <w:num w:numId="102">
    <w:abstractNumId w:val="20"/>
  </w:num>
  <w:num w:numId="103">
    <w:abstractNumId w:val="20"/>
  </w:num>
  <w:num w:numId="104">
    <w:abstractNumId w:val="20"/>
  </w:num>
  <w:num w:numId="105">
    <w:abstractNumId w:val="20"/>
  </w:num>
  <w:num w:numId="106">
    <w:abstractNumId w:val="20"/>
  </w:num>
  <w:num w:numId="107">
    <w:abstractNumId w:val="20"/>
  </w:num>
  <w:num w:numId="108">
    <w:abstractNumId w:val="20"/>
  </w:num>
  <w:num w:numId="109">
    <w:abstractNumId w:val="20"/>
  </w:num>
  <w:num w:numId="110">
    <w:abstractNumId w:val="20"/>
  </w:num>
  <w:num w:numId="111">
    <w:abstractNumId w:val="20"/>
  </w:num>
  <w:num w:numId="112">
    <w:abstractNumId w:val="20"/>
  </w:num>
  <w:num w:numId="113">
    <w:abstractNumId w:val="20"/>
  </w:num>
  <w:num w:numId="114">
    <w:abstractNumId w:val="20"/>
  </w:num>
  <w:num w:numId="115">
    <w:abstractNumId w:val="20"/>
  </w:num>
  <w:num w:numId="116">
    <w:abstractNumId w:val="20"/>
  </w:num>
  <w:num w:numId="117">
    <w:abstractNumId w:val="20"/>
  </w:num>
  <w:num w:numId="118">
    <w:abstractNumId w:val="20"/>
  </w:num>
  <w:num w:numId="119">
    <w:abstractNumId w:val="20"/>
  </w:num>
  <w:num w:numId="120">
    <w:abstractNumId w:val="20"/>
  </w:num>
  <w:num w:numId="121">
    <w:abstractNumId w:val="20"/>
  </w:num>
  <w:num w:numId="122">
    <w:abstractNumId w:val="20"/>
  </w:num>
  <w:num w:numId="123">
    <w:abstractNumId w:val="20"/>
  </w:num>
  <w:num w:numId="124">
    <w:abstractNumId w:val="20"/>
  </w:num>
  <w:num w:numId="125">
    <w:abstractNumId w:val="20"/>
  </w:num>
  <w:num w:numId="126">
    <w:abstractNumId w:val="22"/>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567"/>
  <w:noPunctuationKerning/>
  <w:characterSpacingControl w:val="doNotCompress"/>
  <w:hdrShapeDefaults>
    <o:shapedefaults v:ext="edit" spidmax="2049">
      <o:colormru v:ext="edit" colors="#eaeaea,#f0f0f0,#f5f5f5,#fbfbfb,#f9f9f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dWizardRunOptions" w:val="2"/>
  </w:docVars>
  <w:rsids>
    <w:rsidRoot w:val="00F16ACA"/>
    <w:rsid w:val="00006637"/>
    <w:rsid w:val="000066D1"/>
    <w:rsid w:val="00012212"/>
    <w:rsid w:val="00012CA7"/>
    <w:rsid w:val="00013542"/>
    <w:rsid w:val="00013B5B"/>
    <w:rsid w:val="00014213"/>
    <w:rsid w:val="000149CF"/>
    <w:rsid w:val="00020697"/>
    <w:rsid w:val="000220AA"/>
    <w:rsid w:val="0002219D"/>
    <w:rsid w:val="000256FF"/>
    <w:rsid w:val="0002677A"/>
    <w:rsid w:val="00030EC9"/>
    <w:rsid w:val="00032243"/>
    <w:rsid w:val="00032AA4"/>
    <w:rsid w:val="00033319"/>
    <w:rsid w:val="00034F0A"/>
    <w:rsid w:val="00036EFB"/>
    <w:rsid w:val="000378A4"/>
    <w:rsid w:val="00037E6B"/>
    <w:rsid w:val="000405B5"/>
    <w:rsid w:val="000421BF"/>
    <w:rsid w:val="00046F6A"/>
    <w:rsid w:val="000519DC"/>
    <w:rsid w:val="0005285A"/>
    <w:rsid w:val="00054C70"/>
    <w:rsid w:val="00055222"/>
    <w:rsid w:val="000569BB"/>
    <w:rsid w:val="000618B2"/>
    <w:rsid w:val="00065BD8"/>
    <w:rsid w:val="000714E4"/>
    <w:rsid w:val="00071740"/>
    <w:rsid w:val="00072D2D"/>
    <w:rsid w:val="00072F6B"/>
    <w:rsid w:val="00073899"/>
    <w:rsid w:val="00074A4F"/>
    <w:rsid w:val="00074A71"/>
    <w:rsid w:val="000763D6"/>
    <w:rsid w:val="00076FCA"/>
    <w:rsid w:val="000774CD"/>
    <w:rsid w:val="00082101"/>
    <w:rsid w:val="00084617"/>
    <w:rsid w:val="00087EEF"/>
    <w:rsid w:val="00090957"/>
    <w:rsid w:val="00091542"/>
    <w:rsid w:val="000A04BC"/>
    <w:rsid w:val="000A2739"/>
    <w:rsid w:val="000A27AA"/>
    <w:rsid w:val="000A450A"/>
    <w:rsid w:val="000A7202"/>
    <w:rsid w:val="000B0E7D"/>
    <w:rsid w:val="000B3083"/>
    <w:rsid w:val="000B4FB1"/>
    <w:rsid w:val="000B540C"/>
    <w:rsid w:val="000C0212"/>
    <w:rsid w:val="000C4DDB"/>
    <w:rsid w:val="000C638B"/>
    <w:rsid w:val="000D12AF"/>
    <w:rsid w:val="000D6C49"/>
    <w:rsid w:val="000E15DA"/>
    <w:rsid w:val="000E18A1"/>
    <w:rsid w:val="000E7E09"/>
    <w:rsid w:val="000F153C"/>
    <w:rsid w:val="000F35F0"/>
    <w:rsid w:val="000F597D"/>
    <w:rsid w:val="000F5983"/>
    <w:rsid w:val="000F618D"/>
    <w:rsid w:val="000F7118"/>
    <w:rsid w:val="0010081E"/>
    <w:rsid w:val="00101EE2"/>
    <w:rsid w:val="001037FA"/>
    <w:rsid w:val="001051C9"/>
    <w:rsid w:val="001109ED"/>
    <w:rsid w:val="001119CF"/>
    <w:rsid w:val="00114733"/>
    <w:rsid w:val="00114A6B"/>
    <w:rsid w:val="00115489"/>
    <w:rsid w:val="001175F6"/>
    <w:rsid w:val="00120FB7"/>
    <w:rsid w:val="00121FBE"/>
    <w:rsid w:val="00123CE7"/>
    <w:rsid w:val="001275C6"/>
    <w:rsid w:val="00130555"/>
    <w:rsid w:val="00137E66"/>
    <w:rsid w:val="00142315"/>
    <w:rsid w:val="0014382E"/>
    <w:rsid w:val="0014715A"/>
    <w:rsid w:val="00147FED"/>
    <w:rsid w:val="00150507"/>
    <w:rsid w:val="0015056F"/>
    <w:rsid w:val="00150D81"/>
    <w:rsid w:val="00151222"/>
    <w:rsid w:val="00152698"/>
    <w:rsid w:val="0015379C"/>
    <w:rsid w:val="00155F06"/>
    <w:rsid w:val="001566F7"/>
    <w:rsid w:val="00156FF5"/>
    <w:rsid w:val="00157D84"/>
    <w:rsid w:val="00157F6B"/>
    <w:rsid w:val="001612F9"/>
    <w:rsid w:val="00164AF8"/>
    <w:rsid w:val="001661E6"/>
    <w:rsid w:val="00166958"/>
    <w:rsid w:val="00166EC9"/>
    <w:rsid w:val="001719A8"/>
    <w:rsid w:val="00175D5D"/>
    <w:rsid w:val="001818F8"/>
    <w:rsid w:val="001828BA"/>
    <w:rsid w:val="00184A82"/>
    <w:rsid w:val="00186767"/>
    <w:rsid w:val="00190930"/>
    <w:rsid w:val="00190EB3"/>
    <w:rsid w:val="00192115"/>
    <w:rsid w:val="001B2B7E"/>
    <w:rsid w:val="001B516C"/>
    <w:rsid w:val="001C066F"/>
    <w:rsid w:val="001C4578"/>
    <w:rsid w:val="001C68F0"/>
    <w:rsid w:val="001D2206"/>
    <w:rsid w:val="001D2941"/>
    <w:rsid w:val="001D7B0D"/>
    <w:rsid w:val="001E0C99"/>
    <w:rsid w:val="001E1678"/>
    <w:rsid w:val="001E3050"/>
    <w:rsid w:val="001F14B2"/>
    <w:rsid w:val="001F152F"/>
    <w:rsid w:val="001F179D"/>
    <w:rsid w:val="001F193E"/>
    <w:rsid w:val="001F6B0B"/>
    <w:rsid w:val="001F6E05"/>
    <w:rsid w:val="00203B87"/>
    <w:rsid w:val="00203F17"/>
    <w:rsid w:val="002054F4"/>
    <w:rsid w:val="0021069C"/>
    <w:rsid w:val="00211691"/>
    <w:rsid w:val="002129F8"/>
    <w:rsid w:val="00217033"/>
    <w:rsid w:val="00217853"/>
    <w:rsid w:val="002256A3"/>
    <w:rsid w:val="00225CC2"/>
    <w:rsid w:val="00227EE4"/>
    <w:rsid w:val="002327DE"/>
    <w:rsid w:val="00233D46"/>
    <w:rsid w:val="00241A6A"/>
    <w:rsid w:val="00242096"/>
    <w:rsid w:val="00246289"/>
    <w:rsid w:val="00252A38"/>
    <w:rsid w:val="00253D18"/>
    <w:rsid w:val="0025506F"/>
    <w:rsid w:val="002577A5"/>
    <w:rsid w:val="00263DDA"/>
    <w:rsid w:val="0026592C"/>
    <w:rsid w:val="00267E5F"/>
    <w:rsid w:val="002713F5"/>
    <w:rsid w:val="00271467"/>
    <w:rsid w:val="0027324A"/>
    <w:rsid w:val="00274DF2"/>
    <w:rsid w:val="00280B68"/>
    <w:rsid w:val="00283CD2"/>
    <w:rsid w:val="0028564C"/>
    <w:rsid w:val="00286998"/>
    <w:rsid w:val="002927A1"/>
    <w:rsid w:val="00294280"/>
    <w:rsid w:val="002946E2"/>
    <w:rsid w:val="00296F1F"/>
    <w:rsid w:val="00297036"/>
    <w:rsid w:val="00297C5B"/>
    <w:rsid w:val="002A0E06"/>
    <w:rsid w:val="002A21B7"/>
    <w:rsid w:val="002A2358"/>
    <w:rsid w:val="002A73CB"/>
    <w:rsid w:val="002B0436"/>
    <w:rsid w:val="002B1779"/>
    <w:rsid w:val="002B688A"/>
    <w:rsid w:val="002B6DA5"/>
    <w:rsid w:val="002B77F3"/>
    <w:rsid w:val="002C0247"/>
    <w:rsid w:val="002C074C"/>
    <w:rsid w:val="002C1E25"/>
    <w:rsid w:val="002C3CD2"/>
    <w:rsid w:val="002C466C"/>
    <w:rsid w:val="002C4B69"/>
    <w:rsid w:val="002C7159"/>
    <w:rsid w:val="002D0379"/>
    <w:rsid w:val="002D0971"/>
    <w:rsid w:val="002D1E49"/>
    <w:rsid w:val="002D2D94"/>
    <w:rsid w:val="002D79C1"/>
    <w:rsid w:val="002E0F05"/>
    <w:rsid w:val="002E215B"/>
    <w:rsid w:val="002E50CF"/>
    <w:rsid w:val="002E6C78"/>
    <w:rsid w:val="002F2E0C"/>
    <w:rsid w:val="002F573B"/>
    <w:rsid w:val="002F6371"/>
    <w:rsid w:val="002F6562"/>
    <w:rsid w:val="003048D0"/>
    <w:rsid w:val="0030600E"/>
    <w:rsid w:val="0031121B"/>
    <w:rsid w:val="0031330C"/>
    <w:rsid w:val="00313ED0"/>
    <w:rsid w:val="0031442E"/>
    <w:rsid w:val="003166CD"/>
    <w:rsid w:val="00320E56"/>
    <w:rsid w:val="003212D7"/>
    <w:rsid w:val="00325DDC"/>
    <w:rsid w:val="003300B8"/>
    <w:rsid w:val="003303B0"/>
    <w:rsid w:val="0033427B"/>
    <w:rsid w:val="00334B58"/>
    <w:rsid w:val="00336428"/>
    <w:rsid w:val="003370CD"/>
    <w:rsid w:val="00340172"/>
    <w:rsid w:val="00340EB9"/>
    <w:rsid w:val="003427F1"/>
    <w:rsid w:val="00343A16"/>
    <w:rsid w:val="003465F9"/>
    <w:rsid w:val="003506E9"/>
    <w:rsid w:val="00361C5D"/>
    <w:rsid w:val="003625B7"/>
    <w:rsid w:val="003627C5"/>
    <w:rsid w:val="00364520"/>
    <w:rsid w:val="00365EF3"/>
    <w:rsid w:val="00370F8E"/>
    <w:rsid w:val="00371BC0"/>
    <w:rsid w:val="0037496D"/>
    <w:rsid w:val="00375E80"/>
    <w:rsid w:val="00376491"/>
    <w:rsid w:val="003811F0"/>
    <w:rsid w:val="0038786D"/>
    <w:rsid w:val="00390B21"/>
    <w:rsid w:val="00395F59"/>
    <w:rsid w:val="00396895"/>
    <w:rsid w:val="00396B60"/>
    <w:rsid w:val="00396F34"/>
    <w:rsid w:val="003A2F4D"/>
    <w:rsid w:val="003A4114"/>
    <w:rsid w:val="003A5EA4"/>
    <w:rsid w:val="003B0D7E"/>
    <w:rsid w:val="003B2255"/>
    <w:rsid w:val="003B2ECF"/>
    <w:rsid w:val="003B352E"/>
    <w:rsid w:val="003B64A0"/>
    <w:rsid w:val="003C152F"/>
    <w:rsid w:val="003C31C5"/>
    <w:rsid w:val="003C3612"/>
    <w:rsid w:val="003C36BE"/>
    <w:rsid w:val="003C49CF"/>
    <w:rsid w:val="003D0BDE"/>
    <w:rsid w:val="003D0E78"/>
    <w:rsid w:val="003D17A0"/>
    <w:rsid w:val="003D2A1B"/>
    <w:rsid w:val="003D3FA4"/>
    <w:rsid w:val="003D53E9"/>
    <w:rsid w:val="003D5DBA"/>
    <w:rsid w:val="003D6ED1"/>
    <w:rsid w:val="003E45BE"/>
    <w:rsid w:val="003E45C9"/>
    <w:rsid w:val="003E54E7"/>
    <w:rsid w:val="003F1B86"/>
    <w:rsid w:val="003F4C59"/>
    <w:rsid w:val="003F7307"/>
    <w:rsid w:val="004009DD"/>
    <w:rsid w:val="00401FE9"/>
    <w:rsid w:val="004027AF"/>
    <w:rsid w:val="004042F7"/>
    <w:rsid w:val="004069F4"/>
    <w:rsid w:val="00414244"/>
    <w:rsid w:val="00414825"/>
    <w:rsid w:val="00417DA4"/>
    <w:rsid w:val="00424458"/>
    <w:rsid w:val="00425F49"/>
    <w:rsid w:val="00434272"/>
    <w:rsid w:val="00434F59"/>
    <w:rsid w:val="0043503A"/>
    <w:rsid w:val="004354E4"/>
    <w:rsid w:val="004403D1"/>
    <w:rsid w:val="0044073D"/>
    <w:rsid w:val="00441B64"/>
    <w:rsid w:val="00441BBD"/>
    <w:rsid w:val="0044304B"/>
    <w:rsid w:val="0044363D"/>
    <w:rsid w:val="00444AFB"/>
    <w:rsid w:val="00450A96"/>
    <w:rsid w:val="0045171A"/>
    <w:rsid w:val="00453D1C"/>
    <w:rsid w:val="00453F7D"/>
    <w:rsid w:val="004574C1"/>
    <w:rsid w:val="00461F6C"/>
    <w:rsid w:val="00463513"/>
    <w:rsid w:val="00475B98"/>
    <w:rsid w:val="0047731F"/>
    <w:rsid w:val="004823DA"/>
    <w:rsid w:val="00490307"/>
    <w:rsid w:val="00492DAB"/>
    <w:rsid w:val="00494919"/>
    <w:rsid w:val="00495862"/>
    <w:rsid w:val="00497CE0"/>
    <w:rsid w:val="004A3836"/>
    <w:rsid w:val="004A3B27"/>
    <w:rsid w:val="004A469A"/>
    <w:rsid w:val="004A5497"/>
    <w:rsid w:val="004A5857"/>
    <w:rsid w:val="004B1024"/>
    <w:rsid w:val="004B3BAA"/>
    <w:rsid w:val="004B3D1A"/>
    <w:rsid w:val="004B4746"/>
    <w:rsid w:val="004C3651"/>
    <w:rsid w:val="004C38A1"/>
    <w:rsid w:val="004C49E6"/>
    <w:rsid w:val="004C54FF"/>
    <w:rsid w:val="004C7352"/>
    <w:rsid w:val="004D4FC0"/>
    <w:rsid w:val="004E1AB5"/>
    <w:rsid w:val="004E3852"/>
    <w:rsid w:val="004E40D1"/>
    <w:rsid w:val="004E5B8C"/>
    <w:rsid w:val="004E76AD"/>
    <w:rsid w:val="004F1183"/>
    <w:rsid w:val="004F224A"/>
    <w:rsid w:val="004F25C5"/>
    <w:rsid w:val="004F278F"/>
    <w:rsid w:val="004F369A"/>
    <w:rsid w:val="004F4648"/>
    <w:rsid w:val="004F490C"/>
    <w:rsid w:val="004F6DF1"/>
    <w:rsid w:val="00500130"/>
    <w:rsid w:val="005010A3"/>
    <w:rsid w:val="0050549B"/>
    <w:rsid w:val="00505F16"/>
    <w:rsid w:val="00506B9A"/>
    <w:rsid w:val="0051069C"/>
    <w:rsid w:val="00511443"/>
    <w:rsid w:val="005115DC"/>
    <w:rsid w:val="005129EE"/>
    <w:rsid w:val="00512AA3"/>
    <w:rsid w:val="0051491E"/>
    <w:rsid w:val="005219A2"/>
    <w:rsid w:val="005241AE"/>
    <w:rsid w:val="00526AFC"/>
    <w:rsid w:val="00527052"/>
    <w:rsid w:val="00533564"/>
    <w:rsid w:val="00537695"/>
    <w:rsid w:val="0053787D"/>
    <w:rsid w:val="00541901"/>
    <w:rsid w:val="0054194F"/>
    <w:rsid w:val="00547D11"/>
    <w:rsid w:val="00553BB1"/>
    <w:rsid w:val="00553D15"/>
    <w:rsid w:val="00560E97"/>
    <w:rsid w:val="00561B13"/>
    <w:rsid w:val="005661C8"/>
    <w:rsid w:val="0057229C"/>
    <w:rsid w:val="00575A43"/>
    <w:rsid w:val="00576209"/>
    <w:rsid w:val="005813F9"/>
    <w:rsid w:val="00581F76"/>
    <w:rsid w:val="005847E1"/>
    <w:rsid w:val="00586898"/>
    <w:rsid w:val="00590B3D"/>
    <w:rsid w:val="005937BD"/>
    <w:rsid w:val="005968BC"/>
    <w:rsid w:val="005A46B3"/>
    <w:rsid w:val="005A6C20"/>
    <w:rsid w:val="005B0783"/>
    <w:rsid w:val="005B5845"/>
    <w:rsid w:val="005C3F75"/>
    <w:rsid w:val="005C564F"/>
    <w:rsid w:val="005D23FD"/>
    <w:rsid w:val="005D5064"/>
    <w:rsid w:val="005D7AB3"/>
    <w:rsid w:val="005E19A2"/>
    <w:rsid w:val="005E2900"/>
    <w:rsid w:val="005E7444"/>
    <w:rsid w:val="005F0767"/>
    <w:rsid w:val="005F64A4"/>
    <w:rsid w:val="005F65EC"/>
    <w:rsid w:val="005F7E07"/>
    <w:rsid w:val="005F7FDC"/>
    <w:rsid w:val="006003AD"/>
    <w:rsid w:val="00600E45"/>
    <w:rsid w:val="0060424E"/>
    <w:rsid w:val="006057FF"/>
    <w:rsid w:val="006110FE"/>
    <w:rsid w:val="00612C0B"/>
    <w:rsid w:val="006131EC"/>
    <w:rsid w:val="00623D22"/>
    <w:rsid w:val="00624A86"/>
    <w:rsid w:val="00627D15"/>
    <w:rsid w:val="00631DCC"/>
    <w:rsid w:val="0063283B"/>
    <w:rsid w:val="00634306"/>
    <w:rsid w:val="006362CD"/>
    <w:rsid w:val="006369A2"/>
    <w:rsid w:val="00641C3D"/>
    <w:rsid w:val="00642DD2"/>
    <w:rsid w:val="00643139"/>
    <w:rsid w:val="00643AED"/>
    <w:rsid w:val="00645B70"/>
    <w:rsid w:val="00646B9C"/>
    <w:rsid w:val="006569B6"/>
    <w:rsid w:val="0066044B"/>
    <w:rsid w:val="00663150"/>
    <w:rsid w:val="0066740C"/>
    <w:rsid w:val="00671F68"/>
    <w:rsid w:val="00672F04"/>
    <w:rsid w:val="00673E54"/>
    <w:rsid w:val="006741DE"/>
    <w:rsid w:val="006752EA"/>
    <w:rsid w:val="00675A27"/>
    <w:rsid w:val="00677EA6"/>
    <w:rsid w:val="00677FE1"/>
    <w:rsid w:val="00680D14"/>
    <w:rsid w:val="0068679B"/>
    <w:rsid w:val="00686DD5"/>
    <w:rsid w:val="00692680"/>
    <w:rsid w:val="00694F00"/>
    <w:rsid w:val="00695DC3"/>
    <w:rsid w:val="006A0821"/>
    <w:rsid w:val="006A248F"/>
    <w:rsid w:val="006A301D"/>
    <w:rsid w:val="006A350C"/>
    <w:rsid w:val="006A65B3"/>
    <w:rsid w:val="006A6D31"/>
    <w:rsid w:val="006B6415"/>
    <w:rsid w:val="006C1B33"/>
    <w:rsid w:val="006C2E5A"/>
    <w:rsid w:val="006C35B7"/>
    <w:rsid w:val="006C3CE0"/>
    <w:rsid w:val="006C64DA"/>
    <w:rsid w:val="006C7E39"/>
    <w:rsid w:val="006D0E74"/>
    <w:rsid w:val="006D2F8C"/>
    <w:rsid w:val="006E186B"/>
    <w:rsid w:val="006E2E2E"/>
    <w:rsid w:val="006E3B5A"/>
    <w:rsid w:val="006F25E2"/>
    <w:rsid w:val="006F376B"/>
    <w:rsid w:val="006F5858"/>
    <w:rsid w:val="007023CE"/>
    <w:rsid w:val="00712F9B"/>
    <w:rsid w:val="00715363"/>
    <w:rsid w:val="00717C50"/>
    <w:rsid w:val="00720A33"/>
    <w:rsid w:val="00721E6E"/>
    <w:rsid w:val="007276C3"/>
    <w:rsid w:val="007343F9"/>
    <w:rsid w:val="007349E7"/>
    <w:rsid w:val="0073654A"/>
    <w:rsid w:val="0074315E"/>
    <w:rsid w:val="007437A7"/>
    <w:rsid w:val="007508F0"/>
    <w:rsid w:val="00750DD2"/>
    <w:rsid w:val="00750E29"/>
    <w:rsid w:val="00756072"/>
    <w:rsid w:val="00756C7E"/>
    <w:rsid w:val="00756CE4"/>
    <w:rsid w:val="00757EFB"/>
    <w:rsid w:val="00760F42"/>
    <w:rsid w:val="00762662"/>
    <w:rsid w:val="00767519"/>
    <w:rsid w:val="00774F97"/>
    <w:rsid w:val="0077605B"/>
    <w:rsid w:val="0077756B"/>
    <w:rsid w:val="007807F8"/>
    <w:rsid w:val="00780A2B"/>
    <w:rsid w:val="007836EA"/>
    <w:rsid w:val="0078501D"/>
    <w:rsid w:val="0079032A"/>
    <w:rsid w:val="007933EB"/>
    <w:rsid w:val="00793B6F"/>
    <w:rsid w:val="00795C24"/>
    <w:rsid w:val="00795CD5"/>
    <w:rsid w:val="007961D5"/>
    <w:rsid w:val="007A50A1"/>
    <w:rsid w:val="007A58B9"/>
    <w:rsid w:val="007B5669"/>
    <w:rsid w:val="007B5878"/>
    <w:rsid w:val="007C4B16"/>
    <w:rsid w:val="007C7EF6"/>
    <w:rsid w:val="007D4076"/>
    <w:rsid w:val="007D45AA"/>
    <w:rsid w:val="007E53B0"/>
    <w:rsid w:val="007F0B66"/>
    <w:rsid w:val="007F18BA"/>
    <w:rsid w:val="007F3414"/>
    <w:rsid w:val="007F4E89"/>
    <w:rsid w:val="007F5555"/>
    <w:rsid w:val="007F59C3"/>
    <w:rsid w:val="007F5C3D"/>
    <w:rsid w:val="00800763"/>
    <w:rsid w:val="00800E47"/>
    <w:rsid w:val="00801D8F"/>
    <w:rsid w:val="00801FE3"/>
    <w:rsid w:val="008073EA"/>
    <w:rsid w:val="00810F7D"/>
    <w:rsid w:val="00811BB4"/>
    <w:rsid w:val="0081308A"/>
    <w:rsid w:val="008139B2"/>
    <w:rsid w:val="00815DA6"/>
    <w:rsid w:val="00817F03"/>
    <w:rsid w:val="00820DAD"/>
    <w:rsid w:val="00823240"/>
    <w:rsid w:val="008310A4"/>
    <w:rsid w:val="0083401A"/>
    <w:rsid w:val="00836796"/>
    <w:rsid w:val="00840613"/>
    <w:rsid w:val="00842874"/>
    <w:rsid w:val="008454AB"/>
    <w:rsid w:val="00845697"/>
    <w:rsid w:val="00845798"/>
    <w:rsid w:val="00845AFB"/>
    <w:rsid w:val="00846617"/>
    <w:rsid w:val="00847837"/>
    <w:rsid w:val="00853D0F"/>
    <w:rsid w:val="00854BD0"/>
    <w:rsid w:val="008554AE"/>
    <w:rsid w:val="00860BB5"/>
    <w:rsid w:val="00866F47"/>
    <w:rsid w:val="00870AAE"/>
    <w:rsid w:val="00870F38"/>
    <w:rsid w:val="00871462"/>
    <w:rsid w:val="008728A4"/>
    <w:rsid w:val="00876075"/>
    <w:rsid w:val="008807C2"/>
    <w:rsid w:val="00885E5A"/>
    <w:rsid w:val="00887D9B"/>
    <w:rsid w:val="0089157E"/>
    <w:rsid w:val="00891C1F"/>
    <w:rsid w:val="00892958"/>
    <w:rsid w:val="00893F64"/>
    <w:rsid w:val="00894B67"/>
    <w:rsid w:val="00896448"/>
    <w:rsid w:val="0089668B"/>
    <w:rsid w:val="008A2583"/>
    <w:rsid w:val="008A5B3D"/>
    <w:rsid w:val="008A6DD3"/>
    <w:rsid w:val="008B1F18"/>
    <w:rsid w:val="008B4225"/>
    <w:rsid w:val="008B7EBB"/>
    <w:rsid w:val="008C1BFB"/>
    <w:rsid w:val="008C48AA"/>
    <w:rsid w:val="008D3320"/>
    <w:rsid w:val="008D6065"/>
    <w:rsid w:val="008D6C8B"/>
    <w:rsid w:val="008D7E60"/>
    <w:rsid w:val="008E1AE3"/>
    <w:rsid w:val="008E332D"/>
    <w:rsid w:val="008E3E61"/>
    <w:rsid w:val="008E4062"/>
    <w:rsid w:val="008E7417"/>
    <w:rsid w:val="008F5EBB"/>
    <w:rsid w:val="008F6931"/>
    <w:rsid w:val="008F6BC3"/>
    <w:rsid w:val="008F6FD2"/>
    <w:rsid w:val="008F717B"/>
    <w:rsid w:val="00900578"/>
    <w:rsid w:val="009071EA"/>
    <w:rsid w:val="00912AAF"/>
    <w:rsid w:val="00915500"/>
    <w:rsid w:val="00917006"/>
    <w:rsid w:val="00922DB8"/>
    <w:rsid w:val="00923C81"/>
    <w:rsid w:val="00925F75"/>
    <w:rsid w:val="00934D14"/>
    <w:rsid w:val="00935067"/>
    <w:rsid w:val="0094016A"/>
    <w:rsid w:val="0094185B"/>
    <w:rsid w:val="009437BF"/>
    <w:rsid w:val="0094629A"/>
    <w:rsid w:val="00947485"/>
    <w:rsid w:val="00947BCC"/>
    <w:rsid w:val="00947E38"/>
    <w:rsid w:val="00950184"/>
    <w:rsid w:val="00951EFA"/>
    <w:rsid w:val="009529B2"/>
    <w:rsid w:val="00953EE2"/>
    <w:rsid w:val="00955D9C"/>
    <w:rsid w:val="009631A3"/>
    <w:rsid w:val="009633B7"/>
    <w:rsid w:val="00982A95"/>
    <w:rsid w:val="00987384"/>
    <w:rsid w:val="00987BEB"/>
    <w:rsid w:val="00992216"/>
    <w:rsid w:val="009927E0"/>
    <w:rsid w:val="00995584"/>
    <w:rsid w:val="00996AC8"/>
    <w:rsid w:val="009A1F92"/>
    <w:rsid w:val="009A3222"/>
    <w:rsid w:val="009A42C9"/>
    <w:rsid w:val="009A44BE"/>
    <w:rsid w:val="009A5A14"/>
    <w:rsid w:val="009A6538"/>
    <w:rsid w:val="009A675F"/>
    <w:rsid w:val="009B0EFC"/>
    <w:rsid w:val="009B48E0"/>
    <w:rsid w:val="009B6588"/>
    <w:rsid w:val="009C00F2"/>
    <w:rsid w:val="009C1254"/>
    <w:rsid w:val="009C2DB5"/>
    <w:rsid w:val="009C7122"/>
    <w:rsid w:val="009D03CA"/>
    <w:rsid w:val="009D0F59"/>
    <w:rsid w:val="009D2039"/>
    <w:rsid w:val="009D2857"/>
    <w:rsid w:val="009D5870"/>
    <w:rsid w:val="009D73D9"/>
    <w:rsid w:val="009D769C"/>
    <w:rsid w:val="009D7B91"/>
    <w:rsid w:val="009E1490"/>
    <w:rsid w:val="009E1901"/>
    <w:rsid w:val="009E1A45"/>
    <w:rsid w:val="009E2648"/>
    <w:rsid w:val="009E3506"/>
    <w:rsid w:val="009E388A"/>
    <w:rsid w:val="009E44DD"/>
    <w:rsid w:val="009E472C"/>
    <w:rsid w:val="009E6AC5"/>
    <w:rsid w:val="009F0593"/>
    <w:rsid w:val="009F19C0"/>
    <w:rsid w:val="009F1E5C"/>
    <w:rsid w:val="009F5002"/>
    <w:rsid w:val="009F60C2"/>
    <w:rsid w:val="00A04D3D"/>
    <w:rsid w:val="00A07B09"/>
    <w:rsid w:val="00A07C9F"/>
    <w:rsid w:val="00A11670"/>
    <w:rsid w:val="00A14930"/>
    <w:rsid w:val="00A24270"/>
    <w:rsid w:val="00A252B4"/>
    <w:rsid w:val="00A26CB1"/>
    <w:rsid w:val="00A31096"/>
    <w:rsid w:val="00A3173E"/>
    <w:rsid w:val="00A35D1B"/>
    <w:rsid w:val="00A471F3"/>
    <w:rsid w:val="00A500F2"/>
    <w:rsid w:val="00A51313"/>
    <w:rsid w:val="00A52688"/>
    <w:rsid w:val="00A52B51"/>
    <w:rsid w:val="00A52CC7"/>
    <w:rsid w:val="00A53C2A"/>
    <w:rsid w:val="00A55876"/>
    <w:rsid w:val="00A6077F"/>
    <w:rsid w:val="00A61C10"/>
    <w:rsid w:val="00A65E50"/>
    <w:rsid w:val="00A71D70"/>
    <w:rsid w:val="00A76451"/>
    <w:rsid w:val="00A8385D"/>
    <w:rsid w:val="00A849F5"/>
    <w:rsid w:val="00A9442A"/>
    <w:rsid w:val="00A94909"/>
    <w:rsid w:val="00A9492C"/>
    <w:rsid w:val="00A960EB"/>
    <w:rsid w:val="00AA1472"/>
    <w:rsid w:val="00AA3352"/>
    <w:rsid w:val="00AA4006"/>
    <w:rsid w:val="00AA4B62"/>
    <w:rsid w:val="00AA4CAF"/>
    <w:rsid w:val="00AA7C20"/>
    <w:rsid w:val="00AB1048"/>
    <w:rsid w:val="00AB3CBE"/>
    <w:rsid w:val="00AC1F76"/>
    <w:rsid w:val="00AC34D4"/>
    <w:rsid w:val="00AC3A20"/>
    <w:rsid w:val="00AC47F7"/>
    <w:rsid w:val="00AC4BA6"/>
    <w:rsid w:val="00AD4B01"/>
    <w:rsid w:val="00AE0D7E"/>
    <w:rsid w:val="00AE34C6"/>
    <w:rsid w:val="00AE3660"/>
    <w:rsid w:val="00AE36B8"/>
    <w:rsid w:val="00AE4E78"/>
    <w:rsid w:val="00AE70B6"/>
    <w:rsid w:val="00AF0380"/>
    <w:rsid w:val="00AF1093"/>
    <w:rsid w:val="00AF15C3"/>
    <w:rsid w:val="00AF3427"/>
    <w:rsid w:val="00AF4291"/>
    <w:rsid w:val="00AF43EE"/>
    <w:rsid w:val="00B014CB"/>
    <w:rsid w:val="00B03710"/>
    <w:rsid w:val="00B06B3D"/>
    <w:rsid w:val="00B12799"/>
    <w:rsid w:val="00B25265"/>
    <w:rsid w:val="00B27C32"/>
    <w:rsid w:val="00B30B40"/>
    <w:rsid w:val="00B3110B"/>
    <w:rsid w:val="00B35D5A"/>
    <w:rsid w:val="00B40A07"/>
    <w:rsid w:val="00B45854"/>
    <w:rsid w:val="00B458BD"/>
    <w:rsid w:val="00B46033"/>
    <w:rsid w:val="00B52ED5"/>
    <w:rsid w:val="00B55F90"/>
    <w:rsid w:val="00B5606A"/>
    <w:rsid w:val="00B62791"/>
    <w:rsid w:val="00B627DA"/>
    <w:rsid w:val="00B71B9A"/>
    <w:rsid w:val="00B747C9"/>
    <w:rsid w:val="00B7520C"/>
    <w:rsid w:val="00B7654A"/>
    <w:rsid w:val="00B772D8"/>
    <w:rsid w:val="00B8119B"/>
    <w:rsid w:val="00B841FD"/>
    <w:rsid w:val="00B87942"/>
    <w:rsid w:val="00B87AB2"/>
    <w:rsid w:val="00B90BA2"/>
    <w:rsid w:val="00B91167"/>
    <w:rsid w:val="00B930A2"/>
    <w:rsid w:val="00B953BC"/>
    <w:rsid w:val="00B96B1D"/>
    <w:rsid w:val="00B97F92"/>
    <w:rsid w:val="00BA3E69"/>
    <w:rsid w:val="00BA5D03"/>
    <w:rsid w:val="00BB2932"/>
    <w:rsid w:val="00BB2C08"/>
    <w:rsid w:val="00BB3024"/>
    <w:rsid w:val="00BB38A0"/>
    <w:rsid w:val="00BB3FC8"/>
    <w:rsid w:val="00BB43C0"/>
    <w:rsid w:val="00BB6C87"/>
    <w:rsid w:val="00BB74F4"/>
    <w:rsid w:val="00BC088E"/>
    <w:rsid w:val="00BC1506"/>
    <w:rsid w:val="00BC4DED"/>
    <w:rsid w:val="00BC6AF6"/>
    <w:rsid w:val="00BD248B"/>
    <w:rsid w:val="00BE60FA"/>
    <w:rsid w:val="00BE711D"/>
    <w:rsid w:val="00BE7C19"/>
    <w:rsid w:val="00BF219A"/>
    <w:rsid w:val="00BF220E"/>
    <w:rsid w:val="00BF2A07"/>
    <w:rsid w:val="00BF2EAD"/>
    <w:rsid w:val="00BF3A6D"/>
    <w:rsid w:val="00BF75FF"/>
    <w:rsid w:val="00C0009A"/>
    <w:rsid w:val="00C00455"/>
    <w:rsid w:val="00C00597"/>
    <w:rsid w:val="00C12488"/>
    <w:rsid w:val="00C133D8"/>
    <w:rsid w:val="00C13F06"/>
    <w:rsid w:val="00C145A7"/>
    <w:rsid w:val="00C14ED9"/>
    <w:rsid w:val="00C204B2"/>
    <w:rsid w:val="00C2111A"/>
    <w:rsid w:val="00C254AF"/>
    <w:rsid w:val="00C302B7"/>
    <w:rsid w:val="00C334F8"/>
    <w:rsid w:val="00C355BB"/>
    <w:rsid w:val="00C35BC8"/>
    <w:rsid w:val="00C43547"/>
    <w:rsid w:val="00C45968"/>
    <w:rsid w:val="00C5005F"/>
    <w:rsid w:val="00C50521"/>
    <w:rsid w:val="00C50D22"/>
    <w:rsid w:val="00C55649"/>
    <w:rsid w:val="00C621BB"/>
    <w:rsid w:val="00C62CB9"/>
    <w:rsid w:val="00C62F5D"/>
    <w:rsid w:val="00C64D92"/>
    <w:rsid w:val="00C65600"/>
    <w:rsid w:val="00C660A3"/>
    <w:rsid w:val="00C70F6B"/>
    <w:rsid w:val="00C726CB"/>
    <w:rsid w:val="00C74414"/>
    <w:rsid w:val="00C7587F"/>
    <w:rsid w:val="00C80567"/>
    <w:rsid w:val="00C81143"/>
    <w:rsid w:val="00C82607"/>
    <w:rsid w:val="00C831A8"/>
    <w:rsid w:val="00C83686"/>
    <w:rsid w:val="00C90642"/>
    <w:rsid w:val="00C917EC"/>
    <w:rsid w:val="00C91AA1"/>
    <w:rsid w:val="00C93638"/>
    <w:rsid w:val="00CA07FD"/>
    <w:rsid w:val="00CA216F"/>
    <w:rsid w:val="00CA2791"/>
    <w:rsid w:val="00CA4EC8"/>
    <w:rsid w:val="00CA55D7"/>
    <w:rsid w:val="00CA5C4A"/>
    <w:rsid w:val="00CB4500"/>
    <w:rsid w:val="00CB67B5"/>
    <w:rsid w:val="00CB7BD1"/>
    <w:rsid w:val="00CC079F"/>
    <w:rsid w:val="00CC7EE6"/>
    <w:rsid w:val="00CD1002"/>
    <w:rsid w:val="00CD133A"/>
    <w:rsid w:val="00CD244F"/>
    <w:rsid w:val="00CD3636"/>
    <w:rsid w:val="00CD516E"/>
    <w:rsid w:val="00CD5E30"/>
    <w:rsid w:val="00CD7E11"/>
    <w:rsid w:val="00CE0678"/>
    <w:rsid w:val="00CE5CDE"/>
    <w:rsid w:val="00CF3B8A"/>
    <w:rsid w:val="00CF6D4B"/>
    <w:rsid w:val="00CF7A13"/>
    <w:rsid w:val="00D0003D"/>
    <w:rsid w:val="00D034E1"/>
    <w:rsid w:val="00D0422A"/>
    <w:rsid w:val="00D05667"/>
    <w:rsid w:val="00D06058"/>
    <w:rsid w:val="00D07700"/>
    <w:rsid w:val="00D11BB8"/>
    <w:rsid w:val="00D11EAE"/>
    <w:rsid w:val="00D122B3"/>
    <w:rsid w:val="00D160DB"/>
    <w:rsid w:val="00D1622D"/>
    <w:rsid w:val="00D17D66"/>
    <w:rsid w:val="00D2037F"/>
    <w:rsid w:val="00D26A0B"/>
    <w:rsid w:val="00D274B6"/>
    <w:rsid w:val="00D31B99"/>
    <w:rsid w:val="00D320D1"/>
    <w:rsid w:val="00D33AF1"/>
    <w:rsid w:val="00D34A20"/>
    <w:rsid w:val="00D35762"/>
    <w:rsid w:val="00D36498"/>
    <w:rsid w:val="00D378FA"/>
    <w:rsid w:val="00D44287"/>
    <w:rsid w:val="00D452B3"/>
    <w:rsid w:val="00D45531"/>
    <w:rsid w:val="00D50C34"/>
    <w:rsid w:val="00D53F27"/>
    <w:rsid w:val="00D55BA9"/>
    <w:rsid w:val="00D576FF"/>
    <w:rsid w:val="00D60029"/>
    <w:rsid w:val="00D60BFA"/>
    <w:rsid w:val="00D62715"/>
    <w:rsid w:val="00D67C7B"/>
    <w:rsid w:val="00D71599"/>
    <w:rsid w:val="00D7321D"/>
    <w:rsid w:val="00D73DBC"/>
    <w:rsid w:val="00D74195"/>
    <w:rsid w:val="00D77143"/>
    <w:rsid w:val="00D8196B"/>
    <w:rsid w:val="00D840D1"/>
    <w:rsid w:val="00D8454A"/>
    <w:rsid w:val="00D84E58"/>
    <w:rsid w:val="00D856A1"/>
    <w:rsid w:val="00D86A8E"/>
    <w:rsid w:val="00D907ED"/>
    <w:rsid w:val="00D9651F"/>
    <w:rsid w:val="00DA062E"/>
    <w:rsid w:val="00DA36BB"/>
    <w:rsid w:val="00DA63CA"/>
    <w:rsid w:val="00DB131D"/>
    <w:rsid w:val="00DB7651"/>
    <w:rsid w:val="00DC01C2"/>
    <w:rsid w:val="00DC0242"/>
    <w:rsid w:val="00DC3813"/>
    <w:rsid w:val="00DC3C52"/>
    <w:rsid w:val="00DC4231"/>
    <w:rsid w:val="00DC5D2B"/>
    <w:rsid w:val="00DD2F36"/>
    <w:rsid w:val="00DD64CE"/>
    <w:rsid w:val="00DE0819"/>
    <w:rsid w:val="00DE5A53"/>
    <w:rsid w:val="00DF0903"/>
    <w:rsid w:val="00DF2CAC"/>
    <w:rsid w:val="00DF678F"/>
    <w:rsid w:val="00DF6AB3"/>
    <w:rsid w:val="00DF6CD3"/>
    <w:rsid w:val="00DF7CEB"/>
    <w:rsid w:val="00E00CC8"/>
    <w:rsid w:val="00E02EDB"/>
    <w:rsid w:val="00E064E5"/>
    <w:rsid w:val="00E1084C"/>
    <w:rsid w:val="00E11E50"/>
    <w:rsid w:val="00E1681C"/>
    <w:rsid w:val="00E16EAD"/>
    <w:rsid w:val="00E17B91"/>
    <w:rsid w:val="00E270C8"/>
    <w:rsid w:val="00E2740E"/>
    <w:rsid w:val="00E331A0"/>
    <w:rsid w:val="00E33BF2"/>
    <w:rsid w:val="00E3425C"/>
    <w:rsid w:val="00E3744F"/>
    <w:rsid w:val="00E40EC3"/>
    <w:rsid w:val="00E41E1F"/>
    <w:rsid w:val="00E42FC0"/>
    <w:rsid w:val="00E43347"/>
    <w:rsid w:val="00E435C6"/>
    <w:rsid w:val="00E43963"/>
    <w:rsid w:val="00E54AEB"/>
    <w:rsid w:val="00E54BEF"/>
    <w:rsid w:val="00E579BA"/>
    <w:rsid w:val="00E57BAB"/>
    <w:rsid w:val="00E606B4"/>
    <w:rsid w:val="00E61F9A"/>
    <w:rsid w:val="00E62707"/>
    <w:rsid w:val="00E62AA9"/>
    <w:rsid w:val="00E63329"/>
    <w:rsid w:val="00E6399A"/>
    <w:rsid w:val="00E64661"/>
    <w:rsid w:val="00E67601"/>
    <w:rsid w:val="00E70AEF"/>
    <w:rsid w:val="00E70CE6"/>
    <w:rsid w:val="00E73AFC"/>
    <w:rsid w:val="00E754DC"/>
    <w:rsid w:val="00E81958"/>
    <w:rsid w:val="00E81987"/>
    <w:rsid w:val="00E82C83"/>
    <w:rsid w:val="00E837BD"/>
    <w:rsid w:val="00E843C5"/>
    <w:rsid w:val="00E84EBC"/>
    <w:rsid w:val="00E863BF"/>
    <w:rsid w:val="00E878BE"/>
    <w:rsid w:val="00E91457"/>
    <w:rsid w:val="00E91C08"/>
    <w:rsid w:val="00E93AAC"/>
    <w:rsid w:val="00E96EFF"/>
    <w:rsid w:val="00E97F2B"/>
    <w:rsid w:val="00EA031D"/>
    <w:rsid w:val="00EA2CD7"/>
    <w:rsid w:val="00EA2F07"/>
    <w:rsid w:val="00EA56B0"/>
    <w:rsid w:val="00EA7ED9"/>
    <w:rsid w:val="00EB4772"/>
    <w:rsid w:val="00EB586F"/>
    <w:rsid w:val="00EC479B"/>
    <w:rsid w:val="00EC78DD"/>
    <w:rsid w:val="00ED05EA"/>
    <w:rsid w:val="00ED1FA6"/>
    <w:rsid w:val="00ED2732"/>
    <w:rsid w:val="00ED2A7A"/>
    <w:rsid w:val="00ED4AD5"/>
    <w:rsid w:val="00ED5993"/>
    <w:rsid w:val="00ED6916"/>
    <w:rsid w:val="00EE1080"/>
    <w:rsid w:val="00EE3DF7"/>
    <w:rsid w:val="00EE4E64"/>
    <w:rsid w:val="00EE5304"/>
    <w:rsid w:val="00EF0337"/>
    <w:rsid w:val="00EF11B4"/>
    <w:rsid w:val="00EF4A27"/>
    <w:rsid w:val="00F01D66"/>
    <w:rsid w:val="00F10DF1"/>
    <w:rsid w:val="00F116FF"/>
    <w:rsid w:val="00F13338"/>
    <w:rsid w:val="00F156DE"/>
    <w:rsid w:val="00F15A98"/>
    <w:rsid w:val="00F167DF"/>
    <w:rsid w:val="00F16ACA"/>
    <w:rsid w:val="00F16B38"/>
    <w:rsid w:val="00F17BB8"/>
    <w:rsid w:val="00F21E65"/>
    <w:rsid w:val="00F22587"/>
    <w:rsid w:val="00F225EB"/>
    <w:rsid w:val="00F24C67"/>
    <w:rsid w:val="00F30468"/>
    <w:rsid w:val="00F31E75"/>
    <w:rsid w:val="00F32C95"/>
    <w:rsid w:val="00F349EF"/>
    <w:rsid w:val="00F364A3"/>
    <w:rsid w:val="00F36B76"/>
    <w:rsid w:val="00F40FC3"/>
    <w:rsid w:val="00F41C42"/>
    <w:rsid w:val="00F4689B"/>
    <w:rsid w:val="00F5270C"/>
    <w:rsid w:val="00F57717"/>
    <w:rsid w:val="00F57DD7"/>
    <w:rsid w:val="00F635C5"/>
    <w:rsid w:val="00F652C9"/>
    <w:rsid w:val="00F653F6"/>
    <w:rsid w:val="00F70677"/>
    <w:rsid w:val="00F70FC0"/>
    <w:rsid w:val="00F72792"/>
    <w:rsid w:val="00F73E5C"/>
    <w:rsid w:val="00F74ABD"/>
    <w:rsid w:val="00F75C64"/>
    <w:rsid w:val="00F76193"/>
    <w:rsid w:val="00F77E6F"/>
    <w:rsid w:val="00F8006D"/>
    <w:rsid w:val="00F82545"/>
    <w:rsid w:val="00F929FE"/>
    <w:rsid w:val="00F92DF1"/>
    <w:rsid w:val="00F92F71"/>
    <w:rsid w:val="00F9357E"/>
    <w:rsid w:val="00F9358A"/>
    <w:rsid w:val="00FA2191"/>
    <w:rsid w:val="00FA551E"/>
    <w:rsid w:val="00FA55F1"/>
    <w:rsid w:val="00FA6EE8"/>
    <w:rsid w:val="00FB0769"/>
    <w:rsid w:val="00FB35B5"/>
    <w:rsid w:val="00FB5D90"/>
    <w:rsid w:val="00FC0DB1"/>
    <w:rsid w:val="00FC52C6"/>
    <w:rsid w:val="00FC58DE"/>
    <w:rsid w:val="00FD1BD8"/>
    <w:rsid w:val="00FD1BDA"/>
    <w:rsid w:val="00FD1C45"/>
    <w:rsid w:val="00FD20C0"/>
    <w:rsid w:val="00FD3DA5"/>
    <w:rsid w:val="00FD4926"/>
    <w:rsid w:val="00FD5429"/>
    <w:rsid w:val="00FD5C6C"/>
    <w:rsid w:val="00FE0CF0"/>
    <w:rsid w:val="00FE16FF"/>
    <w:rsid w:val="00FE1C4A"/>
    <w:rsid w:val="00FE30E3"/>
    <w:rsid w:val="00FE6B40"/>
    <w:rsid w:val="00FE6E31"/>
    <w:rsid w:val="00FE6E4F"/>
    <w:rsid w:val="00FF56C7"/>
    <w:rsid w:val="00FF631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eaeaea,#f0f0f0,#f5f5f5,#fbfbfb,#f9f9f9"/>
    </o:shapedefaults>
    <o:shapelayout v:ext="edit">
      <o:idmap v:ext="edit" data="1"/>
    </o:shapelayout>
  </w:shapeDefaults>
  <w:decimalSymbol w:val="."/>
  <w:listSeparator w:val=","/>
  <w14:docId w14:val="1E88A9B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07427"/>
    <w:pPr>
      <w:jc w:val="both"/>
    </w:pPr>
    <w:rPr>
      <w:sz w:val="24"/>
      <w:szCs w:val="24"/>
      <w:lang w:val="en-NZ"/>
    </w:rPr>
  </w:style>
  <w:style w:type="paragraph" w:styleId="Heading1">
    <w:name w:val="heading 1"/>
    <w:next w:val="Normal"/>
    <w:qFormat/>
    <w:pPr>
      <w:spacing w:before="240" w:after="120"/>
      <w:outlineLvl w:val="0"/>
    </w:pPr>
    <w:rPr>
      <w:rFonts w:ascii="Arial" w:hAnsi="Arial"/>
      <w:b/>
      <w:kern w:val="28"/>
      <w:sz w:val="24"/>
      <w:lang w:val="en-NZ"/>
    </w:rPr>
  </w:style>
  <w:style w:type="paragraph" w:styleId="Heading2">
    <w:name w:val="heading 2"/>
    <w:basedOn w:val="Normal"/>
    <w:next w:val="Normal"/>
    <w:qFormat/>
    <w:pPr>
      <w:keepNext/>
      <w:widowControl w:val="0"/>
      <w:spacing w:before="240" w:after="120"/>
      <w:jc w:val="left"/>
      <w:outlineLvl w:val="1"/>
    </w:pPr>
    <w:rPr>
      <w:rFonts w:ascii="Arial" w:hAnsi="Arial"/>
      <w:b/>
      <w:i/>
      <w:kern w:val="28"/>
      <w:szCs w:val="20"/>
    </w:rPr>
  </w:style>
  <w:style w:type="paragraph" w:styleId="Heading3">
    <w:name w:val="heading 3"/>
    <w:basedOn w:val="Normal"/>
    <w:next w:val="Normal"/>
    <w:link w:val="Heading3Char"/>
    <w:qFormat/>
    <w:pPr>
      <w:keepNext/>
      <w:widowControl w:val="0"/>
      <w:spacing w:before="240" w:after="120"/>
      <w:jc w:val="left"/>
      <w:outlineLvl w:val="2"/>
    </w:pPr>
    <w:rPr>
      <w:rFonts w:ascii="Arial" w:hAnsi="Arial"/>
      <w:b/>
      <w:sz w:val="22"/>
      <w:szCs w:val="20"/>
    </w:rPr>
  </w:style>
  <w:style w:type="paragraph" w:styleId="Heading4">
    <w:name w:val="heading 4"/>
    <w:basedOn w:val="Normal"/>
    <w:next w:val="Normal"/>
    <w:qFormat/>
    <w:pPr>
      <w:keepNext/>
      <w:spacing w:before="240" w:after="120"/>
      <w:outlineLvl w:val="3"/>
    </w:pPr>
    <w:rPr>
      <w:rFonts w:ascii="Arial" w:hAnsi="Arial"/>
      <w:b/>
      <w:bCs/>
      <w:i/>
      <w:sz w:val="22"/>
      <w:szCs w:val="28"/>
    </w:rPr>
  </w:style>
  <w:style w:type="paragraph" w:styleId="Heading5">
    <w:name w:val="heading 5"/>
    <w:basedOn w:val="Normal"/>
    <w:next w:val="Normal"/>
    <w:link w:val="Heading5Char"/>
    <w:qFormat/>
    <w:pPr>
      <w:spacing w:before="240" w:after="120"/>
      <w:outlineLvl w:val="4"/>
    </w:pPr>
    <w:rPr>
      <w:rFonts w:ascii="Arial" w:hAnsi="Arial"/>
      <w:b/>
      <w:bCs/>
      <w:iCs/>
      <w:sz w:val="20"/>
      <w:szCs w:val="26"/>
    </w:rPr>
  </w:style>
  <w:style w:type="paragraph" w:styleId="Heading6">
    <w:name w:val="heading 6"/>
    <w:basedOn w:val="Normal"/>
    <w:next w:val="Normal"/>
    <w:qFormat/>
    <w:pPr>
      <w:spacing w:before="240" w:after="120"/>
      <w:outlineLvl w:val="5"/>
    </w:pPr>
    <w:rPr>
      <w:rFonts w:ascii="Arial" w:hAnsi="Arial"/>
      <w:b/>
      <w:bCs/>
      <w:i/>
      <w:sz w:val="20"/>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pPr>
      <w:spacing w:after="120"/>
      <w:ind w:left="425" w:hanging="425"/>
    </w:pPr>
  </w:style>
  <w:style w:type="paragraph" w:customStyle="1" w:styleId="SSCBullet2">
    <w:name w:val="SSC Bullet 2"/>
    <w:basedOn w:val="SSCbullet"/>
    <w:pPr>
      <w:numPr>
        <w:numId w:val="5"/>
      </w:numPr>
      <w:tabs>
        <w:tab w:val="left" w:pos="1134"/>
      </w:tabs>
      <w:spacing w:before="60"/>
    </w:pPr>
  </w:style>
  <w:style w:type="paragraph" w:styleId="BlockText">
    <w:name w:val="Block Text"/>
    <w:basedOn w:val="Normal"/>
    <w:pPr>
      <w:spacing w:after="120"/>
      <w:ind w:left="1440" w:right="1440"/>
    </w:pPr>
  </w:style>
  <w:style w:type="paragraph" w:styleId="ListNumber">
    <w:name w:val="List Number"/>
    <w:basedOn w:val="Normal"/>
    <w:pPr>
      <w:numPr>
        <w:numId w:val="1"/>
      </w:numPr>
      <w:spacing w:before="120" w:after="120"/>
    </w:pPr>
  </w:style>
  <w:style w:type="paragraph" w:styleId="ListNumber2">
    <w:name w:val="List Number 2"/>
    <w:basedOn w:val="Normal"/>
    <w:pPr>
      <w:numPr>
        <w:ilvl w:val="1"/>
        <w:numId w:val="2"/>
      </w:numPr>
      <w:outlineLvl w:val="1"/>
    </w:pPr>
  </w:style>
  <w:style w:type="paragraph" w:customStyle="1" w:styleId="SSCNumbering1">
    <w:name w:val="SSC Numbering 1"/>
    <w:basedOn w:val="Normal"/>
    <w:rsid w:val="003048D0"/>
    <w:pPr>
      <w:numPr>
        <w:numId w:val="6"/>
      </w:numPr>
      <w:spacing w:after="120"/>
      <w:jc w:val="left"/>
    </w:pPr>
    <w:rPr>
      <w:rFonts w:ascii="Arial" w:hAnsi="Arial"/>
      <w:sz w:val="21"/>
      <w:szCs w:val="21"/>
    </w:rPr>
  </w:style>
  <w:style w:type="paragraph" w:customStyle="1" w:styleId="SSCNumbering2">
    <w:name w:val="SSC Numbering 2"/>
    <w:basedOn w:val="SSCNumbering1"/>
    <w:pPr>
      <w:numPr>
        <w:ilvl w:val="1"/>
      </w:numPr>
    </w:pPr>
  </w:style>
  <w:style w:type="paragraph" w:customStyle="1" w:styleId="SSCNumbering3">
    <w:name w:val="SSC Numbering 3"/>
    <w:basedOn w:val="SSCNumbering1"/>
    <w:pPr>
      <w:numPr>
        <w:ilvl w:val="2"/>
      </w:numPr>
    </w:pPr>
  </w:style>
  <w:style w:type="paragraph" w:customStyle="1" w:styleId="SSCbullet">
    <w:name w:val="SSC bullet"/>
    <w:pPr>
      <w:numPr>
        <w:numId w:val="4"/>
      </w:numPr>
      <w:spacing w:after="120" w:line="240" w:lineRule="atLeast"/>
      <w:jc w:val="both"/>
    </w:pPr>
    <w:rPr>
      <w:sz w:val="24"/>
      <w:lang w:val="en-NZ"/>
    </w:rPr>
  </w:style>
  <w:style w:type="paragraph" w:styleId="Header">
    <w:name w:val="header"/>
    <w:basedOn w:val="Normal"/>
    <w:pPr>
      <w:tabs>
        <w:tab w:val="center" w:pos="4153"/>
        <w:tab w:val="right" w:pos="8306"/>
      </w:tabs>
    </w:pPr>
  </w:style>
  <w:style w:type="paragraph" w:styleId="Subtitle">
    <w:name w:val="Subtitle"/>
    <w:basedOn w:val="Normal"/>
    <w:qFormat/>
    <w:pPr>
      <w:spacing w:before="120" w:after="240"/>
      <w:jc w:val="left"/>
      <w:outlineLvl w:val="1"/>
    </w:pPr>
    <w:rPr>
      <w:rFonts w:ascii="Arial" w:hAnsi="Arial" w:cs="Arial"/>
      <w:b/>
      <w:sz w:val="28"/>
    </w:rPr>
  </w:style>
  <w:style w:type="paragraph" w:customStyle="1" w:styleId="TableFigureTitle">
    <w:name w:val="Table / Figure Title"/>
    <w:basedOn w:val="Normal"/>
    <w:pPr>
      <w:spacing w:before="240" w:after="120"/>
    </w:pPr>
    <w:rPr>
      <w:rFonts w:ascii="Arial" w:hAnsi="Arial"/>
      <w:b/>
    </w:rPr>
  </w:style>
  <w:style w:type="paragraph" w:customStyle="1" w:styleId="TableHeaderleft">
    <w:name w:val="Table Header left"/>
    <w:basedOn w:val="Normal"/>
    <w:pPr>
      <w:spacing w:before="120" w:after="120"/>
      <w:jc w:val="left"/>
    </w:pPr>
    <w:rPr>
      <w:rFonts w:ascii="Arial" w:hAnsi="Arial"/>
      <w:b/>
      <w:sz w:val="22"/>
    </w:rPr>
  </w:style>
  <w:style w:type="paragraph" w:customStyle="1" w:styleId="TableHeaderTop">
    <w:name w:val="Table Header Top"/>
    <w:basedOn w:val="Normal"/>
    <w:pPr>
      <w:spacing w:before="120" w:after="120"/>
      <w:jc w:val="center"/>
    </w:pPr>
    <w:rPr>
      <w:rFonts w:ascii="Arial" w:hAnsi="Arial"/>
      <w:b/>
      <w:sz w:val="22"/>
    </w:rPr>
  </w:style>
  <w:style w:type="paragraph" w:customStyle="1" w:styleId="Tabletext">
    <w:name w:val="Table text"/>
    <w:basedOn w:val="TableHeaderleft"/>
    <w:pPr>
      <w:spacing w:before="60" w:after="60"/>
    </w:pPr>
    <w:rPr>
      <w:b w:val="0"/>
      <w:sz w:val="20"/>
    </w:rPr>
  </w:style>
  <w:style w:type="paragraph" w:styleId="Title">
    <w:name w:val="Title"/>
    <w:basedOn w:val="Normal"/>
    <w:qFormat/>
    <w:pPr>
      <w:tabs>
        <w:tab w:val="left" w:pos="425"/>
      </w:tabs>
      <w:spacing w:before="240" w:after="60"/>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FootnoteText">
    <w:name w:val="footnote text"/>
    <w:basedOn w:val="BodyText"/>
    <w:link w:val="FootnoteTextChar1"/>
    <w:semiHidden/>
    <w:rsid w:val="003048D0"/>
    <w:pPr>
      <w:ind w:left="567" w:hanging="567"/>
      <w:jc w:val="left"/>
    </w:pPr>
    <w:rPr>
      <w:rFonts w:ascii="Arial" w:hAnsi="Arial"/>
      <w:sz w:val="16"/>
      <w:szCs w:val="20"/>
    </w:rPr>
  </w:style>
  <w:style w:type="paragraph" w:styleId="BodyText">
    <w:name w:val="Body Text"/>
    <w:basedOn w:val="Normal"/>
    <w:link w:val="BodyTextChar"/>
  </w:style>
  <w:style w:type="paragraph" w:customStyle="1" w:styleId="TableBullet1">
    <w:name w:val="Table Bullet 1"/>
    <w:basedOn w:val="Normal"/>
    <w:pPr>
      <w:numPr>
        <w:numId w:val="7"/>
      </w:numPr>
      <w:spacing w:before="60" w:after="60"/>
      <w:jc w:val="left"/>
    </w:pPr>
    <w:rPr>
      <w:rFonts w:ascii="Arial" w:hAnsi="Arial"/>
      <w:sz w:val="20"/>
    </w:rPr>
  </w:style>
  <w:style w:type="paragraph" w:customStyle="1" w:styleId="TableBullet2">
    <w:name w:val="Table Bullet 2"/>
    <w:basedOn w:val="TableBullet1"/>
    <w:pPr>
      <w:numPr>
        <w:numId w:val="8"/>
      </w:numPr>
      <w:ind w:left="850" w:hanging="425"/>
    </w:pPr>
  </w:style>
  <w:style w:type="paragraph" w:styleId="Footer">
    <w:name w:val="footer"/>
    <w:basedOn w:val="Normal"/>
    <w:pPr>
      <w:tabs>
        <w:tab w:val="center" w:pos="4153"/>
        <w:tab w:val="right" w:pos="8306"/>
      </w:tabs>
    </w:pPr>
  </w:style>
  <w:style w:type="paragraph" w:customStyle="1" w:styleId="Instructions">
    <w:name w:val="Instructions"/>
    <w:basedOn w:val="Normal"/>
    <w:rPr>
      <w:rFonts w:ascii="Times" w:hAnsi="Times"/>
      <w:i/>
    </w:rPr>
  </w:style>
  <w:style w:type="character" w:styleId="PageNumber">
    <w:name w:val="page number"/>
    <w:basedOn w:val="DefaultParagraphFont"/>
  </w:style>
  <w:style w:type="paragraph" w:customStyle="1" w:styleId="R1indented">
    <w:name w:val="R1 indented"/>
    <w:basedOn w:val="Normal"/>
    <w:pPr>
      <w:numPr>
        <w:numId w:val="3"/>
      </w:numPr>
      <w:spacing w:after="120"/>
    </w:pPr>
  </w:style>
  <w:style w:type="paragraph" w:customStyle="1" w:styleId="SSCBullet3">
    <w:name w:val="SSC Bullet 3"/>
    <w:basedOn w:val="Normal"/>
    <w:pPr>
      <w:numPr>
        <w:numId w:val="9"/>
      </w:numPr>
    </w:pPr>
  </w:style>
  <w:style w:type="character" w:styleId="FootnoteReference">
    <w:name w:val="footnote reference"/>
    <w:semiHidden/>
    <w:rsid w:val="00366DF1"/>
    <w:rPr>
      <w:vertAlign w:val="superscript"/>
    </w:rPr>
  </w:style>
  <w:style w:type="character" w:styleId="Hyperlink">
    <w:name w:val="Hyperlink"/>
    <w:uiPriority w:val="99"/>
    <w:rsid w:val="008D7E60"/>
    <w:rPr>
      <w:rFonts w:ascii="Arial" w:hAnsi="Arial"/>
      <w:color w:val="0000FF"/>
      <w:sz w:val="20"/>
      <w:u w:val="single"/>
    </w:rPr>
  </w:style>
  <w:style w:type="character" w:styleId="FollowedHyperlink">
    <w:name w:val="FollowedHyperlink"/>
    <w:rsid w:val="00366DF1"/>
    <w:rPr>
      <w:color w:val="800080"/>
      <w:u w:val="single"/>
    </w:rPr>
  </w:style>
  <w:style w:type="paragraph" w:styleId="BalloonText">
    <w:name w:val="Balloon Text"/>
    <w:basedOn w:val="Normal"/>
    <w:semiHidden/>
    <w:rsid w:val="00652DBC"/>
    <w:rPr>
      <w:rFonts w:ascii="Tahoma" w:hAnsi="Tahoma" w:cs="Tahoma"/>
      <w:sz w:val="16"/>
      <w:szCs w:val="16"/>
    </w:rPr>
  </w:style>
  <w:style w:type="paragraph" w:styleId="NormalWeb">
    <w:name w:val="Normal (Web)"/>
    <w:basedOn w:val="Normal"/>
    <w:uiPriority w:val="99"/>
    <w:rsid w:val="00C37E01"/>
    <w:pPr>
      <w:spacing w:before="100" w:beforeAutospacing="1" w:after="100" w:afterAutospacing="1"/>
      <w:jc w:val="left"/>
    </w:pPr>
    <w:rPr>
      <w:lang w:val="en-GB" w:eastAsia="en-GB"/>
    </w:rPr>
  </w:style>
  <w:style w:type="table" w:styleId="TableGrid">
    <w:name w:val="Table Grid"/>
    <w:basedOn w:val="TableNormal"/>
    <w:rsid w:val="008C2E1E"/>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
    <w:name w:val="para"/>
    <w:basedOn w:val="Normal"/>
    <w:rsid w:val="00EF7518"/>
    <w:pPr>
      <w:jc w:val="left"/>
    </w:pPr>
    <w:rPr>
      <w:lang w:val="en-GB" w:eastAsia="en-GB"/>
    </w:rPr>
  </w:style>
  <w:style w:type="character" w:customStyle="1" w:styleId="spc">
    <w:name w:val="spc"/>
    <w:rsid w:val="00EF7518"/>
    <w:rPr>
      <w:strike w:val="0"/>
      <w:dstrike w:val="0"/>
      <w:u w:val="none"/>
      <w:effect w:val="none"/>
    </w:rPr>
  </w:style>
  <w:style w:type="character" w:customStyle="1" w:styleId="label">
    <w:name w:val="label"/>
    <w:basedOn w:val="DefaultParagraphFont"/>
    <w:rsid w:val="00EF7518"/>
  </w:style>
  <w:style w:type="paragraph" w:customStyle="1" w:styleId="subprov">
    <w:name w:val="subprov"/>
    <w:basedOn w:val="Normal"/>
    <w:rsid w:val="00EF7518"/>
    <w:pPr>
      <w:jc w:val="left"/>
    </w:pPr>
    <w:rPr>
      <w:lang w:val="en-GB" w:eastAsia="en-GB"/>
    </w:rPr>
  </w:style>
  <w:style w:type="paragraph" w:customStyle="1" w:styleId="labelledlabel-para">
    <w:name w:val="labelled label-para"/>
    <w:basedOn w:val="Normal"/>
    <w:rsid w:val="00EF7518"/>
    <w:pPr>
      <w:jc w:val="left"/>
    </w:pPr>
    <w:rPr>
      <w:lang w:val="en-GB" w:eastAsia="en-GB"/>
    </w:rPr>
  </w:style>
  <w:style w:type="character" w:styleId="HTMLDefinition">
    <w:name w:val="HTML Definition"/>
    <w:rsid w:val="00817D77"/>
    <w:rPr>
      <w:i/>
      <w:iCs/>
    </w:rPr>
  </w:style>
  <w:style w:type="paragraph" w:customStyle="1" w:styleId="labelledsubprov">
    <w:name w:val="labelled subprov"/>
    <w:basedOn w:val="Normal"/>
    <w:rsid w:val="00817D77"/>
    <w:pPr>
      <w:jc w:val="left"/>
    </w:pPr>
    <w:rPr>
      <w:lang w:val="en-GB" w:eastAsia="en-GB"/>
    </w:rPr>
  </w:style>
  <w:style w:type="paragraph" w:customStyle="1" w:styleId="Document2">
    <w:name w:val="Document 2"/>
    <w:basedOn w:val="Normal"/>
    <w:next w:val="Normal"/>
    <w:rsid w:val="00050E70"/>
    <w:pPr>
      <w:tabs>
        <w:tab w:val="left" w:pos="4253"/>
      </w:tabs>
      <w:spacing w:after="60"/>
      <w:jc w:val="left"/>
    </w:pPr>
    <w:rPr>
      <w:rFonts w:ascii="Arial" w:hAnsi="Arial"/>
      <w:b/>
      <w:sz w:val="28"/>
    </w:rPr>
  </w:style>
  <w:style w:type="paragraph" w:customStyle="1" w:styleId="Paragraph">
    <w:name w:val="Paragraph"/>
    <w:basedOn w:val="Normal"/>
    <w:rsid w:val="00050E70"/>
    <w:pPr>
      <w:spacing w:before="120" w:after="120"/>
    </w:pPr>
    <w:rPr>
      <w:rFonts w:ascii="Arial" w:hAnsi="Arial"/>
      <w:sz w:val="22"/>
      <w:szCs w:val="20"/>
    </w:rPr>
  </w:style>
  <w:style w:type="paragraph" w:customStyle="1" w:styleId="Heading60">
    <w:name w:val="Heading6"/>
    <w:basedOn w:val="Heading5"/>
    <w:rsid w:val="004C323F"/>
    <w:rPr>
      <w:rFonts w:cs="Arial"/>
      <w:b w:val="0"/>
      <w:i/>
    </w:rPr>
  </w:style>
  <w:style w:type="paragraph" w:customStyle="1" w:styleId="H6">
    <w:name w:val="H6"/>
    <w:basedOn w:val="Heading6"/>
    <w:rsid w:val="004C323F"/>
    <w:rPr>
      <w:b w:val="0"/>
    </w:rPr>
  </w:style>
  <w:style w:type="paragraph" w:styleId="TOC1">
    <w:name w:val="toc 1"/>
    <w:basedOn w:val="Normal"/>
    <w:next w:val="Normal"/>
    <w:autoRedefine/>
    <w:uiPriority w:val="39"/>
    <w:rsid w:val="00D50C34"/>
    <w:pPr>
      <w:tabs>
        <w:tab w:val="left" w:pos="1276"/>
        <w:tab w:val="right" w:leader="dot" w:pos="9174"/>
      </w:tabs>
      <w:spacing w:before="120" w:after="120"/>
      <w:ind w:left="1418" w:hanging="1418"/>
      <w:jc w:val="left"/>
    </w:pPr>
    <w:rPr>
      <w:rFonts w:ascii="Arial" w:hAnsi="Arial" w:cs="Arial"/>
      <w:b/>
      <w:noProof/>
    </w:rPr>
  </w:style>
  <w:style w:type="paragraph" w:styleId="TOC2">
    <w:name w:val="toc 2"/>
    <w:basedOn w:val="Normal"/>
    <w:next w:val="Normal"/>
    <w:autoRedefine/>
    <w:uiPriority w:val="39"/>
    <w:rsid w:val="001F179D"/>
    <w:pPr>
      <w:tabs>
        <w:tab w:val="right" w:leader="dot" w:pos="9174"/>
      </w:tabs>
      <w:spacing w:before="120" w:after="120"/>
      <w:ind w:left="360"/>
      <w:jc w:val="left"/>
    </w:pPr>
    <w:rPr>
      <w:rFonts w:cs="Arial"/>
      <w:noProof/>
      <w:szCs w:val="20"/>
    </w:rPr>
  </w:style>
  <w:style w:type="paragraph" w:styleId="TOC3">
    <w:name w:val="toc 3"/>
    <w:basedOn w:val="Normal"/>
    <w:next w:val="Normal"/>
    <w:autoRedefine/>
    <w:uiPriority w:val="39"/>
    <w:rsid w:val="00242096"/>
    <w:pPr>
      <w:tabs>
        <w:tab w:val="right" w:leader="dot" w:pos="9174"/>
      </w:tabs>
      <w:spacing w:before="120" w:after="120"/>
      <w:ind w:left="360"/>
      <w:jc w:val="left"/>
    </w:pPr>
    <w:rPr>
      <w:rFonts w:cs="Arial"/>
      <w:noProof/>
      <w:szCs w:val="20"/>
    </w:rPr>
  </w:style>
  <w:style w:type="paragraph" w:styleId="TOC4">
    <w:name w:val="toc 4"/>
    <w:basedOn w:val="Normal"/>
    <w:next w:val="Normal"/>
    <w:autoRedefine/>
    <w:semiHidden/>
    <w:rsid w:val="00B007D9"/>
    <w:pPr>
      <w:ind w:left="720"/>
    </w:pPr>
  </w:style>
  <w:style w:type="character" w:customStyle="1" w:styleId="blue1">
    <w:name w:val="blue1"/>
    <w:rsid w:val="00C27DD3"/>
    <w:rPr>
      <w:color w:val="0000FF"/>
    </w:rPr>
  </w:style>
  <w:style w:type="paragraph" w:customStyle="1" w:styleId="loose">
    <w:name w:val="loose"/>
    <w:basedOn w:val="Normal"/>
    <w:rsid w:val="00FC7658"/>
    <w:pPr>
      <w:spacing w:before="210"/>
      <w:jc w:val="left"/>
    </w:pPr>
    <w:rPr>
      <w:lang w:val="en-GB" w:eastAsia="en-GB"/>
    </w:rPr>
  </w:style>
  <w:style w:type="character" w:styleId="Emphasis">
    <w:name w:val="Emphasis"/>
    <w:qFormat/>
    <w:rsid w:val="007E513A"/>
    <w:rPr>
      <w:i/>
      <w:iCs/>
    </w:rPr>
  </w:style>
  <w:style w:type="character" w:customStyle="1" w:styleId="Heading3Char">
    <w:name w:val="Heading 3 Char"/>
    <w:link w:val="Heading3"/>
    <w:locked/>
    <w:rsid w:val="009806D4"/>
    <w:rPr>
      <w:rFonts w:ascii="Arial" w:hAnsi="Arial"/>
      <w:b/>
      <w:sz w:val="22"/>
      <w:lang w:val="en-NZ" w:eastAsia="en-US" w:bidi="ar-SA"/>
    </w:rPr>
  </w:style>
  <w:style w:type="character" w:customStyle="1" w:styleId="FootnoteTextChar1">
    <w:name w:val="Footnote Text Char1"/>
    <w:link w:val="FootnoteText"/>
    <w:semiHidden/>
    <w:locked/>
    <w:rsid w:val="003048D0"/>
    <w:rPr>
      <w:rFonts w:ascii="Arial" w:hAnsi="Arial"/>
      <w:sz w:val="16"/>
      <w:lang w:val="en-NZ"/>
    </w:rPr>
  </w:style>
  <w:style w:type="paragraph" w:customStyle="1" w:styleId="Default">
    <w:name w:val="Default"/>
    <w:rsid w:val="00E771AC"/>
    <w:pPr>
      <w:autoSpaceDE w:val="0"/>
      <w:autoSpaceDN w:val="0"/>
      <w:adjustRightInd w:val="0"/>
    </w:pPr>
    <w:rPr>
      <w:rFonts w:ascii="Arial" w:hAnsi="Arial" w:cs="Arial"/>
      <w:color w:val="000000"/>
      <w:sz w:val="24"/>
      <w:szCs w:val="24"/>
      <w:lang w:val="en-GB" w:eastAsia="en-GB"/>
    </w:rPr>
  </w:style>
  <w:style w:type="character" w:styleId="HTMLAcronym">
    <w:name w:val="HTML Acronym"/>
    <w:basedOn w:val="DefaultParagraphFont"/>
    <w:rsid w:val="00A2784C"/>
  </w:style>
  <w:style w:type="character" w:customStyle="1" w:styleId="CharChar">
    <w:name w:val="Char Char"/>
    <w:locked/>
    <w:rsid w:val="00926078"/>
    <w:rPr>
      <w:sz w:val="18"/>
      <w:lang w:val="en-NZ" w:eastAsia="en-US" w:bidi="ar-SA"/>
    </w:rPr>
  </w:style>
  <w:style w:type="character" w:customStyle="1" w:styleId="Heading5Char">
    <w:name w:val="Heading 5 Char"/>
    <w:link w:val="Heading5"/>
    <w:rsid w:val="00FF5F86"/>
    <w:rPr>
      <w:rFonts w:ascii="Arial" w:hAnsi="Arial"/>
      <w:b/>
      <w:bCs/>
      <w:iCs/>
      <w:szCs w:val="26"/>
      <w:lang w:val="en-NZ" w:eastAsia="en-US" w:bidi="ar-SA"/>
    </w:rPr>
  </w:style>
  <w:style w:type="character" w:customStyle="1" w:styleId="bold">
    <w:name w:val="bold"/>
    <w:basedOn w:val="DefaultParagraphFont"/>
    <w:rsid w:val="007A0FF7"/>
  </w:style>
  <w:style w:type="character" w:customStyle="1" w:styleId="hit">
    <w:name w:val="hit"/>
    <w:basedOn w:val="DefaultParagraphFont"/>
    <w:rsid w:val="007A0FF7"/>
  </w:style>
  <w:style w:type="paragraph" w:styleId="TOC5">
    <w:name w:val="toc 5"/>
    <w:basedOn w:val="Normal"/>
    <w:next w:val="Normal"/>
    <w:autoRedefine/>
    <w:semiHidden/>
    <w:rsid w:val="00301C97"/>
    <w:pPr>
      <w:ind w:left="960"/>
    </w:pPr>
  </w:style>
  <w:style w:type="paragraph" w:styleId="TOC6">
    <w:name w:val="toc 6"/>
    <w:basedOn w:val="Normal"/>
    <w:next w:val="Normal"/>
    <w:autoRedefine/>
    <w:semiHidden/>
    <w:rsid w:val="00301C97"/>
    <w:pPr>
      <w:ind w:left="1200"/>
    </w:pPr>
  </w:style>
  <w:style w:type="paragraph" w:styleId="TOC7">
    <w:name w:val="toc 7"/>
    <w:basedOn w:val="Normal"/>
    <w:next w:val="Normal"/>
    <w:autoRedefine/>
    <w:semiHidden/>
    <w:rsid w:val="00301C97"/>
    <w:pPr>
      <w:ind w:left="1440"/>
    </w:pPr>
  </w:style>
  <w:style w:type="paragraph" w:styleId="TOC8">
    <w:name w:val="toc 8"/>
    <w:basedOn w:val="Normal"/>
    <w:next w:val="Normal"/>
    <w:autoRedefine/>
    <w:semiHidden/>
    <w:rsid w:val="00301C97"/>
    <w:pPr>
      <w:ind w:left="1680"/>
    </w:pPr>
  </w:style>
  <w:style w:type="paragraph" w:styleId="TOC9">
    <w:name w:val="toc 9"/>
    <w:basedOn w:val="Normal"/>
    <w:next w:val="Normal"/>
    <w:autoRedefine/>
    <w:semiHidden/>
    <w:rsid w:val="00301C97"/>
    <w:pPr>
      <w:ind w:left="1920"/>
    </w:pPr>
  </w:style>
  <w:style w:type="paragraph" w:customStyle="1" w:styleId="Char1">
    <w:name w:val="Char1"/>
    <w:basedOn w:val="Normal"/>
    <w:rsid w:val="008437B0"/>
    <w:pPr>
      <w:tabs>
        <w:tab w:val="num" w:pos="720"/>
      </w:tabs>
      <w:spacing w:after="160" w:line="240" w:lineRule="exact"/>
      <w:ind w:left="720" w:hanging="360"/>
      <w:jc w:val="left"/>
    </w:pPr>
    <w:rPr>
      <w:rFonts w:ascii="Verdana" w:hAnsi="Verdana"/>
      <w:sz w:val="20"/>
      <w:szCs w:val="20"/>
      <w:lang w:val="en-AU"/>
    </w:rPr>
  </w:style>
  <w:style w:type="character" w:customStyle="1" w:styleId="PlainTextChar">
    <w:name w:val="Plain Text Char"/>
    <w:link w:val="PlainText"/>
    <w:semiHidden/>
    <w:locked/>
    <w:rsid w:val="00774F97"/>
    <w:rPr>
      <w:rFonts w:ascii="Verdana" w:hAnsi="Verdana"/>
      <w:szCs w:val="21"/>
      <w:lang w:eastAsia="en-NZ" w:bidi="ar-SA"/>
    </w:rPr>
  </w:style>
  <w:style w:type="paragraph" w:styleId="PlainText">
    <w:name w:val="Plain Text"/>
    <w:basedOn w:val="Normal"/>
    <w:link w:val="PlainTextChar"/>
    <w:semiHidden/>
    <w:rsid w:val="00774F97"/>
    <w:pPr>
      <w:jc w:val="left"/>
    </w:pPr>
    <w:rPr>
      <w:rFonts w:ascii="Verdana" w:hAnsi="Verdana"/>
      <w:sz w:val="20"/>
      <w:szCs w:val="21"/>
      <w:lang w:val="en-AU" w:eastAsia="en-NZ"/>
    </w:rPr>
  </w:style>
  <w:style w:type="character" w:styleId="Strong">
    <w:name w:val="Strong"/>
    <w:uiPriority w:val="22"/>
    <w:qFormat/>
    <w:rsid w:val="005847E1"/>
    <w:rPr>
      <w:b/>
      <w:bCs/>
    </w:rPr>
  </w:style>
  <w:style w:type="paragraph" w:customStyle="1" w:styleId="cf">
    <w:name w:val="cf"/>
    <w:basedOn w:val="Normal"/>
    <w:rsid w:val="00C62F5D"/>
    <w:pPr>
      <w:spacing w:before="100" w:beforeAutospacing="1" w:after="100" w:afterAutospacing="1"/>
      <w:jc w:val="left"/>
    </w:pPr>
    <w:rPr>
      <w:lang w:val="en-GB" w:eastAsia="en-GB"/>
    </w:rPr>
  </w:style>
  <w:style w:type="paragraph" w:customStyle="1" w:styleId="history-note">
    <w:name w:val="history-note"/>
    <w:basedOn w:val="Normal"/>
    <w:rsid w:val="00C62F5D"/>
    <w:pPr>
      <w:spacing w:before="100" w:beforeAutospacing="1" w:after="100" w:afterAutospacing="1"/>
      <w:jc w:val="left"/>
    </w:pPr>
    <w:rPr>
      <w:lang w:val="en-GB" w:eastAsia="en-GB"/>
    </w:rPr>
  </w:style>
  <w:style w:type="paragraph" w:customStyle="1" w:styleId="msolistparagraph0">
    <w:name w:val="msolistparagraph"/>
    <w:basedOn w:val="Normal"/>
    <w:rsid w:val="0025506F"/>
    <w:pPr>
      <w:ind w:left="720"/>
      <w:jc w:val="left"/>
    </w:pPr>
    <w:rPr>
      <w:rFonts w:ascii="Calibri" w:eastAsia="Calibri" w:hAnsi="Calibri"/>
      <w:sz w:val="22"/>
      <w:szCs w:val="22"/>
      <w:lang w:val="en-GB" w:eastAsia="en-GB"/>
    </w:rPr>
  </w:style>
  <w:style w:type="paragraph" w:customStyle="1" w:styleId="Style1">
    <w:name w:val="Style1"/>
    <w:basedOn w:val="FootnoteText"/>
    <w:rsid w:val="008D7E60"/>
  </w:style>
  <w:style w:type="paragraph" w:customStyle="1" w:styleId="Style2">
    <w:name w:val="Style2"/>
    <w:basedOn w:val="TOC2"/>
    <w:rsid w:val="008D7E60"/>
    <w:rPr>
      <w:rFonts w:ascii="Arial" w:hAnsi="Arial"/>
      <w:sz w:val="22"/>
    </w:rPr>
  </w:style>
  <w:style w:type="paragraph" w:customStyle="1" w:styleId="Style3">
    <w:name w:val="Style3"/>
    <w:basedOn w:val="TOC2"/>
    <w:rsid w:val="008D7E60"/>
    <w:rPr>
      <w:rFonts w:ascii="Arial" w:hAnsi="Arial"/>
      <w:sz w:val="22"/>
    </w:rPr>
  </w:style>
  <w:style w:type="paragraph" w:customStyle="1" w:styleId="App2Contents">
    <w:name w:val="App2Contents"/>
    <w:basedOn w:val="TOC2"/>
    <w:rsid w:val="00242096"/>
  </w:style>
  <w:style w:type="paragraph" w:customStyle="1" w:styleId="StyleApp2ContentsLeft0cm">
    <w:name w:val="Style App2Contents + Left:  0 cm"/>
    <w:basedOn w:val="App2Contents"/>
    <w:rsid w:val="00242096"/>
    <w:pPr>
      <w:ind w:left="0"/>
    </w:pPr>
    <w:rPr>
      <w:rFonts w:ascii="Arial" w:hAnsi="Arial" w:cs="Times New Roman"/>
      <w:bCs/>
      <w:sz w:val="22"/>
    </w:rPr>
  </w:style>
  <w:style w:type="character" w:customStyle="1" w:styleId="FootnoteTextChar">
    <w:name w:val="Footnote Text Char"/>
    <w:semiHidden/>
    <w:locked/>
    <w:rsid w:val="00712F9B"/>
    <w:rPr>
      <w:rFonts w:ascii="Arial" w:eastAsia="Calibri" w:hAnsi="Arial" w:cs="Arial"/>
      <w:sz w:val="16"/>
      <w:szCs w:val="16"/>
      <w:lang w:val="en-GB" w:eastAsia="en-GB" w:bidi="ar-SA"/>
    </w:rPr>
  </w:style>
  <w:style w:type="character" w:customStyle="1" w:styleId="BodyTextChar">
    <w:name w:val="Body Text Char"/>
    <w:link w:val="BodyText"/>
    <w:rsid w:val="005F7FDC"/>
    <w:rPr>
      <w:sz w:val="24"/>
      <w:szCs w:val="24"/>
      <w:lang w:val="en-NZ"/>
    </w:rPr>
  </w:style>
  <w:style w:type="paragraph" w:styleId="Revision">
    <w:name w:val="Revision"/>
    <w:hidden/>
    <w:uiPriority w:val="71"/>
    <w:rsid w:val="00157F6B"/>
    <w:rPr>
      <w:sz w:val="24"/>
      <w:szCs w:val="24"/>
      <w:lang w:val="en-NZ"/>
    </w:rPr>
  </w:style>
  <w:style w:type="character" w:styleId="CommentReference">
    <w:name w:val="annotation reference"/>
    <w:basedOn w:val="DefaultParagraphFont"/>
    <w:rsid w:val="00267E5F"/>
    <w:rPr>
      <w:sz w:val="16"/>
      <w:szCs w:val="16"/>
    </w:rPr>
  </w:style>
  <w:style w:type="paragraph" w:styleId="CommentText">
    <w:name w:val="annotation text"/>
    <w:basedOn w:val="Normal"/>
    <w:link w:val="CommentTextChar"/>
    <w:rsid w:val="00267E5F"/>
    <w:rPr>
      <w:sz w:val="20"/>
      <w:szCs w:val="20"/>
    </w:rPr>
  </w:style>
  <w:style w:type="character" w:customStyle="1" w:styleId="CommentTextChar">
    <w:name w:val="Comment Text Char"/>
    <w:basedOn w:val="DefaultParagraphFont"/>
    <w:link w:val="CommentText"/>
    <w:rsid w:val="00267E5F"/>
    <w:rPr>
      <w:lang w:val="en-NZ"/>
    </w:rPr>
  </w:style>
  <w:style w:type="paragraph" w:styleId="CommentSubject">
    <w:name w:val="annotation subject"/>
    <w:basedOn w:val="CommentText"/>
    <w:next w:val="CommentText"/>
    <w:link w:val="CommentSubjectChar"/>
    <w:rsid w:val="00267E5F"/>
    <w:rPr>
      <w:b/>
      <w:bCs/>
    </w:rPr>
  </w:style>
  <w:style w:type="character" w:customStyle="1" w:styleId="CommentSubjectChar">
    <w:name w:val="Comment Subject Char"/>
    <w:basedOn w:val="CommentTextChar"/>
    <w:link w:val="CommentSubject"/>
    <w:rsid w:val="00267E5F"/>
    <w:rPr>
      <w:b/>
      <w:bCs/>
      <w:lang w:val="en-NZ"/>
    </w:rPr>
  </w:style>
  <w:style w:type="paragraph" w:styleId="ListParagraph">
    <w:name w:val="List Paragraph"/>
    <w:basedOn w:val="Normal"/>
    <w:uiPriority w:val="72"/>
    <w:rsid w:val="00DA63C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07427"/>
    <w:pPr>
      <w:jc w:val="both"/>
    </w:pPr>
    <w:rPr>
      <w:sz w:val="24"/>
      <w:szCs w:val="24"/>
      <w:lang w:val="en-NZ"/>
    </w:rPr>
  </w:style>
  <w:style w:type="paragraph" w:styleId="Heading1">
    <w:name w:val="heading 1"/>
    <w:next w:val="Normal"/>
    <w:qFormat/>
    <w:pPr>
      <w:spacing w:before="240" w:after="120"/>
      <w:outlineLvl w:val="0"/>
    </w:pPr>
    <w:rPr>
      <w:rFonts w:ascii="Arial" w:hAnsi="Arial"/>
      <w:b/>
      <w:kern w:val="28"/>
      <w:sz w:val="24"/>
      <w:lang w:val="en-NZ"/>
    </w:rPr>
  </w:style>
  <w:style w:type="paragraph" w:styleId="Heading2">
    <w:name w:val="heading 2"/>
    <w:basedOn w:val="Normal"/>
    <w:next w:val="Normal"/>
    <w:qFormat/>
    <w:pPr>
      <w:keepNext/>
      <w:widowControl w:val="0"/>
      <w:spacing w:before="240" w:after="120"/>
      <w:jc w:val="left"/>
      <w:outlineLvl w:val="1"/>
    </w:pPr>
    <w:rPr>
      <w:rFonts w:ascii="Arial" w:hAnsi="Arial"/>
      <w:b/>
      <w:i/>
      <w:kern w:val="28"/>
      <w:szCs w:val="20"/>
    </w:rPr>
  </w:style>
  <w:style w:type="paragraph" w:styleId="Heading3">
    <w:name w:val="heading 3"/>
    <w:basedOn w:val="Normal"/>
    <w:next w:val="Normal"/>
    <w:link w:val="Heading3Char"/>
    <w:qFormat/>
    <w:pPr>
      <w:keepNext/>
      <w:widowControl w:val="0"/>
      <w:spacing w:before="240" w:after="120"/>
      <w:jc w:val="left"/>
      <w:outlineLvl w:val="2"/>
    </w:pPr>
    <w:rPr>
      <w:rFonts w:ascii="Arial" w:hAnsi="Arial"/>
      <w:b/>
      <w:sz w:val="22"/>
      <w:szCs w:val="20"/>
    </w:rPr>
  </w:style>
  <w:style w:type="paragraph" w:styleId="Heading4">
    <w:name w:val="heading 4"/>
    <w:basedOn w:val="Normal"/>
    <w:next w:val="Normal"/>
    <w:qFormat/>
    <w:pPr>
      <w:keepNext/>
      <w:spacing w:before="240" w:after="120"/>
      <w:outlineLvl w:val="3"/>
    </w:pPr>
    <w:rPr>
      <w:rFonts w:ascii="Arial" w:hAnsi="Arial"/>
      <w:b/>
      <w:bCs/>
      <w:i/>
      <w:sz w:val="22"/>
      <w:szCs w:val="28"/>
    </w:rPr>
  </w:style>
  <w:style w:type="paragraph" w:styleId="Heading5">
    <w:name w:val="heading 5"/>
    <w:basedOn w:val="Normal"/>
    <w:next w:val="Normal"/>
    <w:link w:val="Heading5Char"/>
    <w:qFormat/>
    <w:pPr>
      <w:spacing w:before="240" w:after="120"/>
      <w:outlineLvl w:val="4"/>
    </w:pPr>
    <w:rPr>
      <w:rFonts w:ascii="Arial" w:hAnsi="Arial"/>
      <w:b/>
      <w:bCs/>
      <w:iCs/>
      <w:sz w:val="20"/>
      <w:szCs w:val="26"/>
    </w:rPr>
  </w:style>
  <w:style w:type="paragraph" w:styleId="Heading6">
    <w:name w:val="heading 6"/>
    <w:basedOn w:val="Normal"/>
    <w:next w:val="Normal"/>
    <w:qFormat/>
    <w:pPr>
      <w:spacing w:before="240" w:after="120"/>
      <w:outlineLvl w:val="5"/>
    </w:pPr>
    <w:rPr>
      <w:rFonts w:ascii="Arial" w:hAnsi="Arial"/>
      <w:b/>
      <w:bCs/>
      <w:i/>
      <w:sz w:val="20"/>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pPr>
      <w:spacing w:after="120"/>
      <w:ind w:left="425" w:hanging="425"/>
    </w:pPr>
  </w:style>
  <w:style w:type="paragraph" w:customStyle="1" w:styleId="SSCBullet2">
    <w:name w:val="SSC Bullet 2"/>
    <w:basedOn w:val="SSCbullet"/>
    <w:pPr>
      <w:numPr>
        <w:numId w:val="5"/>
      </w:numPr>
      <w:tabs>
        <w:tab w:val="left" w:pos="1134"/>
      </w:tabs>
      <w:spacing w:before="60"/>
    </w:pPr>
  </w:style>
  <w:style w:type="paragraph" w:styleId="BlockText">
    <w:name w:val="Block Text"/>
    <w:basedOn w:val="Normal"/>
    <w:pPr>
      <w:spacing w:after="120"/>
      <w:ind w:left="1440" w:right="1440"/>
    </w:pPr>
  </w:style>
  <w:style w:type="paragraph" w:styleId="ListNumber">
    <w:name w:val="List Number"/>
    <w:basedOn w:val="Normal"/>
    <w:pPr>
      <w:numPr>
        <w:numId w:val="1"/>
      </w:numPr>
      <w:spacing w:before="120" w:after="120"/>
    </w:pPr>
  </w:style>
  <w:style w:type="paragraph" w:styleId="ListNumber2">
    <w:name w:val="List Number 2"/>
    <w:basedOn w:val="Normal"/>
    <w:pPr>
      <w:numPr>
        <w:ilvl w:val="1"/>
        <w:numId w:val="2"/>
      </w:numPr>
      <w:outlineLvl w:val="1"/>
    </w:pPr>
  </w:style>
  <w:style w:type="paragraph" w:customStyle="1" w:styleId="SSCNumbering1">
    <w:name w:val="SSC Numbering 1"/>
    <w:basedOn w:val="Normal"/>
    <w:rsid w:val="003048D0"/>
    <w:pPr>
      <w:numPr>
        <w:numId w:val="6"/>
      </w:numPr>
      <w:spacing w:after="120"/>
      <w:jc w:val="left"/>
    </w:pPr>
    <w:rPr>
      <w:rFonts w:ascii="Arial" w:hAnsi="Arial"/>
      <w:sz w:val="21"/>
      <w:szCs w:val="21"/>
    </w:rPr>
  </w:style>
  <w:style w:type="paragraph" w:customStyle="1" w:styleId="SSCNumbering2">
    <w:name w:val="SSC Numbering 2"/>
    <w:basedOn w:val="SSCNumbering1"/>
    <w:pPr>
      <w:numPr>
        <w:ilvl w:val="1"/>
      </w:numPr>
    </w:pPr>
  </w:style>
  <w:style w:type="paragraph" w:customStyle="1" w:styleId="SSCNumbering3">
    <w:name w:val="SSC Numbering 3"/>
    <w:basedOn w:val="SSCNumbering1"/>
    <w:pPr>
      <w:numPr>
        <w:ilvl w:val="2"/>
      </w:numPr>
    </w:pPr>
  </w:style>
  <w:style w:type="paragraph" w:customStyle="1" w:styleId="SSCbullet">
    <w:name w:val="SSC bullet"/>
    <w:pPr>
      <w:numPr>
        <w:numId w:val="4"/>
      </w:numPr>
      <w:spacing w:after="120" w:line="240" w:lineRule="atLeast"/>
      <w:jc w:val="both"/>
    </w:pPr>
    <w:rPr>
      <w:sz w:val="24"/>
      <w:lang w:val="en-NZ"/>
    </w:rPr>
  </w:style>
  <w:style w:type="paragraph" w:styleId="Header">
    <w:name w:val="header"/>
    <w:basedOn w:val="Normal"/>
    <w:pPr>
      <w:tabs>
        <w:tab w:val="center" w:pos="4153"/>
        <w:tab w:val="right" w:pos="8306"/>
      </w:tabs>
    </w:pPr>
  </w:style>
  <w:style w:type="paragraph" w:styleId="Subtitle">
    <w:name w:val="Subtitle"/>
    <w:basedOn w:val="Normal"/>
    <w:qFormat/>
    <w:pPr>
      <w:spacing w:before="120" w:after="240"/>
      <w:jc w:val="left"/>
      <w:outlineLvl w:val="1"/>
    </w:pPr>
    <w:rPr>
      <w:rFonts w:ascii="Arial" w:hAnsi="Arial" w:cs="Arial"/>
      <w:b/>
      <w:sz w:val="28"/>
    </w:rPr>
  </w:style>
  <w:style w:type="paragraph" w:customStyle="1" w:styleId="TableFigureTitle">
    <w:name w:val="Table / Figure Title"/>
    <w:basedOn w:val="Normal"/>
    <w:pPr>
      <w:spacing w:before="240" w:after="120"/>
    </w:pPr>
    <w:rPr>
      <w:rFonts w:ascii="Arial" w:hAnsi="Arial"/>
      <w:b/>
    </w:rPr>
  </w:style>
  <w:style w:type="paragraph" w:customStyle="1" w:styleId="TableHeaderleft">
    <w:name w:val="Table Header left"/>
    <w:basedOn w:val="Normal"/>
    <w:pPr>
      <w:spacing w:before="120" w:after="120"/>
      <w:jc w:val="left"/>
    </w:pPr>
    <w:rPr>
      <w:rFonts w:ascii="Arial" w:hAnsi="Arial"/>
      <w:b/>
      <w:sz w:val="22"/>
    </w:rPr>
  </w:style>
  <w:style w:type="paragraph" w:customStyle="1" w:styleId="TableHeaderTop">
    <w:name w:val="Table Header Top"/>
    <w:basedOn w:val="Normal"/>
    <w:pPr>
      <w:spacing w:before="120" w:after="120"/>
      <w:jc w:val="center"/>
    </w:pPr>
    <w:rPr>
      <w:rFonts w:ascii="Arial" w:hAnsi="Arial"/>
      <w:b/>
      <w:sz w:val="22"/>
    </w:rPr>
  </w:style>
  <w:style w:type="paragraph" w:customStyle="1" w:styleId="Tabletext">
    <w:name w:val="Table text"/>
    <w:basedOn w:val="TableHeaderleft"/>
    <w:pPr>
      <w:spacing w:before="60" w:after="60"/>
    </w:pPr>
    <w:rPr>
      <w:b w:val="0"/>
      <w:sz w:val="20"/>
    </w:rPr>
  </w:style>
  <w:style w:type="paragraph" w:styleId="Title">
    <w:name w:val="Title"/>
    <w:basedOn w:val="Normal"/>
    <w:qFormat/>
    <w:pPr>
      <w:tabs>
        <w:tab w:val="left" w:pos="425"/>
      </w:tabs>
      <w:spacing w:before="240" w:after="60"/>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FootnoteText">
    <w:name w:val="footnote text"/>
    <w:basedOn w:val="BodyText"/>
    <w:link w:val="FootnoteTextChar1"/>
    <w:semiHidden/>
    <w:rsid w:val="003048D0"/>
    <w:pPr>
      <w:ind w:left="567" w:hanging="567"/>
      <w:jc w:val="left"/>
    </w:pPr>
    <w:rPr>
      <w:rFonts w:ascii="Arial" w:hAnsi="Arial"/>
      <w:sz w:val="16"/>
      <w:szCs w:val="20"/>
    </w:rPr>
  </w:style>
  <w:style w:type="paragraph" w:styleId="BodyText">
    <w:name w:val="Body Text"/>
    <w:basedOn w:val="Normal"/>
    <w:link w:val="BodyTextChar"/>
  </w:style>
  <w:style w:type="paragraph" w:customStyle="1" w:styleId="TableBullet1">
    <w:name w:val="Table Bullet 1"/>
    <w:basedOn w:val="Normal"/>
    <w:pPr>
      <w:numPr>
        <w:numId w:val="7"/>
      </w:numPr>
      <w:spacing w:before="60" w:after="60"/>
      <w:jc w:val="left"/>
    </w:pPr>
    <w:rPr>
      <w:rFonts w:ascii="Arial" w:hAnsi="Arial"/>
      <w:sz w:val="20"/>
    </w:rPr>
  </w:style>
  <w:style w:type="paragraph" w:customStyle="1" w:styleId="TableBullet2">
    <w:name w:val="Table Bullet 2"/>
    <w:basedOn w:val="TableBullet1"/>
    <w:pPr>
      <w:numPr>
        <w:numId w:val="8"/>
      </w:numPr>
      <w:ind w:left="850" w:hanging="425"/>
    </w:pPr>
  </w:style>
  <w:style w:type="paragraph" w:styleId="Footer">
    <w:name w:val="footer"/>
    <w:basedOn w:val="Normal"/>
    <w:pPr>
      <w:tabs>
        <w:tab w:val="center" w:pos="4153"/>
        <w:tab w:val="right" w:pos="8306"/>
      </w:tabs>
    </w:pPr>
  </w:style>
  <w:style w:type="paragraph" w:customStyle="1" w:styleId="Instructions">
    <w:name w:val="Instructions"/>
    <w:basedOn w:val="Normal"/>
    <w:rPr>
      <w:rFonts w:ascii="Times" w:hAnsi="Times"/>
      <w:i/>
    </w:rPr>
  </w:style>
  <w:style w:type="character" w:styleId="PageNumber">
    <w:name w:val="page number"/>
    <w:basedOn w:val="DefaultParagraphFont"/>
  </w:style>
  <w:style w:type="paragraph" w:customStyle="1" w:styleId="R1indented">
    <w:name w:val="R1 indented"/>
    <w:basedOn w:val="Normal"/>
    <w:pPr>
      <w:numPr>
        <w:numId w:val="3"/>
      </w:numPr>
      <w:spacing w:after="120"/>
    </w:pPr>
  </w:style>
  <w:style w:type="paragraph" w:customStyle="1" w:styleId="SSCBullet3">
    <w:name w:val="SSC Bullet 3"/>
    <w:basedOn w:val="Normal"/>
    <w:pPr>
      <w:numPr>
        <w:numId w:val="9"/>
      </w:numPr>
    </w:pPr>
  </w:style>
  <w:style w:type="character" w:styleId="FootnoteReference">
    <w:name w:val="footnote reference"/>
    <w:semiHidden/>
    <w:rsid w:val="00366DF1"/>
    <w:rPr>
      <w:vertAlign w:val="superscript"/>
    </w:rPr>
  </w:style>
  <w:style w:type="character" w:styleId="Hyperlink">
    <w:name w:val="Hyperlink"/>
    <w:uiPriority w:val="99"/>
    <w:rsid w:val="008D7E60"/>
    <w:rPr>
      <w:rFonts w:ascii="Arial" w:hAnsi="Arial"/>
      <w:color w:val="0000FF"/>
      <w:sz w:val="20"/>
      <w:u w:val="single"/>
    </w:rPr>
  </w:style>
  <w:style w:type="character" w:styleId="FollowedHyperlink">
    <w:name w:val="FollowedHyperlink"/>
    <w:rsid w:val="00366DF1"/>
    <w:rPr>
      <w:color w:val="800080"/>
      <w:u w:val="single"/>
    </w:rPr>
  </w:style>
  <w:style w:type="paragraph" w:styleId="BalloonText">
    <w:name w:val="Balloon Text"/>
    <w:basedOn w:val="Normal"/>
    <w:semiHidden/>
    <w:rsid w:val="00652DBC"/>
    <w:rPr>
      <w:rFonts w:ascii="Tahoma" w:hAnsi="Tahoma" w:cs="Tahoma"/>
      <w:sz w:val="16"/>
      <w:szCs w:val="16"/>
    </w:rPr>
  </w:style>
  <w:style w:type="paragraph" w:styleId="NormalWeb">
    <w:name w:val="Normal (Web)"/>
    <w:basedOn w:val="Normal"/>
    <w:uiPriority w:val="99"/>
    <w:rsid w:val="00C37E01"/>
    <w:pPr>
      <w:spacing w:before="100" w:beforeAutospacing="1" w:after="100" w:afterAutospacing="1"/>
      <w:jc w:val="left"/>
    </w:pPr>
    <w:rPr>
      <w:lang w:val="en-GB" w:eastAsia="en-GB"/>
    </w:rPr>
  </w:style>
  <w:style w:type="table" w:styleId="TableGrid">
    <w:name w:val="Table Grid"/>
    <w:basedOn w:val="TableNormal"/>
    <w:rsid w:val="008C2E1E"/>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
    <w:name w:val="para"/>
    <w:basedOn w:val="Normal"/>
    <w:rsid w:val="00EF7518"/>
    <w:pPr>
      <w:jc w:val="left"/>
    </w:pPr>
    <w:rPr>
      <w:lang w:val="en-GB" w:eastAsia="en-GB"/>
    </w:rPr>
  </w:style>
  <w:style w:type="character" w:customStyle="1" w:styleId="spc">
    <w:name w:val="spc"/>
    <w:rsid w:val="00EF7518"/>
    <w:rPr>
      <w:strike w:val="0"/>
      <w:dstrike w:val="0"/>
      <w:u w:val="none"/>
      <w:effect w:val="none"/>
    </w:rPr>
  </w:style>
  <w:style w:type="character" w:customStyle="1" w:styleId="label">
    <w:name w:val="label"/>
    <w:basedOn w:val="DefaultParagraphFont"/>
    <w:rsid w:val="00EF7518"/>
  </w:style>
  <w:style w:type="paragraph" w:customStyle="1" w:styleId="subprov">
    <w:name w:val="subprov"/>
    <w:basedOn w:val="Normal"/>
    <w:rsid w:val="00EF7518"/>
    <w:pPr>
      <w:jc w:val="left"/>
    </w:pPr>
    <w:rPr>
      <w:lang w:val="en-GB" w:eastAsia="en-GB"/>
    </w:rPr>
  </w:style>
  <w:style w:type="paragraph" w:customStyle="1" w:styleId="labelledlabel-para">
    <w:name w:val="labelled label-para"/>
    <w:basedOn w:val="Normal"/>
    <w:rsid w:val="00EF7518"/>
    <w:pPr>
      <w:jc w:val="left"/>
    </w:pPr>
    <w:rPr>
      <w:lang w:val="en-GB" w:eastAsia="en-GB"/>
    </w:rPr>
  </w:style>
  <w:style w:type="character" w:styleId="HTMLDefinition">
    <w:name w:val="HTML Definition"/>
    <w:rsid w:val="00817D77"/>
    <w:rPr>
      <w:i/>
      <w:iCs/>
    </w:rPr>
  </w:style>
  <w:style w:type="paragraph" w:customStyle="1" w:styleId="labelledsubprov">
    <w:name w:val="labelled subprov"/>
    <w:basedOn w:val="Normal"/>
    <w:rsid w:val="00817D77"/>
    <w:pPr>
      <w:jc w:val="left"/>
    </w:pPr>
    <w:rPr>
      <w:lang w:val="en-GB" w:eastAsia="en-GB"/>
    </w:rPr>
  </w:style>
  <w:style w:type="paragraph" w:customStyle="1" w:styleId="Document2">
    <w:name w:val="Document 2"/>
    <w:basedOn w:val="Normal"/>
    <w:next w:val="Normal"/>
    <w:rsid w:val="00050E70"/>
    <w:pPr>
      <w:tabs>
        <w:tab w:val="left" w:pos="4253"/>
      </w:tabs>
      <w:spacing w:after="60"/>
      <w:jc w:val="left"/>
    </w:pPr>
    <w:rPr>
      <w:rFonts w:ascii="Arial" w:hAnsi="Arial"/>
      <w:b/>
      <w:sz w:val="28"/>
    </w:rPr>
  </w:style>
  <w:style w:type="paragraph" w:customStyle="1" w:styleId="Paragraph">
    <w:name w:val="Paragraph"/>
    <w:basedOn w:val="Normal"/>
    <w:rsid w:val="00050E70"/>
    <w:pPr>
      <w:spacing w:before="120" w:after="120"/>
    </w:pPr>
    <w:rPr>
      <w:rFonts w:ascii="Arial" w:hAnsi="Arial"/>
      <w:sz w:val="22"/>
      <w:szCs w:val="20"/>
    </w:rPr>
  </w:style>
  <w:style w:type="paragraph" w:customStyle="1" w:styleId="Heading60">
    <w:name w:val="Heading6"/>
    <w:basedOn w:val="Heading5"/>
    <w:rsid w:val="004C323F"/>
    <w:rPr>
      <w:rFonts w:cs="Arial"/>
      <w:b w:val="0"/>
      <w:i/>
    </w:rPr>
  </w:style>
  <w:style w:type="paragraph" w:customStyle="1" w:styleId="H6">
    <w:name w:val="H6"/>
    <w:basedOn w:val="Heading6"/>
    <w:rsid w:val="004C323F"/>
    <w:rPr>
      <w:b w:val="0"/>
    </w:rPr>
  </w:style>
  <w:style w:type="paragraph" w:styleId="TOC1">
    <w:name w:val="toc 1"/>
    <w:basedOn w:val="Normal"/>
    <w:next w:val="Normal"/>
    <w:autoRedefine/>
    <w:uiPriority w:val="39"/>
    <w:rsid w:val="00D50C34"/>
    <w:pPr>
      <w:tabs>
        <w:tab w:val="left" w:pos="1276"/>
        <w:tab w:val="right" w:leader="dot" w:pos="9174"/>
      </w:tabs>
      <w:spacing w:before="120" w:after="120"/>
      <w:ind w:left="1418" w:hanging="1418"/>
      <w:jc w:val="left"/>
    </w:pPr>
    <w:rPr>
      <w:rFonts w:ascii="Arial" w:hAnsi="Arial" w:cs="Arial"/>
      <w:b/>
      <w:noProof/>
    </w:rPr>
  </w:style>
  <w:style w:type="paragraph" w:styleId="TOC2">
    <w:name w:val="toc 2"/>
    <w:basedOn w:val="Normal"/>
    <w:next w:val="Normal"/>
    <w:autoRedefine/>
    <w:uiPriority w:val="39"/>
    <w:rsid w:val="001F179D"/>
    <w:pPr>
      <w:tabs>
        <w:tab w:val="right" w:leader="dot" w:pos="9174"/>
      </w:tabs>
      <w:spacing w:before="120" w:after="120"/>
      <w:ind w:left="360"/>
      <w:jc w:val="left"/>
    </w:pPr>
    <w:rPr>
      <w:rFonts w:cs="Arial"/>
      <w:noProof/>
      <w:szCs w:val="20"/>
    </w:rPr>
  </w:style>
  <w:style w:type="paragraph" w:styleId="TOC3">
    <w:name w:val="toc 3"/>
    <w:basedOn w:val="Normal"/>
    <w:next w:val="Normal"/>
    <w:autoRedefine/>
    <w:uiPriority w:val="39"/>
    <w:rsid w:val="00242096"/>
    <w:pPr>
      <w:tabs>
        <w:tab w:val="right" w:leader="dot" w:pos="9174"/>
      </w:tabs>
      <w:spacing w:before="120" w:after="120"/>
      <w:ind w:left="360"/>
      <w:jc w:val="left"/>
    </w:pPr>
    <w:rPr>
      <w:rFonts w:cs="Arial"/>
      <w:noProof/>
      <w:szCs w:val="20"/>
    </w:rPr>
  </w:style>
  <w:style w:type="paragraph" w:styleId="TOC4">
    <w:name w:val="toc 4"/>
    <w:basedOn w:val="Normal"/>
    <w:next w:val="Normal"/>
    <w:autoRedefine/>
    <w:semiHidden/>
    <w:rsid w:val="00B007D9"/>
    <w:pPr>
      <w:ind w:left="720"/>
    </w:pPr>
  </w:style>
  <w:style w:type="character" w:customStyle="1" w:styleId="blue1">
    <w:name w:val="blue1"/>
    <w:rsid w:val="00C27DD3"/>
    <w:rPr>
      <w:color w:val="0000FF"/>
    </w:rPr>
  </w:style>
  <w:style w:type="paragraph" w:customStyle="1" w:styleId="loose">
    <w:name w:val="loose"/>
    <w:basedOn w:val="Normal"/>
    <w:rsid w:val="00FC7658"/>
    <w:pPr>
      <w:spacing w:before="210"/>
      <w:jc w:val="left"/>
    </w:pPr>
    <w:rPr>
      <w:lang w:val="en-GB" w:eastAsia="en-GB"/>
    </w:rPr>
  </w:style>
  <w:style w:type="character" w:styleId="Emphasis">
    <w:name w:val="Emphasis"/>
    <w:qFormat/>
    <w:rsid w:val="007E513A"/>
    <w:rPr>
      <w:i/>
      <w:iCs/>
    </w:rPr>
  </w:style>
  <w:style w:type="character" w:customStyle="1" w:styleId="Heading3Char">
    <w:name w:val="Heading 3 Char"/>
    <w:link w:val="Heading3"/>
    <w:locked/>
    <w:rsid w:val="009806D4"/>
    <w:rPr>
      <w:rFonts w:ascii="Arial" w:hAnsi="Arial"/>
      <w:b/>
      <w:sz w:val="22"/>
      <w:lang w:val="en-NZ" w:eastAsia="en-US" w:bidi="ar-SA"/>
    </w:rPr>
  </w:style>
  <w:style w:type="character" w:customStyle="1" w:styleId="FootnoteTextChar1">
    <w:name w:val="Footnote Text Char1"/>
    <w:link w:val="FootnoteText"/>
    <w:semiHidden/>
    <w:locked/>
    <w:rsid w:val="003048D0"/>
    <w:rPr>
      <w:rFonts w:ascii="Arial" w:hAnsi="Arial"/>
      <w:sz w:val="16"/>
      <w:lang w:val="en-NZ"/>
    </w:rPr>
  </w:style>
  <w:style w:type="paragraph" w:customStyle="1" w:styleId="Default">
    <w:name w:val="Default"/>
    <w:rsid w:val="00E771AC"/>
    <w:pPr>
      <w:autoSpaceDE w:val="0"/>
      <w:autoSpaceDN w:val="0"/>
      <w:adjustRightInd w:val="0"/>
    </w:pPr>
    <w:rPr>
      <w:rFonts w:ascii="Arial" w:hAnsi="Arial" w:cs="Arial"/>
      <w:color w:val="000000"/>
      <w:sz w:val="24"/>
      <w:szCs w:val="24"/>
      <w:lang w:val="en-GB" w:eastAsia="en-GB"/>
    </w:rPr>
  </w:style>
  <w:style w:type="character" w:styleId="HTMLAcronym">
    <w:name w:val="HTML Acronym"/>
    <w:basedOn w:val="DefaultParagraphFont"/>
    <w:rsid w:val="00A2784C"/>
  </w:style>
  <w:style w:type="character" w:customStyle="1" w:styleId="CharChar">
    <w:name w:val="Char Char"/>
    <w:locked/>
    <w:rsid w:val="00926078"/>
    <w:rPr>
      <w:sz w:val="18"/>
      <w:lang w:val="en-NZ" w:eastAsia="en-US" w:bidi="ar-SA"/>
    </w:rPr>
  </w:style>
  <w:style w:type="character" w:customStyle="1" w:styleId="Heading5Char">
    <w:name w:val="Heading 5 Char"/>
    <w:link w:val="Heading5"/>
    <w:rsid w:val="00FF5F86"/>
    <w:rPr>
      <w:rFonts w:ascii="Arial" w:hAnsi="Arial"/>
      <w:b/>
      <w:bCs/>
      <w:iCs/>
      <w:szCs w:val="26"/>
      <w:lang w:val="en-NZ" w:eastAsia="en-US" w:bidi="ar-SA"/>
    </w:rPr>
  </w:style>
  <w:style w:type="character" w:customStyle="1" w:styleId="bold">
    <w:name w:val="bold"/>
    <w:basedOn w:val="DefaultParagraphFont"/>
    <w:rsid w:val="007A0FF7"/>
  </w:style>
  <w:style w:type="character" w:customStyle="1" w:styleId="hit">
    <w:name w:val="hit"/>
    <w:basedOn w:val="DefaultParagraphFont"/>
    <w:rsid w:val="007A0FF7"/>
  </w:style>
  <w:style w:type="paragraph" w:styleId="TOC5">
    <w:name w:val="toc 5"/>
    <w:basedOn w:val="Normal"/>
    <w:next w:val="Normal"/>
    <w:autoRedefine/>
    <w:semiHidden/>
    <w:rsid w:val="00301C97"/>
    <w:pPr>
      <w:ind w:left="960"/>
    </w:pPr>
  </w:style>
  <w:style w:type="paragraph" w:styleId="TOC6">
    <w:name w:val="toc 6"/>
    <w:basedOn w:val="Normal"/>
    <w:next w:val="Normal"/>
    <w:autoRedefine/>
    <w:semiHidden/>
    <w:rsid w:val="00301C97"/>
    <w:pPr>
      <w:ind w:left="1200"/>
    </w:pPr>
  </w:style>
  <w:style w:type="paragraph" w:styleId="TOC7">
    <w:name w:val="toc 7"/>
    <w:basedOn w:val="Normal"/>
    <w:next w:val="Normal"/>
    <w:autoRedefine/>
    <w:semiHidden/>
    <w:rsid w:val="00301C97"/>
    <w:pPr>
      <w:ind w:left="1440"/>
    </w:pPr>
  </w:style>
  <w:style w:type="paragraph" w:styleId="TOC8">
    <w:name w:val="toc 8"/>
    <w:basedOn w:val="Normal"/>
    <w:next w:val="Normal"/>
    <w:autoRedefine/>
    <w:semiHidden/>
    <w:rsid w:val="00301C97"/>
    <w:pPr>
      <w:ind w:left="1680"/>
    </w:pPr>
  </w:style>
  <w:style w:type="paragraph" w:styleId="TOC9">
    <w:name w:val="toc 9"/>
    <w:basedOn w:val="Normal"/>
    <w:next w:val="Normal"/>
    <w:autoRedefine/>
    <w:semiHidden/>
    <w:rsid w:val="00301C97"/>
    <w:pPr>
      <w:ind w:left="1920"/>
    </w:pPr>
  </w:style>
  <w:style w:type="paragraph" w:customStyle="1" w:styleId="Char1">
    <w:name w:val="Char1"/>
    <w:basedOn w:val="Normal"/>
    <w:rsid w:val="008437B0"/>
    <w:pPr>
      <w:tabs>
        <w:tab w:val="num" w:pos="720"/>
      </w:tabs>
      <w:spacing w:after="160" w:line="240" w:lineRule="exact"/>
      <w:ind w:left="720" w:hanging="360"/>
      <w:jc w:val="left"/>
    </w:pPr>
    <w:rPr>
      <w:rFonts w:ascii="Verdana" w:hAnsi="Verdana"/>
      <w:sz w:val="20"/>
      <w:szCs w:val="20"/>
      <w:lang w:val="en-AU"/>
    </w:rPr>
  </w:style>
  <w:style w:type="character" w:customStyle="1" w:styleId="PlainTextChar">
    <w:name w:val="Plain Text Char"/>
    <w:link w:val="PlainText"/>
    <w:semiHidden/>
    <w:locked/>
    <w:rsid w:val="00774F97"/>
    <w:rPr>
      <w:rFonts w:ascii="Verdana" w:hAnsi="Verdana"/>
      <w:szCs w:val="21"/>
      <w:lang w:eastAsia="en-NZ" w:bidi="ar-SA"/>
    </w:rPr>
  </w:style>
  <w:style w:type="paragraph" w:styleId="PlainText">
    <w:name w:val="Plain Text"/>
    <w:basedOn w:val="Normal"/>
    <w:link w:val="PlainTextChar"/>
    <w:semiHidden/>
    <w:rsid w:val="00774F97"/>
    <w:pPr>
      <w:jc w:val="left"/>
    </w:pPr>
    <w:rPr>
      <w:rFonts w:ascii="Verdana" w:hAnsi="Verdana"/>
      <w:sz w:val="20"/>
      <w:szCs w:val="21"/>
      <w:lang w:val="en-AU" w:eastAsia="en-NZ"/>
    </w:rPr>
  </w:style>
  <w:style w:type="character" w:styleId="Strong">
    <w:name w:val="Strong"/>
    <w:uiPriority w:val="22"/>
    <w:qFormat/>
    <w:rsid w:val="005847E1"/>
    <w:rPr>
      <w:b/>
      <w:bCs/>
    </w:rPr>
  </w:style>
  <w:style w:type="paragraph" w:customStyle="1" w:styleId="cf">
    <w:name w:val="cf"/>
    <w:basedOn w:val="Normal"/>
    <w:rsid w:val="00C62F5D"/>
    <w:pPr>
      <w:spacing w:before="100" w:beforeAutospacing="1" w:after="100" w:afterAutospacing="1"/>
      <w:jc w:val="left"/>
    </w:pPr>
    <w:rPr>
      <w:lang w:val="en-GB" w:eastAsia="en-GB"/>
    </w:rPr>
  </w:style>
  <w:style w:type="paragraph" w:customStyle="1" w:styleId="history-note">
    <w:name w:val="history-note"/>
    <w:basedOn w:val="Normal"/>
    <w:rsid w:val="00C62F5D"/>
    <w:pPr>
      <w:spacing w:before="100" w:beforeAutospacing="1" w:after="100" w:afterAutospacing="1"/>
      <w:jc w:val="left"/>
    </w:pPr>
    <w:rPr>
      <w:lang w:val="en-GB" w:eastAsia="en-GB"/>
    </w:rPr>
  </w:style>
  <w:style w:type="paragraph" w:customStyle="1" w:styleId="msolistparagraph0">
    <w:name w:val="msolistparagraph"/>
    <w:basedOn w:val="Normal"/>
    <w:rsid w:val="0025506F"/>
    <w:pPr>
      <w:ind w:left="720"/>
      <w:jc w:val="left"/>
    </w:pPr>
    <w:rPr>
      <w:rFonts w:ascii="Calibri" w:eastAsia="Calibri" w:hAnsi="Calibri"/>
      <w:sz w:val="22"/>
      <w:szCs w:val="22"/>
      <w:lang w:val="en-GB" w:eastAsia="en-GB"/>
    </w:rPr>
  </w:style>
  <w:style w:type="paragraph" w:customStyle="1" w:styleId="Style1">
    <w:name w:val="Style1"/>
    <w:basedOn w:val="FootnoteText"/>
    <w:rsid w:val="008D7E60"/>
  </w:style>
  <w:style w:type="paragraph" w:customStyle="1" w:styleId="Style2">
    <w:name w:val="Style2"/>
    <w:basedOn w:val="TOC2"/>
    <w:rsid w:val="008D7E60"/>
    <w:rPr>
      <w:rFonts w:ascii="Arial" w:hAnsi="Arial"/>
      <w:sz w:val="22"/>
    </w:rPr>
  </w:style>
  <w:style w:type="paragraph" w:customStyle="1" w:styleId="Style3">
    <w:name w:val="Style3"/>
    <w:basedOn w:val="TOC2"/>
    <w:rsid w:val="008D7E60"/>
    <w:rPr>
      <w:rFonts w:ascii="Arial" w:hAnsi="Arial"/>
      <w:sz w:val="22"/>
    </w:rPr>
  </w:style>
  <w:style w:type="paragraph" w:customStyle="1" w:styleId="App2Contents">
    <w:name w:val="App2Contents"/>
    <w:basedOn w:val="TOC2"/>
    <w:rsid w:val="00242096"/>
  </w:style>
  <w:style w:type="paragraph" w:customStyle="1" w:styleId="StyleApp2ContentsLeft0cm">
    <w:name w:val="Style App2Contents + Left:  0 cm"/>
    <w:basedOn w:val="App2Contents"/>
    <w:rsid w:val="00242096"/>
    <w:pPr>
      <w:ind w:left="0"/>
    </w:pPr>
    <w:rPr>
      <w:rFonts w:ascii="Arial" w:hAnsi="Arial" w:cs="Times New Roman"/>
      <w:bCs/>
      <w:sz w:val="22"/>
    </w:rPr>
  </w:style>
  <w:style w:type="character" w:customStyle="1" w:styleId="FootnoteTextChar">
    <w:name w:val="Footnote Text Char"/>
    <w:semiHidden/>
    <w:locked/>
    <w:rsid w:val="00712F9B"/>
    <w:rPr>
      <w:rFonts w:ascii="Arial" w:eastAsia="Calibri" w:hAnsi="Arial" w:cs="Arial"/>
      <w:sz w:val="16"/>
      <w:szCs w:val="16"/>
      <w:lang w:val="en-GB" w:eastAsia="en-GB" w:bidi="ar-SA"/>
    </w:rPr>
  </w:style>
  <w:style w:type="character" w:customStyle="1" w:styleId="BodyTextChar">
    <w:name w:val="Body Text Char"/>
    <w:link w:val="BodyText"/>
    <w:rsid w:val="005F7FDC"/>
    <w:rPr>
      <w:sz w:val="24"/>
      <w:szCs w:val="24"/>
      <w:lang w:val="en-NZ"/>
    </w:rPr>
  </w:style>
  <w:style w:type="paragraph" w:styleId="Revision">
    <w:name w:val="Revision"/>
    <w:hidden/>
    <w:uiPriority w:val="71"/>
    <w:rsid w:val="00157F6B"/>
    <w:rPr>
      <w:sz w:val="24"/>
      <w:szCs w:val="24"/>
      <w:lang w:val="en-NZ"/>
    </w:rPr>
  </w:style>
  <w:style w:type="character" w:styleId="CommentReference">
    <w:name w:val="annotation reference"/>
    <w:basedOn w:val="DefaultParagraphFont"/>
    <w:rsid w:val="00267E5F"/>
    <w:rPr>
      <w:sz w:val="16"/>
      <w:szCs w:val="16"/>
    </w:rPr>
  </w:style>
  <w:style w:type="paragraph" w:styleId="CommentText">
    <w:name w:val="annotation text"/>
    <w:basedOn w:val="Normal"/>
    <w:link w:val="CommentTextChar"/>
    <w:rsid w:val="00267E5F"/>
    <w:rPr>
      <w:sz w:val="20"/>
      <w:szCs w:val="20"/>
    </w:rPr>
  </w:style>
  <w:style w:type="character" w:customStyle="1" w:styleId="CommentTextChar">
    <w:name w:val="Comment Text Char"/>
    <w:basedOn w:val="DefaultParagraphFont"/>
    <w:link w:val="CommentText"/>
    <w:rsid w:val="00267E5F"/>
    <w:rPr>
      <w:lang w:val="en-NZ"/>
    </w:rPr>
  </w:style>
  <w:style w:type="paragraph" w:styleId="CommentSubject">
    <w:name w:val="annotation subject"/>
    <w:basedOn w:val="CommentText"/>
    <w:next w:val="CommentText"/>
    <w:link w:val="CommentSubjectChar"/>
    <w:rsid w:val="00267E5F"/>
    <w:rPr>
      <w:b/>
      <w:bCs/>
    </w:rPr>
  </w:style>
  <w:style w:type="character" w:customStyle="1" w:styleId="CommentSubjectChar">
    <w:name w:val="Comment Subject Char"/>
    <w:basedOn w:val="CommentTextChar"/>
    <w:link w:val="CommentSubject"/>
    <w:rsid w:val="00267E5F"/>
    <w:rPr>
      <w:b/>
      <w:bCs/>
      <w:lang w:val="en-NZ"/>
    </w:rPr>
  </w:style>
  <w:style w:type="paragraph" w:styleId="ListParagraph">
    <w:name w:val="List Paragraph"/>
    <w:basedOn w:val="Normal"/>
    <w:uiPriority w:val="72"/>
    <w:rsid w:val="00DA63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1199">
      <w:bodyDiv w:val="1"/>
      <w:marLeft w:val="0"/>
      <w:marRight w:val="0"/>
      <w:marTop w:val="0"/>
      <w:marBottom w:val="0"/>
      <w:divBdr>
        <w:top w:val="none" w:sz="0" w:space="0" w:color="auto"/>
        <w:left w:val="none" w:sz="0" w:space="0" w:color="auto"/>
        <w:bottom w:val="none" w:sz="0" w:space="0" w:color="auto"/>
        <w:right w:val="none" w:sz="0" w:space="0" w:color="auto"/>
      </w:divBdr>
      <w:divsChild>
        <w:div w:id="402144295">
          <w:marLeft w:val="0"/>
          <w:marRight w:val="0"/>
          <w:marTop w:val="0"/>
          <w:marBottom w:val="0"/>
          <w:divBdr>
            <w:top w:val="none" w:sz="0" w:space="0" w:color="auto"/>
            <w:left w:val="none" w:sz="0" w:space="0" w:color="auto"/>
            <w:bottom w:val="none" w:sz="0" w:space="0" w:color="auto"/>
            <w:right w:val="none" w:sz="0" w:space="0" w:color="auto"/>
          </w:divBdr>
        </w:div>
        <w:div w:id="995261242">
          <w:marLeft w:val="0"/>
          <w:marRight w:val="0"/>
          <w:marTop w:val="0"/>
          <w:marBottom w:val="0"/>
          <w:divBdr>
            <w:top w:val="none" w:sz="0" w:space="0" w:color="auto"/>
            <w:left w:val="none" w:sz="0" w:space="0" w:color="auto"/>
            <w:bottom w:val="none" w:sz="0" w:space="0" w:color="auto"/>
            <w:right w:val="none" w:sz="0" w:space="0" w:color="auto"/>
          </w:divBdr>
        </w:div>
      </w:divsChild>
    </w:div>
    <w:div w:id="207767417">
      <w:bodyDiv w:val="1"/>
      <w:marLeft w:val="0"/>
      <w:marRight w:val="0"/>
      <w:marTop w:val="0"/>
      <w:marBottom w:val="0"/>
      <w:divBdr>
        <w:top w:val="none" w:sz="0" w:space="0" w:color="auto"/>
        <w:left w:val="none" w:sz="0" w:space="0" w:color="auto"/>
        <w:bottom w:val="none" w:sz="0" w:space="0" w:color="auto"/>
        <w:right w:val="none" w:sz="0" w:space="0" w:color="auto"/>
      </w:divBdr>
    </w:div>
    <w:div w:id="230819177">
      <w:bodyDiv w:val="1"/>
      <w:marLeft w:val="0"/>
      <w:marRight w:val="0"/>
      <w:marTop w:val="0"/>
      <w:marBottom w:val="0"/>
      <w:divBdr>
        <w:top w:val="none" w:sz="0" w:space="0" w:color="auto"/>
        <w:left w:val="none" w:sz="0" w:space="0" w:color="auto"/>
        <w:bottom w:val="none" w:sz="0" w:space="0" w:color="auto"/>
        <w:right w:val="none" w:sz="0" w:space="0" w:color="auto"/>
      </w:divBdr>
    </w:div>
    <w:div w:id="268852911">
      <w:bodyDiv w:val="1"/>
      <w:marLeft w:val="0"/>
      <w:marRight w:val="0"/>
      <w:marTop w:val="0"/>
      <w:marBottom w:val="0"/>
      <w:divBdr>
        <w:top w:val="none" w:sz="0" w:space="0" w:color="auto"/>
        <w:left w:val="none" w:sz="0" w:space="0" w:color="auto"/>
        <w:bottom w:val="none" w:sz="0" w:space="0" w:color="auto"/>
        <w:right w:val="none" w:sz="0" w:space="0" w:color="auto"/>
      </w:divBdr>
    </w:div>
    <w:div w:id="324361905">
      <w:bodyDiv w:val="1"/>
      <w:marLeft w:val="0"/>
      <w:marRight w:val="0"/>
      <w:marTop w:val="0"/>
      <w:marBottom w:val="0"/>
      <w:divBdr>
        <w:top w:val="none" w:sz="0" w:space="0" w:color="auto"/>
        <w:left w:val="none" w:sz="0" w:space="0" w:color="auto"/>
        <w:bottom w:val="none" w:sz="0" w:space="0" w:color="auto"/>
        <w:right w:val="none" w:sz="0" w:space="0" w:color="auto"/>
      </w:divBdr>
      <w:divsChild>
        <w:div w:id="618684408">
          <w:marLeft w:val="0"/>
          <w:marRight w:val="0"/>
          <w:marTop w:val="0"/>
          <w:marBottom w:val="0"/>
          <w:divBdr>
            <w:top w:val="none" w:sz="0" w:space="0" w:color="auto"/>
            <w:left w:val="none" w:sz="0" w:space="0" w:color="auto"/>
            <w:bottom w:val="none" w:sz="0" w:space="0" w:color="auto"/>
            <w:right w:val="none" w:sz="0" w:space="0" w:color="auto"/>
          </w:divBdr>
        </w:div>
        <w:div w:id="740754639">
          <w:marLeft w:val="0"/>
          <w:marRight w:val="0"/>
          <w:marTop w:val="0"/>
          <w:marBottom w:val="0"/>
          <w:divBdr>
            <w:top w:val="none" w:sz="0" w:space="0" w:color="auto"/>
            <w:left w:val="none" w:sz="0" w:space="0" w:color="auto"/>
            <w:bottom w:val="none" w:sz="0" w:space="0" w:color="auto"/>
            <w:right w:val="none" w:sz="0" w:space="0" w:color="auto"/>
          </w:divBdr>
        </w:div>
        <w:div w:id="1388335141">
          <w:marLeft w:val="0"/>
          <w:marRight w:val="0"/>
          <w:marTop w:val="0"/>
          <w:marBottom w:val="0"/>
          <w:divBdr>
            <w:top w:val="none" w:sz="0" w:space="0" w:color="auto"/>
            <w:left w:val="none" w:sz="0" w:space="0" w:color="auto"/>
            <w:bottom w:val="none" w:sz="0" w:space="0" w:color="auto"/>
            <w:right w:val="none" w:sz="0" w:space="0" w:color="auto"/>
          </w:divBdr>
        </w:div>
      </w:divsChild>
    </w:div>
    <w:div w:id="348601361">
      <w:bodyDiv w:val="1"/>
      <w:marLeft w:val="0"/>
      <w:marRight w:val="0"/>
      <w:marTop w:val="0"/>
      <w:marBottom w:val="0"/>
      <w:divBdr>
        <w:top w:val="none" w:sz="0" w:space="0" w:color="auto"/>
        <w:left w:val="none" w:sz="0" w:space="0" w:color="auto"/>
        <w:bottom w:val="none" w:sz="0" w:space="0" w:color="auto"/>
        <w:right w:val="none" w:sz="0" w:space="0" w:color="auto"/>
      </w:divBdr>
    </w:div>
    <w:div w:id="356974833">
      <w:bodyDiv w:val="1"/>
      <w:marLeft w:val="0"/>
      <w:marRight w:val="0"/>
      <w:marTop w:val="0"/>
      <w:marBottom w:val="0"/>
      <w:divBdr>
        <w:top w:val="none" w:sz="0" w:space="0" w:color="auto"/>
        <w:left w:val="none" w:sz="0" w:space="0" w:color="auto"/>
        <w:bottom w:val="none" w:sz="0" w:space="0" w:color="auto"/>
        <w:right w:val="none" w:sz="0" w:space="0" w:color="auto"/>
      </w:divBdr>
      <w:divsChild>
        <w:div w:id="257370664">
          <w:marLeft w:val="0"/>
          <w:marRight w:val="0"/>
          <w:marTop w:val="0"/>
          <w:marBottom w:val="0"/>
          <w:divBdr>
            <w:top w:val="none" w:sz="0" w:space="0" w:color="auto"/>
            <w:left w:val="none" w:sz="0" w:space="0" w:color="auto"/>
            <w:bottom w:val="none" w:sz="0" w:space="0" w:color="auto"/>
            <w:right w:val="none" w:sz="0" w:space="0" w:color="auto"/>
          </w:divBdr>
        </w:div>
        <w:div w:id="636881137">
          <w:marLeft w:val="0"/>
          <w:marRight w:val="0"/>
          <w:marTop w:val="0"/>
          <w:marBottom w:val="0"/>
          <w:divBdr>
            <w:top w:val="none" w:sz="0" w:space="0" w:color="auto"/>
            <w:left w:val="none" w:sz="0" w:space="0" w:color="auto"/>
            <w:bottom w:val="none" w:sz="0" w:space="0" w:color="auto"/>
            <w:right w:val="none" w:sz="0" w:space="0" w:color="auto"/>
          </w:divBdr>
        </w:div>
        <w:div w:id="1506745282">
          <w:marLeft w:val="0"/>
          <w:marRight w:val="0"/>
          <w:marTop w:val="0"/>
          <w:marBottom w:val="0"/>
          <w:divBdr>
            <w:top w:val="none" w:sz="0" w:space="0" w:color="auto"/>
            <w:left w:val="none" w:sz="0" w:space="0" w:color="auto"/>
            <w:bottom w:val="none" w:sz="0" w:space="0" w:color="auto"/>
            <w:right w:val="none" w:sz="0" w:space="0" w:color="auto"/>
          </w:divBdr>
        </w:div>
        <w:div w:id="1595092638">
          <w:marLeft w:val="0"/>
          <w:marRight w:val="0"/>
          <w:marTop w:val="0"/>
          <w:marBottom w:val="0"/>
          <w:divBdr>
            <w:top w:val="none" w:sz="0" w:space="0" w:color="auto"/>
            <w:left w:val="none" w:sz="0" w:space="0" w:color="auto"/>
            <w:bottom w:val="none" w:sz="0" w:space="0" w:color="auto"/>
            <w:right w:val="none" w:sz="0" w:space="0" w:color="auto"/>
          </w:divBdr>
        </w:div>
        <w:div w:id="1640065614">
          <w:marLeft w:val="0"/>
          <w:marRight w:val="0"/>
          <w:marTop w:val="0"/>
          <w:marBottom w:val="0"/>
          <w:divBdr>
            <w:top w:val="none" w:sz="0" w:space="0" w:color="auto"/>
            <w:left w:val="none" w:sz="0" w:space="0" w:color="auto"/>
            <w:bottom w:val="none" w:sz="0" w:space="0" w:color="auto"/>
            <w:right w:val="none" w:sz="0" w:space="0" w:color="auto"/>
          </w:divBdr>
        </w:div>
        <w:div w:id="1774665993">
          <w:marLeft w:val="0"/>
          <w:marRight w:val="0"/>
          <w:marTop w:val="0"/>
          <w:marBottom w:val="0"/>
          <w:divBdr>
            <w:top w:val="none" w:sz="0" w:space="0" w:color="auto"/>
            <w:left w:val="none" w:sz="0" w:space="0" w:color="auto"/>
            <w:bottom w:val="none" w:sz="0" w:space="0" w:color="auto"/>
            <w:right w:val="none" w:sz="0" w:space="0" w:color="auto"/>
          </w:divBdr>
        </w:div>
        <w:div w:id="1872524292">
          <w:marLeft w:val="0"/>
          <w:marRight w:val="0"/>
          <w:marTop w:val="0"/>
          <w:marBottom w:val="0"/>
          <w:divBdr>
            <w:top w:val="none" w:sz="0" w:space="0" w:color="auto"/>
            <w:left w:val="none" w:sz="0" w:space="0" w:color="auto"/>
            <w:bottom w:val="none" w:sz="0" w:space="0" w:color="auto"/>
            <w:right w:val="none" w:sz="0" w:space="0" w:color="auto"/>
          </w:divBdr>
        </w:div>
      </w:divsChild>
    </w:div>
    <w:div w:id="484664011">
      <w:bodyDiv w:val="1"/>
      <w:marLeft w:val="0"/>
      <w:marRight w:val="0"/>
      <w:marTop w:val="0"/>
      <w:marBottom w:val="0"/>
      <w:divBdr>
        <w:top w:val="none" w:sz="0" w:space="0" w:color="auto"/>
        <w:left w:val="none" w:sz="0" w:space="0" w:color="auto"/>
        <w:bottom w:val="none" w:sz="0" w:space="0" w:color="auto"/>
        <w:right w:val="none" w:sz="0" w:space="0" w:color="auto"/>
      </w:divBdr>
      <w:divsChild>
        <w:div w:id="985016469">
          <w:marLeft w:val="0"/>
          <w:marRight w:val="0"/>
          <w:marTop w:val="0"/>
          <w:marBottom w:val="0"/>
          <w:divBdr>
            <w:top w:val="none" w:sz="0" w:space="0" w:color="auto"/>
            <w:left w:val="none" w:sz="0" w:space="0" w:color="auto"/>
            <w:bottom w:val="none" w:sz="0" w:space="0" w:color="auto"/>
            <w:right w:val="none" w:sz="0" w:space="0" w:color="auto"/>
          </w:divBdr>
        </w:div>
        <w:div w:id="1655178408">
          <w:marLeft w:val="0"/>
          <w:marRight w:val="0"/>
          <w:marTop w:val="0"/>
          <w:marBottom w:val="0"/>
          <w:divBdr>
            <w:top w:val="none" w:sz="0" w:space="0" w:color="auto"/>
            <w:left w:val="none" w:sz="0" w:space="0" w:color="auto"/>
            <w:bottom w:val="none" w:sz="0" w:space="0" w:color="auto"/>
            <w:right w:val="none" w:sz="0" w:space="0" w:color="auto"/>
          </w:divBdr>
        </w:div>
      </w:divsChild>
    </w:div>
    <w:div w:id="486895760">
      <w:bodyDiv w:val="1"/>
      <w:marLeft w:val="0"/>
      <w:marRight w:val="0"/>
      <w:marTop w:val="0"/>
      <w:marBottom w:val="0"/>
      <w:divBdr>
        <w:top w:val="none" w:sz="0" w:space="0" w:color="auto"/>
        <w:left w:val="none" w:sz="0" w:space="0" w:color="auto"/>
        <w:bottom w:val="none" w:sz="0" w:space="0" w:color="auto"/>
        <w:right w:val="none" w:sz="0" w:space="0" w:color="auto"/>
      </w:divBdr>
      <w:divsChild>
        <w:div w:id="109130743">
          <w:marLeft w:val="0"/>
          <w:marRight w:val="0"/>
          <w:marTop w:val="0"/>
          <w:marBottom w:val="0"/>
          <w:divBdr>
            <w:top w:val="none" w:sz="0" w:space="0" w:color="auto"/>
            <w:left w:val="none" w:sz="0" w:space="0" w:color="auto"/>
            <w:bottom w:val="none" w:sz="0" w:space="0" w:color="auto"/>
            <w:right w:val="none" w:sz="0" w:space="0" w:color="auto"/>
          </w:divBdr>
        </w:div>
        <w:div w:id="634526727">
          <w:marLeft w:val="0"/>
          <w:marRight w:val="0"/>
          <w:marTop w:val="0"/>
          <w:marBottom w:val="0"/>
          <w:divBdr>
            <w:top w:val="none" w:sz="0" w:space="0" w:color="auto"/>
            <w:left w:val="none" w:sz="0" w:space="0" w:color="auto"/>
            <w:bottom w:val="none" w:sz="0" w:space="0" w:color="auto"/>
            <w:right w:val="none" w:sz="0" w:space="0" w:color="auto"/>
          </w:divBdr>
        </w:div>
        <w:div w:id="1506819594">
          <w:marLeft w:val="0"/>
          <w:marRight w:val="0"/>
          <w:marTop w:val="0"/>
          <w:marBottom w:val="0"/>
          <w:divBdr>
            <w:top w:val="none" w:sz="0" w:space="0" w:color="auto"/>
            <w:left w:val="none" w:sz="0" w:space="0" w:color="auto"/>
            <w:bottom w:val="none" w:sz="0" w:space="0" w:color="auto"/>
            <w:right w:val="none" w:sz="0" w:space="0" w:color="auto"/>
          </w:divBdr>
        </w:div>
      </w:divsChild>
    </w:div>
    <w:div w:id="543299236">
      <w:bodyDiv w:val="1"/>
      <w:marLeft w:val="0"/>
      <w:marRight w:val="0"/>
      <w:marTop w:val="0"/>
      <w:marBottom w:val="0"/>
      <w:divBdr>
        <w:top w:val="none" w:sz="0" w:space="0" w:color="auto"/>
        <w:left w:val="none" w:sz="0" w:space="0" w:color="auto"/>
        <w:bottom w:val="none" w:sz="0" w:space="0" w:color="auto"/>
        <w:right w:val="none" w:sz="0" w:space="0" w:color="auto"/>
      </w:divBdr>
    </w:div>
    <w:div w:id="603422585">
      <w:bodyDiv w:val="1"/>
      <w:marLeft w:val="0"/>
      <w:marRight w:val="0"/>
      <w:marTop w:val="0"/>
      <w:marBottom w:val="0"/>
      <w:divBdr>
        <w:top w:val="none" w:sz="0" w:space="0" w:color="auto"/>
        <w:left w:val="none" w:sz="0" w:space="0" w:color="auto"/>
        <w:bottom w:val="none" w:sz="0" w:space="0" w:color="auto"/>
        <w:right w:val="none" w:sz="0" w:space="0" w:color="auto"/>
      </w:divBdr>
    </w:div>
    <w:div w:id="774522973">
      <w:bodyDiv w:val="1"/>
      <w:marLeft w:val="0"/>
      <w:marRight w:val="0"/>
      <w:marTop w:val="0"/>
      <w:marBottom w:val="0"/>
      <w:divBdr>
        <w:top w:val="none" w:sz="0" w:space="0" w:color="auto"/>
        <w:left w:val="none" w:sz="0" w:space="0" w:color="auto"/>
        <w:bottom w:val="none" w:sz="0" w:space="0" w:color="auto"/>
        <w:right w:val="none" w:sz="0" w:space="0" w:color="auto"/>
      </w:divBdr>
    </w:div>
    <w:div w:id="832185406">
      <w:bodyDiv w:val="1"/>
      <w:marLeft w:val="0"/>
      <w:marRight w:val="0"/>
      <w:marTop w:val="0"/>
      <w:marBottom w:val="0"/>
      <w:divBdr>
        <w:top w:val="none" w:sz="0" w:space="0" w:color="auto"/>
        <w:left w:val="none" w:sz="0" w:space="0" w:color="auto"/>
        <w:bottom w:val="none" w:sz="0" w:space="0" w:color="auto"/>
        <w:right w:val="none" w:sz="0" w:space="0" w:color="auto"/>
      </w:divBdr>
    </w:div>
    <w:div w:id="903641302">
      <w:bodyDiv w:val="1"/>
      <w:marLeft w:val="0"/>
      <w:marRight w:val="0"/>
      <w:marTop w:val="0"/>
      <w:marBottom w:val="0"/>
      <w:divBdr>
        <w:top w:val="none" w:sz="0" w:space="0" w:color="auto"/>
        <w:left w:val="none" w:sz="0" w:space="0" w:color="auto"/>
        <w:bottom w:val="none" w:sz="0" w:space="0" w:color="auto"/>
        <w:right w:val="none" w:sz="0" w:space="0" w:color="auto"/>
      </w:divBdr>
    </w:div>
    <w:div w:id="1091589626">
      <w:bodyDiv w:val="1"/>
      <w:marLeft w:val="0"/>
      <w:marRight w:val="0"/>
      <w:marTop w:val="0"/>
      <w:marBottom w:val="0"/>
      <w:divBdr>
        <w:top w:val="none" w:sz="0" w:space="0" w:color="auto"/>
        <w:left w:val="none" w:sz="0" w:space="0" w:color="auto"/>
        <w:bottom w:val="none" w:sz="0" w:space="0" w:color="auto"/>
        <w:right w:val="none" w:sz="0" w:space="0" w:color="auto"/>
      </w:divBdr>
      <w:divsChild>
        <w:div w:id="22219936">
          <w:marLeft w:val="0"/>
          <w:marRight w:val="0"/>
          <w:marTop w:val="0"/>
          <w:marBottom w:val="0"/>
          <w:divBdr>
            <w:top w:val="none" w:sz="0" w:space="0" w:color="auto"/>
            <w:left w:val="none" w:sz="0" w:space="0" w:color="auto"/>
            <w:bottom w:val="none" w:sz="0" w:space="0" w:color="auto"/>
            <w:right w:val="none" w:sz="0" w:space="0" w:color="auto"/>
          </w:divBdr>
        </w:div>
        <w:div w:id="218594685">
          <w:marLeft w:val="0"/>
          <w:marRight w:val="0"/>
          <w:marTop w:val="0"/>
          <w:marBottom w:val="0"/>
          <w:divBdr>
            <w:top w:val="none" w:sz="0" w:space="0" w:color="auto"/>
            <w:left w:val="none" w:sz="0" w:space="0" w:color="auto"/>
            <w:bottom w:val="none" w:sz="0" w:space="0" w:color="auto"/>
            <w:right w:val="none" w:sz="0" w:space="0" w:color="auto"/>
          </w:divBdr>
        </w:div>
        <w:div w:id="289897431">
          <w:marLeft w:val="0"/>
          <w:marRight w:val="0"/>
          <w:marTop w:val="0"/>
          <w:marBottom w:val="0"/>
          <w:divBdr>
            <w:top w:val="none" w:sz="0" w:space="0" w:color="auto"/>
            <w:left w:val="none" w:sz="0" w:space="0" w:color="auto"/>
            <w:bottom w:val="none" w:sz="0" w:space="0" w:color="auto"/>
            <w:right w:val="none" w:sz="0" w:space="0" w:color="auto"/>
          </w:divBdr>
        </w:div>
        <w:div w:id="439641216">
          <w:marLeft w:val="0"/>
          <w:marRight w:val="0"/>
          <w:marTop w:val="0"/>
          <w:marBottom w:val="0"/>
          <w:divBdr>
            <w:top w:val="none" w:sz="0" w:space="0" w:color="auto"/>
            <w:left w:val="none" w:sz="0" w:space="0" w:color="auto"/>
            <w:bottom w:val="none" w:sz="0" w:space="0" w:color="auto"/>
            <w:right w:val="none" w:sz="0" w:space="0" w:color="auto"/>
          </w:divBdr>
        </w:div>
        <w:div w:id="665591319">
          <w:marLeft w:val="0"/>
          <w:marRight w:val="0"/>
          <w:marTop w:val="0"/>
          <w:marBottom w:val="0"/>
          <w:divBdr>
            <w:top w:val="none" w:sz="0" w:space="0" w:color="auto"/>
            <w:left w:val="none" w:sz="0" w:space="0" w:color="auto"/>
            <w:bottom w:val="none" w:sz="0" w:space="0" w:color="auto"/>
            <w:right w:val="none" w:sz="0" w:space="0" w:color="auto"/>
          </w:divBdr>
        </w:div>
        <w:div w:id="1138841816">
          <w:marLeft w:val="0"/>
          <w:marRight w:val="0"/>
          <w:marTop w:val="0"/>
          <w:marBottom w:val="0"/>
          <w:divBdr>
            <w:top w:val="none" w:sz="0" w:space="0" w:color="auto"/>
            <w:left w:val="none" w:sz="0" w:space="0" w:color="auto"/>
            <w:bottom w:val="none" w:sz="0" w:space="0" w:color="auto"/>
            <w:right w:val="none" w:sz="0" w:space="0" w:color="auto"/>
          </w:divBdr>
        </w:div>
        <w:div w:id="1465853786">
          <w:marLeft w:val="0"/>
          <w:marRight w:val="0"/>
          <w:marTop w:val="0"/>
          <w:marBottom w:val="0"/>
          <w:divBdr>
            <w:top w:val="none" w:sz="0" w:space="0" w:color="auto"/>
            <w:left w:val="none" w:sz="0" w:space="0" w:color="auto"/>
            <w:bottom w:val="none" w:sz="0" w:space="0" w:color="auto"/>
            <w:right w:val="none" w:sz="0" w:space="0" w:color="auto"/>
          </w:divBdr>
        </w:div>
        <w:div w:id="1568107491">
          <w:marLeft w:val="0"/>
          <w:marRight w:val="0"/>
          <w:marTop w:val="0"/>
          <w:marBottom w:val="0"/>
          <w:divBdr>
            <w:top w:val="none" w:sz="0" w:space="0" w:color="auto"/>
            <w:left w:val="none" w:sz="0" w:space="0" w:color="auto"/>
            <w:bottom w:val="none" w:sz="0" w:space="0" w:color="auto"/>
            <w:right w:val="none" w:sz="0" w:space="0" w:color="auto"/>
          </w:divBdr>
        </w:div>
        <w:div w:id="1917787752">
          <w:marLeft w:val="0"/>
          <w:marRight w:val="0"/>
          <w:marTop w:val="0"/>
          <w:marBottom w:val="0"/>
          <w:divBdr>
            <w:top w:val="none" w:sz="0" w:space="0" w:color="auto"/>
            <w:left w:val="none" w:sz="0" w:space="0" w:color="auto"/>
            <w:bottom w:val="none" w:sz="0" w:space="0" w:color="auto"/>
            <w:right w:val="none" w:sz="0" w:space="0" w:color="auto"/>
          </w:divBdr>
        </w:div>
      </w:divsChild>
    </w:div>
    <w:div w:id="1141120690">
      <w:bodyDiv w:val="1"/>
      <w:marLeft w:val="0"/>
      <w:marRight w:val="0"/>
      <w:marTop w:val="0"/>
      <w:marBottom w:val="0"/>
      <w:divBdr>
        <w:top w:val="none" w:sz="0" w:space="0" w:color="auto"/>
        <w:left w:val="none" w:sz="0" w:space="0" w:color="auto"/>
        <w:bottom w:val="none" w:sz="0" w:space="0" w:color="auto"/>
        <w:right w:val="none" w:sz="0" w:space="0" w:color="auto"/>
      </w:divBdr>
    </w:div>
    <w:div w:id="1330905762">
      <w:bodyDiv w:val="1"/>
      <w:marLeft w:val="0"/>
      <w:marRight w:val="0"/>
      <w:marTop w:val="0"/>
      <w:marBottom w:val="0"/>
      <w:divBdr>
        <w:top w:val="none" w:sz="0" w:space="0" w:color="auto"/>
        <w:left w:val="none" w:sz="0" w:space="0" w:color="auto"/>
        <w:bottom w:val="none" w:sz="0" w:space="0" w:color="auto"/>
        <w:right w:val="none" w:sz="0" w:space="0" w:color="auto"/>
      </w:divBdr>
    </w:div>
    <w:div w:id="1675183670">
      <w:bodyDiv w:val="1"/>
      <w:marLeft w:val="0"/>
      <w:marRight w:val="0"/>
      <w:marTop w:val="0"/>
      <w:marBottom w:val="0"/>
      <w:divBdr>
        <w:top w:val="none" w:sz="0" w:space="0" w:color="auto"/>
        <w:left w:val="none" w:sz="0" w:space="0" w:color="auto"/>
        <w:bottom w:val="none" w:sz="0" w:space="0" w:color="auto"/>
        <w:right w:val="none" w:sz="0" w:space="0" w:color="auto"/>
      </w:divBdr>
    </w:div>
    <w:div w:id="1873154925">
      <w:bodyDiv w:val="1"/>
      <w:marLeft w:val="0"/>
      <w:marRight w:val="0"/>
      <w:marTop w:val="0"/>
      <w:marBottom w:val="0"/>
      <w:divBdr>
        <w:top w:val="none" w:sz="0" w:space="0" w:color="auto"/>
        <w:left w:val="none" w:sz="0" w:space="0" w:color="auto"/>
        <w:bottom w:val="none" w:sz="0" w:space="0" w:color="auto"/>
        <w:right w:val="none" w:sz="0" w:space="0" w:color="auto"/>
      </w:divBdr>
    </w:div>
    <w:div w:id="1908491834">
      <w:bodyDiv w:val="1"/>
      <w:marLeft w:val="0"/>
      <w:marRight w:val="0"/>
      <w:marTop w:val="0"/>
      <w:marBottom w:val="0"/>
      <w:divBdr>
        <w:top w:val="none" w:sz="0" w:space="0" w:color="auto"/>
        <w:left w:val="none" w:sz="0" w:space="0" w:color="auto"/>
        <w:bottom w:val="none" w:sz="0" w:space="0" w:color="auto"/>
        <w:right w:val="none" w:sz="0" w:space="0" w:color="auto"/>
      </w:divBdr>
      <w:divsChild>
        <w:div w:id="512302181">
          <w:marLeft w:val="0"/>
          <w:marRight w:val="0"/>
          <w:marTop w:val="0"/>
          <w:marBottom w:val="0"/>
          <w:divBdr>
            <w:top w:val="none" w:sz="0" w:space="0" w:color="auto"/>
            <w:left w:val="none" w:sz="0" w:space="0" w:color="auto"/>
            <w:bottom w:val="none" w:sz="0" w:space="0" w:color="auto"/>
            <w:right w:val="none" w:sz="0" w:space="0" w:color="auto"/>
          </w:divBdr>
          <w:divsChild>
            <w:div w:id="108009043">
              <w:marLeft w:val="0"/>
              <w:marRight w:val="0"/>
              <w:marTop w:val="0"/>
              <w:marBottom w:val="0"/>
              <w:divBdr>
                <w:top w:val="none" w:sz="0" w:space="0" w:color="auto"/>
                <w:left w:val="none" w:sz="0" w:space="0" w:color="auto"/>
                <w:bottom w:val="none" w:sz="0" w:space="0" w:color="auto"/>
                <w:right w:val="none" w:sz="0" w:space="0" w:color="auto"/>
              </w:divBdr>
            </w:div>
            <w:div w:id="1266037310">
              <w:marLeft w:val="0"/>
              <w:marRight w:val="0"/>
              <w:marTop w:val="0"/>
              <w:marBottom w:val="0"/>
              <w:divBdr>
                <w:top w:val="none" w:sz="0" w:space="0" w:color="auto"/>
                <w:left w:val="none" w:sz="0" w:space="0" w:color="auto"/>
                <w:bottom w:val="none" w:sz="0" w:space="0" w:color="auto"/>
                <w:right w:val="none" w:sz="0" w:space="0" w:color="auto"/>
              </w:divBdr>
            </w:div>
            <w:div w:id="1502089753">
              <w:marLeft w:val="0"/>
              <w:marRight w:val="0"/>
              <w:marTop w:val="0"/>
              <w:marBottom w:val="0"/>
              <w:divBdr>
                <w:top w:val="none" w:sz="0" w:space="0" w:color="auto"/>
                <w:left w:val="none" w:sz="0" w:space="0" w:color="auto"/>
                <w:bottom w:val="none" w:sz="0" w:space="0" w:color="auto"/>
                <w:right w:val="none" w:sz="0" w:space="0" w:color="auto"/>
              </w:divBdr>
            </w:div>
            <w:div w:id="1619754553">
              <w:marLeft w:val="0"/>
              <w:marRight w:val="0"/>
              <w:marTop w:val="0"/>
              <w:marBottom w:val="0"/>
              <w:divBdr>
                <w:top w:val="none" w:sz="0" w:space="0" w:color="auto"/>
                <w:left w:val="none" w:sz="0" w:space="0" w:color="auto"/>
                <w:bottom w:val="none" w:sz="0" w:space="0" w:color="auto"/>
                <w:right w:val="none" w:sz="0" w:space="0" w:color="auto"/>
              </w:divBdr>
            </w:div>
            <w:div w:id="2050103807">
              <w:marLeft w:val="0"/>
              <w:marRight w:val="0"/>
              <w:marTop w:val="0"/>
              <w:marBottom w:val="0"/>
              <w:divBdr>
                <w:top w:val="none" w:sz="0" w:space="0" w:color="auto"/>
                <w:left w:val="none" w:sz="0" w:space="0" w:color="auto"/>
                <w:bottom w:val="none" w:sz="0" w:space="0" w:color="auto"/>
                <w:right w:val="none" w:sz="0" w:space="0" w:color="auto"/>
              </w:divBdr>
            </w:div>
          </w:divsChild>
        </w:div>
        <w:div w:id="959998102">
          <w:marLeft w:val="0"/>
          <w:marRight w:val="0"/>
          <w:marTop w:val="0"/>
          <w:marBottom w:val="0"/>
          <w:divBdr>
            <w:top w:val="none" w:sz="0" w:space="0" w:color="auto"/>
            <w:left w:val="none" w:sz="0" w:space="0" w:color="auto"/>
            <w:bottom w:val="none" w:sz="0" w:space="0" w:color="auto"/>
            <w:right w:val="none" w:sz="0" w:space="0" w:color="auto"/>
          </w:divBdr>
          <w:divsChild>
            <w:div w:id="120514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58068">
      <w:bodyDiv w:val="1"/>
      <w:marLeft w:val="0"/>
      <w:marRight w:val="0"/>
      <w:marTop w:val="0"/>
      <w:marBottom w:val="0"/>
      <w:divBdr>
        <w:top w:val="none" w:sz="0" w:space="0" w:color="auto"/>
        <w:left w:val="none" w:sz="0" w:space="0" w:color="auto"/>
        <w:bottom w:val="none" w:sz="0" w:space="0" w:color="auto"/>
        <w:right w:val="none" w:sz="0" w:space="0" w:color="auto"/>
      </w:divBdr>
    </w:div>
    <w:div w:id="2078163425">
      <w:bodyDiv w:val="1"/>
      <w:marLeft w:val="0"/>
      <w:marRight w:val="0"/>
      <w:marTop w:val="0"/>
      <w:marBottom w:val="0"/>
      <w:divBdr>
        <w:top w:val="none" w:sz="0" w:space="0" w:color="auto"/>
        <w:left w:val="none" w:sz="0" w:space="0" w:color="auto"/>
        <w:bottom w:val="none" w:sz="0" w:space="0" w:color="auto"/>
        <w:right w:val="none" w:sz="0" w:space="0" w:color="auto"/>
      </w:divBdr>
    </w:div>
    <w:div w:id="2117675474">
      <w:bodyDiv w:val="1"/>
      <w:marLeft w:val="0"/>
      <w:marRight w:val="0"/>
      <w:marTop w:val="0"/>
      <w:marBottom w:val="0"/>
      <w:divBdr>
        <w:top w:val="none" w:sz="0" w:space="0" w:color="auto"/>
        <w:left w:val="none" w:sz="0" w:space="0" w:color="auto"/>
        <w:bottom w:val="none" w:sz="0" w:space="0" w:color="auto"/>
        <w:right w:val="none" w:sz="0" w:space="0" w:color="auto"/>
      </w:divBdr>
      <w:divsChild>
        <w:div w:id="682825304">
          <w:marLeft w:val="0"/>
          <w:marRight w:val="0"/>
          <w:marTop w:val="0"/>
          <w:marBottom w:val="0"/>
          <w:divBdr>
            <w:top w:val="none" w:sz="0" w:space="0" w:color="auto"/>
            <w:left w:val="none" w:sz="0" w:space="0" w:color="auto"/>
            <w:bottom w:val="none" w:sz="0" w:space="0" w:color="auto"/>
            <w:right w:val="none" w:sz="0" w:space="0" w:color="auto"/>
          </w:divBdr>
        </w:div>
        <w:div w:id="190213032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5.png"/><Relationship Id="rId34" Type="http://schemas.openxmlformats.org/officeDocument/2006/relationships/image" Target="media/image10.png"/><Relationship Id="rId42" Type="http://schemas.openxmlformats.org/officeDocument/2006/relationships/image" Target="media/image12.png"/><Relationship Id="rId47" Type="http://schemas.openxmlformats.org/officeDocument/2006/relationships/hyperlink" Target="http://creativecommons.org/licenses/by-nc-sa/3.0/nz/" TargetMode="External"/><Relationship Id="rId50" Type="http://schemas.openxmlformats.org/officeDocument/2006/relationships/image" Target="media/image15.jpg"/><Relationship Id="rId55" Type="http://schemas.openxmlformats.org/officeDocument/2006/relationships/hyperlink" Target="http://creativecommons.org/licenses/by/4.0/" TargetMode="External"/><Relationship Id="rId63" Type="http://schemas.openxmlformats.org/officeDocument/2006/relationships/hyperlink" Target="http://creativecommons.org/licenses/by-nc/4.0/" TargetMode="External"/><Relationship Id="rId68" Type="http://schemas.openxmlformats.org/officeDocument/2006/relationships/hyperlink" Target="http://creativecommons.org/licenses/by-nc/4.0/" TargetMode="External"/><Relationship Id="rId76" Type="http://schemas.openxmlformats.org/officeDocument/2006/relationships/image" Target="media/image21.png"/><Relationship Id="rId84" Type="http://schemas.openxmlformats.org/officeDocument/2006/relationships/hyperlink" Target="http://creativecommons.org/licenses/by-sa/4.0/" TargetMode="External"/><Relationship Id="rId89" Type="http://schemas.openxmlformats.org/officeDocument/2006/relationships/hyperlink" Target="http://creativecommons.org/licenses/by-sa/4.0/" TargetMode="External"/><Relationship Id="rId97" Type="http://schemas.openxmlformats.org/officeDocument/2006/relationships/hyperlink" Target="http://creativecommons.org/licenses/by-nc-sa/4.0/" TargetMode="External"/><Relationship Id="rId7" Type="http://schemas.openxmlformats.org/officeDocument/2006/relationships/endnotes" Target="endnotes.xml"/><Relationship Id="rId71" Type="http://schemas.openxmlformats.org/officeDocument/2006/relationships/hyperlink" Target="http://creativecommons.org/licenses/by-nd/4.0/" TargetMode="External"/><Relationship Id="rId92" Type="http://schemas.openxmlformats.org/officeDocument/2006/relationships/hyperlink" Target="http://creativecommons.org/licenses/by-nc-sa/4.0/" TargetMode="External"/><Relationship Id="rId2" Type="http://schemas.openxmlformats.org/officeDocument/2006/relationships/styles" Target="styles.xml"/><Relationship Id="rId16" Type="http://schemas.openxmlformats.org/officeDocument/2006/relationships/hyperlink" Target="http://www.legislation.govt.nz/act/public/1981/0047/latest/whole.html" TargetMode="External"/><Relationship Id="rId29" Type="http://schemas.openxmlformats.org/officeDocument/2006/relationships/hyperlink" Target="http://creativecommons.org.nz/wp-content/uploads/2012/05/by-nc-nd.png" TargetMode="Externa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hyperlink" Target="http://creativecommons.org/licenses/by-nc-nd/4.0/" TargetMode="External"/><Relationship Id="rId37" Type="http://schemas.openxmlformats.org/officeDocument/2006/relationships/hyperlink" Target="http://creativecommons.org.nz/wp-content/uploads/2012/05/by-sa.png" TargetMode="External"/><Relationship Id="rId40" Type="http://schemas.openxmlformats.org/officeDocument/2006/relationships/hyperlink" Target="http://creativecommons.org/licenses/by-sa/4.0/" TargetMode="External"/><Relationship Id="rId45" Type="http://schemas.openxmlformats.org/officeDocument/2006/relationships/hyperlink" Target="http://creativecommons.org.nz/wp-content/uploads/2012/05/by-nc-sa1.png" TargetMode="External"/><Relationship Id="rId53" Type="http://schemas.openxmlformats.org/officeDocument/2006/relationships/image" Target="media/image18.png"/><Relationship Id="rId58" Type="http://schemas.openxmlformats.org/officeDocument/2006/relationships/hyperlink" Target="http://creativecommons.org/licenses/by/4.0/" TargetMode="External"/><Relationship Id="rId66" Type="http://schemas.openxmlformats.org/officeDocument/2006/relationships/hyperlink" Target="http://creativecommons.org/licenses/by-nc/4.0/" TargetMode="External"/><Relationship Id="rId74" Type="http://schemas.openxmlformats.org/officeDocument/2006/relationships/hyperlink" Target="http://creativecommons.org/licenses/by-nd/4.0/" TargetMode="External"/><Relationship Id="rId79" Type="http://schemas.openxmlformats.org/officeDocument/2006/relationships/hyperlink" Target="http://creativecommons.org/licenses/by-nc-nd/4.0/" TargetMode="External"/><Relationship Id="rId87" Type="http://schemas.openxmlformats.org/officeDocument/2006/relationships/hyperlink" Target="http://creativecommons.org/licenses/by-sa/4.0/" TargetMode="External"/><Relationship Id="rId5" Type="http://schemas.openxmlformats.org/officeDocument/2006/relationships/webSettings" Target="webSettings.xml"/><Relationship Id="rId61" Type="http://schemas.openxmlformats.org/officeDocument/2006/relationships/image" Target="media/image19.png"/><Relationship Id="rId82" Type="http://schemas.openxmlformats.org/officeDocument/2006/relationships/hyperlink" Target="http://creativecommons.org/licenses/by-nc-nd/4.0/" TargetMode="External"/><Relationship Id="rId90" Type="http://schemas.openxmlformats.org/officeDocument/2006/relationships/image" Target="media/image22.png"/><Relationship Id="rId95" Type="http://schemas.openxmlformats.org/officeDocument/2006/relationships/hyperlink" Target="http://creativecommons.org/licenses/by-nc-sa/4.0/" TargetMode="External"/><Relationship Id="rId19" Type="http://schemas.openxmlformats.org/officeDocument/2006/relationships/image" Target="media/image4.png"/><Relationship Id="rId14" Type="http://schemas.openxmlformats.org/officeDocument/2006/relationships/image" Target="media/image3.png"/><Relationship Id="rId22" Type="http://schemas.openxmlformats.org/officeDocument/2006/relationships/hyperlink" Target="http://creativecommons.org.nz/wp-content/uploads/2014/04/nc.large_.png" TargetMode="External"/><Relationship Id="rId27" Type="http://schemas.openxmlformats.org/officeDocument/2006/relationships/hyperlink" Target="http://creativecommons.org/licenses/by/3.0/nz/" TargetMode="External"/><Relationship Id="rId30" Type="http://schemas.openxmlformats.org/officeDocument/2006/relationships/image" Target="media/image9.png"/><Relationship Id="rId35" Type="http://schemas.openxmlformats.org/officeDocument/2006/relationships/hyperlink" Target="http://creativecommons.org/licenses/by-nc/3.0/nz/" TargetMode="External"/><Relationship Id="rId43" Type="http://schemas.openxmlformats.org/officeDocument/2006/relationships/hyperlink" Target="http://creativecommons.org/licenses/by-nd/3.0/nz/" TargetMode="External"/><Relationship Id="rId48" Type="http://schemas.openxmlformats.org/officeDocument/2006/relationships/hyperlink" Target="http://creativecommons.org/licenses/by-nc-sa/4.0/" TargetMode="External"/><Relationship Id="rId56" Type="http://schemas.openxmlformats.org/officeDocument/2006/relationships/hyperlink" Target="http://creativecommons.org/licenses/by/4.0/" TargetMode="External"/><Relationship Id="rId64" Type="http://schemas.openxmlformats.org/officeDocument/2006/relationships/hyperlink" Target="http://creativecommons.org/licenses/by-nc/4.0/" TargetMode="External"/><Relationship Id="rId69" Type="http://schemas.openxmlformats.org/officeDocument/2006/relationships/image" Target="media/image20.png"/><Relationship Id="rId77" Type="http://schemas.openxmlformats.org/officeDocument/2006/relationships/hyperlink" Target="http://creativecommons.org/licenses/by-nc-nd/4.0/" TargetMode="External"/><Relationship Id="rId100"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16.png"/><Relationship Id="rId72" Type="http://schemas.openxmlformats.org/officeDocument/2006/relationships/hyperlink" Target="http://creativecommons.org/licenses/by-nd/4.0/" TargetMode="External"/><Relationship Id="rId80" Type="http://schemas.openxmlformats.org/officeDocument/2006/relationships/hyperlink" Target="http://www.legislation.govt.nz/act/public/1981/0047/latest/whole.html" TargetMode="External"/><Relationship Id="rId85" Type="http://schemas.openxmlformats.org/officeDocument/2006/relationships/hyperlink" Target="http://creativecommons.org/licenses/by-sa/4.0/" TargetMode="External"/><Relationship Id="rId93" Type="http://schemas.openxmlformats.org/officeDocument/2006/relationships/hyperlink" Target="http://creativecommons.org/licenses/by-nc-sa/4.0/" TargetMode="External"/><Relationship Id="rId98" Type="http://schemas.openxmlformats.org/officeDocument/2006/relationships/hyperlink" Target="http://www.ict.govt.nz/guidance-and-resources/open-government/new-zealand-government-open-access-and-licensing-nzgoal-framework/nzgoal-guidance-notes/" TargetMode="External"/><Relationship Id="rId3" Type="http://schemas.microsoft.com/office/2007/relationships/stylesWithEffects" Target="stylesWithEffect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yperlink" Target="http://creativecommons.org.nz/wp-content/uploads/2012/05/by.png" TargetMode="External"/><Relationship Id="rId33" Type="http://schemas.openxmlformats.org/officeDocument/2006/relationships/hyperlink" Target="http://creativecommons.org.nz/wp-content/uploads/2012/05/by-nc.png" TargetMode="External"/><Relationship Id="rId38" Type="http://schemas.openxmlformats.org/officeDocument/2006/relationships/image" Target="media/image11.png"/><Relationship Id="rId46" Type="http://schemas.openxmlformats.org/officeDocument/2006/relationships/image" Target="media/image13.png"/><Relationship Id="rId59" Type="http://schemas.openxmlformats.org/officeDocument/2006/relationships/hyperlink" Target="http://creativecommons.org/licenses/by/4.0/" TargetMode="External"/><Relationship Id="rId67" Type="http://schemas.openxmlformats.org/officeDocument/2006/relationships/hyperlink" Target="http://creativecommons.org/licenses/by-nc/4.0/" TargetMode="External"/><Relationship Id="rId20" Type="http://schemas.openxmlformats.org/officeDocument/2006/relationships/hyperlink" Target="http://creativecommons.org.nz/wp-content/uploads/2014/04/nd.large_.png" TargetMode="External"/><Relationship Id="rId41" Type="http://schemas.openxmlformats.org/officeDocument/2006/relationships/hyperlink" Target="http://creativecommons.org.nz/wp-content/uploads/2012/05/by-nd.png" TargetMode="External"/><Relationship Id="rId54" Type="http://schemas.openxmlformats.org/officeDocument/2006/relationships/hyperlink" Target="http://creativecommons.org/licenses/by/4.0/" TargetMode="External"/><Relationship Id="rId62" Type="http://schemas.openxmlformats.org/officeDocument/2006/relationships/hyperlink" Target="http://creativecommons.org/licenses/by-nc/4.0/" TargetMode="External"/><Relationship Id="rId70" Type="http://schemas.openxmlformats.org/officeDocument/2006/relationships/hyperlink" Target="http://creativecommons.org/licenses/by-nd/4.0/" TargetMode="External"/><Relationship Id="rId75" Type="http://schemas.openxmlformats.org/officeDocument/2006/relationships/hyperlink" Target="http://creativecommons.org/licenses/by-nd/4.0/" TargetMode="External"/><Relationship Id="rId83" Type="http://schemas.openxmlformats.org/officeDocument/2006/relationships/hyperlink" Target="http://creativecommons.org/licenses/by-sa/4.0/" TargetMode="External"/><Relationship Id="rId88" Type="http://schemas.openxmlformats.org/officeDocument/2006/relationships/hyperlink" Target="http://creativecommons.org/licenses/by-sa/4.0/" TargetMode="External"/><Relationship Id="rId91" Type="http://schemas.openxmlformats.org/officeDocument/2006/relationships/hyperlink" Target="http://creativecommons.org/licenses/by-nc-sa/4.0/" TargetMode="External"/><Relationship Id="rId96" Type="http://schemas.openxmlformats.org/officeDocument/2006/relationships/hyperlink" Target="http://creativecommons.org/licenses/by-nc-sa/4.0/"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creativecommons.org/licenses/by/4.0/" TargetMode="External"/><Relationship Id="rId23" Type="http://schemas.openxmlformats.org/officeDocument/2006/relationships/image" Target="media/image6.png"/><Relationship Id="rId28" Type="http://schemas.openxmlformats.org/officeDocument/2006/relationships/hyperlink" Target="http://creativecommons.org/licenses/by/4.0/" TargetMode="External"/><Relationship Id="rId36" Type="http://schemas.openxmlformats.org/officeDocument/2006/relationships/hyperlink" Target="http://creativecommons.org/licenses/by-nc/4.0/" TargetMode="External"/><Relationship Id="rId49" Type="http://schemas.openxmlformats.org/officeDocument/2006/relationships/image" Target="media/image14.png"/><Relationship Id="rId57" Type="http://schemas.openxmlformats.org/officeDocument/2006/relationships/hyperlink" Target="http://www.legislation.govt.nz/act/public/1981/0047/latest/whole.html" TargetMode="External"/><Relationship Id="rId10" Type="http://schemas.openxmlformats.org/officeDocument/2006/relationships/footer" Target="footer1.xml"/><Relationship Id="rId31" Type="http://schemas.openxmlformats.org/officeDocument/2006/relationships/hyperlink" Target="http://creativecommons.org/licenses/by-nc-nd/3.0/nz/" TargetMode="External"/><Relationship Id="rId44" Type="http://schemas.openxmlformats.org/officeDocument/2006/relationships/hyperlink" Target="http://creativecommons.org/licenses/by-nd/4.0/" TargetMode="External"/><Relationship Id="rId52" Type="http://schemas.openxmlformats.org/officeDocument/2006/relationships/image" Target="media/image17.png"/><Relationship Id="rId60" Type="http://schemas.openxmlformats.org/officeDocument/2006/relationships/hyperlink" Target="http://creativecommons.org/licenses/by/4.0/" TargetMode="External"/><Relationship Id="rId65" Type="http://schemas.openxmlformats.org/officeDocument/2006/relationships/hyperlink" Target="http://www.legislation.govt.nz/act/public/1981/0047/latest/whole.html" TargetMode="External"/><Relationship Id="rId73" Type="http://schemas.openxmlformats.org/officeDocument/2006/relationships/hyperlink" Target="http://www.legislation.govt.nz/act/public/1981/0047/latest/whole.html" TargetMode="External"/><Relationship Id="rId78" Type="http://schemas.openxmlformats.org/officeDocument/2006/relationships/hyperlink" Target="http://creativecommons.org/licenses/by-nc-nd/4.0/" TargetMode="External"/><Relationship Id="rId81" Type="http://schemas.openxmlformats.org/officeDocument/2006/relationships/hyperlink" Target="http://creativecommons.org/licenses/by-nc-nd/4.0/" TargetMode="External"/><Relationship Id="rId86" Type="http://schemas.openxmlformats.org/officeDocument/2006/relationships/hyperlink" Target="http://www.legislation.govt.nz/act/public/1981/0047/latest/whole.html" TargetMode="External"/><Relationship Id="rId94" Type="http://schemas.openxmlformats.org/officeDocument/2006/relationships/hyperlink" Target="http://www.legislation.govt.nz/act/public/1981/0047/latest/whole.html"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creativecommons.org/licenses/by/4.0/" TargetMode="External"/><Relationship Id="rId18" Type="http://schemas.openxmlformats.org/officeDocument/2006/relationships/hyperlink" Target="http://creativecommons.org.nz/wp-content/uploads/2014/04/by.large_1.png" TargetMode="External"/><Relationship Id="rId39" Type="http://schemas.openxmlformats.org/officeDocument/2006/relationships/hyperlink" Target="http://creativecommons.org/licenses/by-sa/3.0/nz/"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ico.org.uk/for_organisations/data_protection/topic_guides/anonymisation" TargetMode="External"/><Relationship Id="rId13" Type="http://schemas.openxmlformats.org/officeDocument/2006/relationships/hyperlink" Target="http://vimeo.com/25684782" TargetMode="External"/><Relationship Id="rId3" Type="http://schemas.openxmlformats.org/officeDocument/2006/relationships/hyperlink" Target="http://creativecommons.org/publicdomain/mark/1.0/" TargetMode="External"/><Relationship Id="rId7" Type="http://schemas.openxmlformats.org/officeDocument/2006/relationships/hyperlink" Target="http://www.ihsn.org/HOME/node/118" TargetMode="External"/><Relationship Id="rId12" Type="http://schemas.openxmlformats.org/officeDocument/2006/relationships/hyperlink" Target="http://www.ict.govt.nz/guidance-and-resources/open-government/nzgoal/nzgoal-guidance-notes/" TargetMode="External"/><Relationship Id="rId17" Type="http://schemas.openxmlformats.org/officeDocument/2006/relationships/hyperlink" Target="http://wiki.creativecommons.org/CCPlus" TargetMode="External"/><Relationship Id="rId2" Type="http://schemas.openxmlformats.org/officeDocument/2006/relationships/hyperlink" Target="http://ict.govt.nz/guidance-and-resources/open-government/declaration-open-and-transparent-government" TargetMode="External"/><Relationship Id="rId16" Type="http://schemas.openxmlformats.org/officeDocument/2006/relationships/hyperlink" Target="http://wiki.creativecommons.org/images/0/06/Ccplus-technical.pdf" TargetMode="External"/><Relationship Id="rId1" Type="http://schemas.openxmlformats.org/officeDocument/2006/relationships/hyperlink" Target="https://www.ssc.govt.nz/state_sector_organisations" TargetMode="External"/><Relationship Id="rId6" Type="http://schemas.openxmlformats.org/officeDocument/2006/relationships/hyperlink" Target="http://neon.vb.cbs.nl/casc/.%5CSDC_Handbook.pdf" TargetMode="External"/><Relationship Id="rId11" Type="http://schemas.openxmlformats.org/officeDocument/2006/relationships/hyperlink" Target="http://oag.govt.nz/2008/charging-fees/docs/charging-fees.pdf" TargetMode="External"/><Relationship Id="rId5" Type="http://schemas.openxmlformats.org/officeDocument/2006/relationships/hyperlink" Target="http://www.unece.org/stats/publications/Managing.statistical.confidentiality.and.microdata.access.pdf" TargetMode="External"/><Relationship Id="rId15" Type="http://schemas.openxmlformats.org/officeDocument/2006/relationships/hyperlink" Target="http://wiki.creativecommons.org/images/c/cb/Ccplus-general.pdf" TargetMode="External"/><Relationship Id="rId10" Type="http://schemas.openxmlformats.org/officeDocument/2006/relationships/hyperlink" Target="http://www.treasury.govt.nz/publications/guidance/planning/charges" TargetMode="External"/><Relationship Id="rId4" Type="http://schemas.openxmlformats.org/officeDocument/2006/relationships/hyperlink" Target="http://www.iponz.govt.nz/cms/patents/what-is-a-patent" TargetMode="External"/><Relationship Id="rId9" Type="http://schemas.openxmlformats.org/officeDocument/2006/relationships/hyperlink" Target="http://ict.govt.nz/guidance-and-resources/information-management/privacy-and-security/trusted-computing-and-digital-rights-management/" TargetMode="External"/><Relationship Id="rId14" Type="http://schemas.openxmlformats.org/officeDocument/2006/relationships/hyperlink" Target="http://wiki.creativecommons.org/CCPlus" TargetMode="External"/></Relationships>
</file>

<file path=word/_rels/header1.xml.rels><?xml version="1.0" encoding="UTF-8" standalone="yes"?>
<Relationships xmlns="http://schemas.openxmlformats.org/package/2006/relationships"><Relationship Id="rId2" Type="http://schemas.openxmlformats.org/officeDocument/2006/relationships/image" Target="file://localhost/http://crownlaw.govt.nz/images/crest.gif"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50</Pages>
  <Words>18918</Words>
  <Characters>114930</Characters>
  <Application>Microsoft Office Word</Application>
  <DocSecurity>0</DocSecurity>
  <Lines>957</Lines>
  <Paragraphs>267</Paragraphs>
  <ScaleCrop>false</ScaleCrop>
  <HeadingPairs>
    <vt:vector size="2" baseType="variant">
      <vt:variant>
        <vt:lpstr>Title</vt:lpstr>
      </vt:variant>
      <vt:variant>
        <vt:i4>1</vt:i4>
      </vt:variant>
    </vt:vector>
  </HeadingPairs>
  <TitlesOfParts>
    <vt:vector size="1" baseType="lpstr">
      <vt:lpstr>SSC Internal Memorandum</vt:lpstr>
    </vt:vector>
  </TitlesOfParts>
  <Company>SSC</Company>
  <LinksUpToDate>false</LinksUpToDate>
  <CharactersWithSpaces>133581</CharactersWithSpaces>
  <SharedDoc>false</SharedDoc>
  <HLinks>
    <vt:vector size="942" baseType="variant">
      <vt:variant>
        <vt:i4>1376260</vt:i4>
      </vt:variant>
      <vt:variant>
        <vt:i4>744</vt:i4>
      </vt:variant>
      <vt:variant>
        <vt:i4>0</vt:i4>
      </vt:variant>
      <vt:variant>
        <vt:i4>5</vt:i4>
      </vt:variant>
      <vt:variant>
        <vt:lpwstr>http://www.lexisnexis.com:80/nz/legal/search/runRemoteLink.do?bct=A&amp;risb=21_T5273384443&amp;homeCsi=274495&amp;A=0.6777120612411762&amp;urlEnc=ISO-8859-1&amp;&amp;dpsi=0069&amp;remotekey1=REFPTID&amp;refpt=1994A143&amp;service=DOC-ID&amp;origdpsi=008E</vt:lpwstr>
      </vt:variant>
      <vt:variant>
        <vt:lpwstr/>
      </vt:variant>
      <vt:variant>
        <vt:i4>1966095</vt:i4>
      </vt:variant>
      <vt:variant>
        <vt:i4>737</vt:i4>
      </vt:variant>
      <vt:variant>
        <vt:i4>0</vt:i4>
      </vt:variant>
      <vt:variant>
        <vt:i4>5</vt:i4>
      </vt:variant>
      <vt:variant>
        <vt:lpwstr/>
      </vt:variant>
      <vt:variant>
        <vt:lpwstr>_Toc257799122</vt:lpwstr>
      </vt:variant>
      <vt:variant>
        <vt:i4>1900552</vt:i4>
      </vt:variant>
      <vt:variant>
        <vt:i4>731</vt:i4>
      </vt:variant>
      <vt:variant>
        <vt:i4>0</vt:i4>
      </vt:variant>
      <vt:variant>
        <vt:i4>5</vt:i4>
      </vt:variant>
      <vt:variant>
        <vt:lpwstr/>
      </vt:variant>
      <vt:variant>
        <vt:lpwstr>_Toc257799115</vt:lpwstr>
      </vt:variant>
      <vt:variant>
        <vt:i4>1900553</vt:i4>
      </vt:variant>
      <vt:variant>
        <vt:i4>725</vt:i4>
      </vt:variant>
      <vt:variant>
        <vt:i4>0</vt:i4>
      </vt:variant>
      <vt:variant>
        <vt:i4>5</vt:i4>
      </vt:variant>
      <vt:variant>
        <vt:lpwstr/>
      </vt:variant>
      <vt:variant>
        <vt:lpwstr>_Toc257799114</vt:lpwstr>
      </vt:variant>
      <vt:variant>
        <vt:i4>1900558</vt:i4>
      </vt:variant>
      <vt:variant>
        <vt:i4>719</vt:i4>
      </vt:variant>
      <vt:variant>
        <vt:i4>0</vt:i4>
      </vt:variant>
      <vt:variant>
        <vt:i4>5</vt:i4>
      </vt:variant>
      <vt:variant>
        <vt:lpwstr/>
      </vt:variant>
      <vt:variant>
        <vt:lpwstr>_Toc257799113</vt:lpwstr>
      </vt:variant>
      <vt:variant>
        <vt:i4>1900559</vt:i4>
      </vt:variant>
      <vt:variant>
        <vt:i4>713</vt:i4>
      </vt:variant>
      <vt:variant>
        <vt:i4>0</vt:i4>
      </vt:variant>
      <vt:variant>
        <vt:i4>5</vt:i4>
      </vt:variant>
      <vt:variant>
        <vt:lpwstr/>
      </vt:variant>
      <vt:variant>
        <vt:lpwstr>_Toc257799112</vt:lpwstr>
      </vt:variant>
      <vt:variant>
        <vt:i4>1900556</vt:i4>
      </vt:variant>
      <vt:variant>
        <vt:i4>707</vt:i4>
      </vt:variant>
      <vt:variant>
        <vt:i4>0</vt:i4>
      </vt:variant>
      <vt:variant>
        <vt:i4>5</vt:i4>
      </vt:variant>
      <vt:variant>
        <vt:lpwstr/>
      </vt:variant>
      <vt:variant>
        <vt:lpwstr>_Toc257799111</vt:lpwstr>
      </vt:variant>
      <vt:variant>
        <vt:i4>1900557</vt:i4>
      </vt:variant>
      <vt:variant>
        <vt:i4>701</vt:i4>
      </vt:variant>
      <vt:variant>
        <vt:i4>0</vt:i4>
      </vt:variant>
      <vt:variant>
        <vt:i4>5</vt:i4>
      </vt:variant>
      <vt:variant>
        <vt:lpwstr/>
      </vt:variant>
      <vt:variant>
        <vt:lpwstr>_Toc257799110</vt:lpwstr>
      </vt:variant>
      <vt:variant>
        <vt:i4>1835012</vt:i4>
      </vt:variant>
      <vt:variant>
        <vt:i4>695</vt:i4>
      </vt:variant>
      <vt:variant>
        <vt:i4>0</vt:i4>
      </vt:variant>
      <vt:variant>
        <vt:i4>5</vt:i4>
      </vt:variant>
      <vt:variant>
        <vt:lpwstr/>
      </vt:variant>
      <vt:variant>
        <vt:lpwstr>_Toc257799109</vt:lpwstr>
      </vt:variant>
      <vt:variant>
        <vt:i4>1835013</vt:i4>
      </vt:variant>
      <vt:variant>
        <vt:i4>689</vt:i4>
      </vt:variant>
      <vt:variant>
        <vt:i4>0</vt:i4>
      </vt:variant>
      <vt:variant>
        <vt:i4>5</vt:i4>
      </vt:variant>
      <vt:variant>
        <vt:lpwstr/>
      </vt:variant>
      <vt:variant>
        <vt:lpwstr>_Toc257799108</vt:lpwstr>
      </vt:variant>
      <vt:variant>
        <vt:i4>1835018</vt:i4>
      </vt:variant>
      <vt:variant>
        <vt:i4>683</vt:i4>
      </vt:variant>
      <vt:variant>
        <vt:i4>0</vt:i4>
      </vt:variant>
      <vt:variant>
        <vt:i4>5</vt:i4>
      </vt:variant>
      <vt:variant>
        <vt:lpwstr/>
      </vt:variant>
      <vt:variant>
        <vt:lpwstr>_Toc257799107</vt:lpwstr>
      </vt:variant>
      <vt:variant>
        <vt:i4>1835019</vt:i4>
      </vt:variant>
      <vt:variant>
        <vt:i4>677</vt:i4>
      </vt:variant>
      <vt:variant>
        <vt:i4>0</vt:i4>
      </vt:variant>
      <vt:variant>
        <vt:i4>5</vt:i4>
      </vt:variant>
      <vt:variant>
        <vt:lpwstr/>
      </vt:variant>
      <vt:variant>
        <vt:lpwstr>_Toc257799106</vt:lpwstr>
      </vt:variant>
      <vt:variant>
        <vt:i4>1835016</vt:i4>
      </vt:variant>
      <vt:variant>
        <vt:i4>671</vt:i4>
      </vt:variant>
      <vt:variant>
        <vt:i4>0</vt:i4>
      </vt:variant>
      <vt:variant>
        <vt:i4>5</vt:i4>
      </vt:variant>
      <vt:variant>
        <vt:lpwstr/>
      </vt:variant>
      <vt:variant>
        <vt:lpwstr>_Toc257799105</vt:lpwstr>
      </vt:variant>
      <vt:variant>
        <vt:i4>1835017</vt:i4>
      </vt:variant>
      <vt:variant>
        <vt:i4>665</vt:i4>
      </vt:variant>
      <vt:variant>
        <vt:i4>0</vt:i4>
      </vt:variant>
      <vt:variant>
        <vt:i4>5</vt:i4>
      </vt:variant>
      <vt:variant>
        <vt:lpwstr/>
      </vt:variant>
      <vt:variant>
        <vt:lpwstr>_Toc257799104</vt:lpwstr>
      </vt:variant>
      <vt:variant>
        <vt:i4>1835022</vt:i4>
      </vt:variant>
      <vt:variant>
        <vt:i4>659</vt:i4>
      </vt:variant>
      <vt:variant>
        <vt:i4>0</vt:i4>
      </vt:variant>
      <vt:variant>
        <vt:i4>5</vt:i4>
      </vt:variant>
      <vt:variant>
        <vt:lpwstr/>
      </vt:variant>
      <vt:variant>
        <vt:lpwstr>_Toc257799103</vt:lpwstr>
      </vt:variant>
      <vt:variant>
        <vt:i4>1835023</vt:i4>
      </vt:variant>
      <vt:variant>
        <vt:i4>653</vt:i4>
      </vt:variant>
      <vt:variant>
        <vt:i4>0</vt:i4>
      </vt:variant>
      <vt:variant>
        <vt:i4>5</vt:i4>
      </vt:variant>
      <vt:variant>
        <vt:lpwstr/>
      </vt:variant>
      <vt:variant>
        <vt:lpwstr>_Toc257799102</vt:lpwstr>
      </vt:variant>
      <vt:variant>
        <vt:i4>1835020</vt:i4>
      </vt:variant>
      <vt:variant>
        <vt:i4>647</vt:i4>
      </vt:variant>
      <vt:variant>
        <vt:i4>0</vt:i4>
      </vt:variant>
      <vt:variant>
        <vt:i4>5</vt:i4>
      </vt:variant>
      <vt:variant>
        <vt:lpwstr/>
      </vt:variant>
      <vt:variant>
        <vt:lpwstr>_Toc257799101</vt:lpwstr>
      </vt:variant>
      <vt:variant>
        <vt:i4>1835021</vt:i4>
      </vt:variant>
      <vt:variant>
        <vt:i4>641</vt:i4>
      </vt:variant>
      <vt:variant>
        <vt:i4>0</vt:i4>
      </vt:variant>
      <vt:variant>
        <vt:i4>5</vt:i4>
      </vt:variant>
      <vt:variant>
        <vt:lpwstr/>
      </vt:variant>
      <vt:variant>
        <vt:lpwstr>_Toc257799100</vt:lpwstr>
      </vt:variant>
      <vt:variant>
        <vt:i4>1376261</vt:i4>
      </vt:variant>
      <vt:variant>
        <vt:i4>635</vt:i4>
      </vt:variant>
      <vt:variant>
        <vt:i4>0</vt:i4>
      </vt:variant>
      <vt:variant>
        <vt:i4>5</vt:i4>
      </vt:variant>
      <vt:variant>
        <vt:lpwstr/>
      </vt:variant>
      <vt:variant>
        <vt:lpwstr>_Toc257799099</vt:lpwstr>
      </vt:variant>
      <vt:variant>
        <vt:i4>1376260</vt:i4>
      </vt:variant>
      <vt:variant>
        <vt:i4>629</vt:i4>
      </vt:variant>
      <vt:variant>
        <vt:i4>0</vt:i4>
      </vt:variant>
      <vt:variant>
        <vt:i4>5</vt:i4>
      </vt:variant>
      <vt:variant>
        <vt:lpwstr/>
      </vt:variant>
      <vt:variant>
        <vt:lpwstr>_Toc257799098</vt:lpwstr>
      </vt:variant>
      <vt:variant>
        <vt:i4>1376267</vt:i4>
      </vt:variant>
      <vt:variant>
        <vt:i4>623</vt:i4>
      </vt:variant>
      <vt:variant>
        <vt:i4>0</vt:i4>
      </vt:variant>
      <vt:variant>
        <vt:i4>5</vt:i4>
      </vt:variant>
      <vt:variant>
        <vt:lpwstr/>
      </vt:variant>
      <vt:variant>
        <vt:lpwstr>_Toc257799097</vt:lpwstr>
      </vt:variant>
      <vt:variant>
        <vt:i4>1376266</vt:i4>
      </vt:variant>
      <vt:variant>
        <vt:i4>617</vt:i4>
      </vt:variant>
      <vt:variant>
        <vt:i4>0</vt:i4>
      </vt:variant>
      <vt:variant>
        <vt:i4>5</vt:i4>
      </vt:variant>
      <vt:variant>
        <vt:lpwstr/>
      </vt:variant>
      <vt:variant>
        <vt:lpwstr>_Toc257799096</vt:lpwstr>
      </vt:variant>
      <vt:variant>
        <vt:i4>1376265</vt:i4>
      </vt:variant>
      <vt:variant>
        <vt:i4>611</vt:i4>
      </vt:variant>
      <vt:variant>
        <vt:i4>0</vt:i4>
      </vt:variant>
      <vt:variant>
        <vt:i4>5</vt:i4>
      </vt:variant>
      <vt:variant>
        <vt:lpwstr/>
      </vt:variant>
      <vt:variant>
        <vt:lpwstr>_Toc257799095</vt:lpwstr>
      </vt:variant>
      <vt:variant>
        <vt:i4>1376264</vt:i4>
      </vt:variant>
      <vt:variant>
        <vt:i4>605</vt:i4>
      </vt:variant>
      <vt:variant>
        <vt:i4>0</vt:i4>
      </vt:variant>
      <vt:variant>
        <vt:i4>5</vt:i4>
      </vt:variant>
      <vt:variant>
        <vt:lpwstr/>
      </vt:variant>
      <vt:variant>
        <vt:lpwstr>_Toc257799094</vt:lpwstr>
      </vt:variant>
      <vt:variant>
        <vt:i4>458766</vt:i4>
      </vt:variant>
      <vt:variant>
        <vt:i4>600</vt:i4>
      </vt:variant>
      <vt:variant>
        <vt:i4>0</vt:i4>
      </vt:variant>
      <vt:variant>
        <vt:i4>5</vt:i4>
      </vt:variant>
      <vt:variant>
        <vt:lpwstr>http://creativecommons.org/licenses/by-nc-sa/3.0/nz/</vt:lpwstr>
      </vt:variant>
      <vt:variant>
        <vt:lpwstr/>
      </vt:variant>
      <vt:variant>
        <vt:i4>4653108</vt:i4>
      </vt:variant>
      <vt:variant>
        <vt:i4>597</vt:i4>
      </vt:variant>
      <vt:variant>
        <vt:i4>0</vt:i4>
      </vt:variant>
      <vt:variant>
        <vt:i4>5</vt:i4>
      </vt:variant>
      <vt:variant>
        <vt:lpwstr>http://www.legislation.govt.nz/act/public/1981/0047/latest/whole.html</vt:lpwstr>
      </vt:variant>
      <vt:variant>
        <vt:lpwstr>dlm52216</vt:lpwstr>
      </vt:variant>
      <vt:variant>
        <vt:i4>458766</vt:i4>
      </vt:variant>
      <vt:variant>
        <vt:i4>594</vt:i4>
      </vt:variant>
      <vt:variant>
        <vt:i4>0</vt:i4>
      </vt:variant>
      <vt:variant>
        <vt:i4>5</vt:i4>
      </vt:variant>
      <vt:variant>
        <vt:lpwstr>http://creativecommons.org/licenses/by-nc-sa/3.0/nz/</vt:lpwstr>
      </vt:variant>
      <vt:variant>
        <vt:lpwstr/>
      </vt:variant>
      <vt:variant>
        <vt:i4>458766</vt:i4>
      </vt:variant>
      <vt:variant>
        <vt:i4>591</vt:i4>
      </vt:variant>
      <vt:variant>
        <vt:i4>0</vt:i4>
      </vt:variant>
      <vt:variant>
        <vt:i4>5</vt:i4>
      </vt:variant>
      <vt:variant>
        <vt:lpwstr>http://creativecommons.org/licenses/by-nc-sa/3.0/nz/</vt:lpwstr>
      </vt:variant>
      <vt:variant>
        <vt:lpwstr/>
      </vt:variant>
      <vt:variant>
        <vt:i4>458766</vt:i4>
      </vt:variant>
      <vt:variant>
        <vt:i4>588</vt:i4>
      </vt:variant>
      <vt:variant>
        <vt:i4>0</vt:i4>
      </vt:variant>
      <vt:variant>
        <vt:i4>5</vt:i4>
      </vt:variant>
      <vt:variant>
        <vt:lpwstr>http://creativecommons.org/licenses/by-nc-sa/3.0/nz/</vt:lpwstr>
      </vt:variant>
      <vt:variant>
        <vt:lpwstr/>
      </vt:variant>
      <vt:variant>
        <vt:i4>4194409</vt:i4>
      </vt:variant>
      <vt:variant>
        <vt:i4>585</vt:i4>
      </vt:variant>
      <vt:variant>
        <vt:i4>0</vt:i4>
      </vt:variant>
      <vt:variant>
        <vt:i4>5</vt:i4>
      </vt:variant>
      <vt:variant>
        <vt:lpwstr>http://creativecommons.org/licenses/by-sa/3.0/nz/</vt:lpwstr>
      </vt:variant>
      <vt:variant>
        <vt:lpwstr/>
      </vt:variant>
      <vt:variant>
        <vt:i4>4653108</vt:i4>
      </vt:variant>
      <vt:variant>
        <vt:i4>582</vt:i4>
      </vt:variant>
      <vt:variant>
        <vt:i4>0</vt:i4>
      </vt:variant>
      <vt:variant>
        <vt:i4>5</vt:i4>
      </vt:variant>
      <vt:variant>
        <vt:lpwstr>http://www.legislation.govt.nz/act/public/1981/0047/latest/whole.html</vt:lpwstr>
      </vt:variant>
      <vt:variant>
        <vt:lpwstr>dlm52216</vt:lpwstr>
      </vt:variant>
      <vt:variant>
        <vt:i4>4194409</vt:i4>
      </vt:variant>
      <vt:variant>
        <vt:i4>579</vt:i4>
      </vt:variant>
      <vt:variant>
        <vt:i4>0</vt:i4>
      </vt:variant>
      <vt:variant>
        <vt:i4>5</vt:i4>
      </vt:variant>
      <vt:variant>
        <vt:lpwstr>http://creativecommons.org/licenses/by-sa/3.0/nz/</vt:lpwstr>
      </vt:variant>
      <vt:variant>
        <vt:lpwstr/>
      </vt:variant>
      <vt:variant>
        <vt:i4>4194409</vt:i4>
      </vt:variant>
      <vt:variant>
        <vt:i4>576</vt:i4>
      </vt:variant>
      <vt:variant>
        <vt:i4>0</vt:i4>
      </vt:variant>
      <vt:variant>
        <vt:i4>5</vt:i4>
      </vt:variant>
      <vt:variant>
        <vt:lpwstr>http://creativecommons.org/licenses/by-sa/3.0/nz/</vt:lpwstr>
      </vt:variant>
      <vt:variant>
        <vt:lpwstr/>
      </vt:variant>
      <vt:variant>
        <vt:i4>4194409</vt:i4>
      </vt:variant>
      <vt:variant>
        <vt:i4>573</vt:i4>
      </vt:variant>
      <vt:variant>
        <vt:i4>0</vt:i4>
      </vt:variant>
      <vt:variant>
        <vt:i4>5</vt:i4>
      </vt:variant>
      <vt:variant>
        <vt:lpwstr>http://creativecommons.org/licenses/by-sa/3.0/nz/</vt:lpwstr>
      </vt:variant>
      <vt:variant>
        <vt:lpwstr/>
      </vt:variant>
      <vt:variant>
        <vt:i4>131091</vt:i4>
      </vt:variant>
      <vt:variant>
        <vt:i4>570</vt:i4>
      </vt:variant>
      <vt:variant>
        <vt:i4>0</vt:i4>
      </vt:variant>
      <vt:variant>
        <vt:i4>5</vt:i4>
      </vt:variant>
      <vt:variant>
        <vt:lpwstr>http://creativecommons.org/licenses/by-nc-nd/3.0/nz/</vt:lpwstr>
      </vt:variant>
      <vt:variant>
        <vt:lpwstr/>
      </vt:variant>
      <vt:variant>
        <vt:i4>4653108</vt:i4>
      </vt:variant>
      <vt:variant>
        <vt:i4>567</vt:i4>
      </vt:variant>
      <vt:variant>
        <vt:i4>0</vt:i4>
      </vt:variant>
      <vt:variant>
        <vt:i4>5</vt:i4>
      </vt:variant>
      <vt:variant>
        <vt:lpwstr>http://www.legislation.govt.nz/act/public/1981/0047/latest/whole.html</vt:lpwstr>
      </vt:variant>
      <vt:variant>
        <vt:lpwstr>dlm52216</vt:lpwstr>
      </vt:variant>
      <vt:variant>
        <vt:i4>131091</vt:i4>
      </vt:variant>
      <vt:variant>
        <vt:i4>564</vt:i4>
      </vt:variant>
      <vt:variant>
        <vt:i4>0</vt:i4>
      </vt:variant>
      <vt:variant>
        <vt:i4>5</vt:i4>
      </vt:variant>
      <vt:variant>
        <vt:lpwstr>http://creativecommons.org/licenses/by-nc-nd/3.0/nz/</vt:lpwstr>
      </vt:variant>
      <vt:variant>
        <vt:lpwstr/>
      </vt:variant>
      <vt:variant>
        <vt:i4>131091</vt:i4>
      </vt:variant>
      <vt:variant>
        <vt:i4>561</vt:i4>
      </vt:variant>
      <vt:variant>
        <vt:i4>0</vt:i4>
      </vt:variant>
      <vt:variant>
        <vt:i4>5</vt:i4>
      </vt:variant>
      <vt:variant>
        <vt:lpwstr>http://creativecommons.org/licenses/by-nc-nd/3.0/nz/</vt:lpwstr>
      </vt:variant>
      <vt:variant>
        <vt:lpwstr/>
      </vt:variant>
      <vt:variant>
        <vt:i4>131091</vt:i4>
      </vt:variant>
      <vt:variant>
        <vt:i4>558</vt:i4>
      </vt:variant>
      <vt:variant>
        <vt:i4>0</vt:i4>
      </vt:variant>
      <vt:variant>
        <vt:i4>5</vt:i4>
      </vt:variant>
      <vt:variant>
        <vt:lpwstr>http://creativecommons.org/licenses/by-nc-nd/3.0/nz/</vt:lpwstr>
      </vt:variant>
      <vt:variant>
        <vt:lpwstr/>
      </vt:variant>
      <vt:variant>
        <vt:i4>6094956</vt:i4>
      </vt:variant>
      <vt:variant>
        <vt:i4>549</vt:i4>
      </vt:variant>
      <vt:variant>
        <vt:i4>0</vt:i4>
      </vt:variant>
      <vt:variant>
        <vt:i4>5</vt:i4>
      </vt:variant>
      <vt:variant>
        <vt:lpwstr>http://creativecommons.org/licenses/by-nd/3.0/nz/</vt:lpwstr>
      </vt:variant>
      <vt:variant>
        <vt:lpwstr/>
      </vt:variant>
      <vt:variant>
        <vt:i4>4653108</vt:i4>
      </vt:variant>
      <vt:variant>
        <vt:i4>546</vt:i4>
      </vt:variant>
      <vt:variant>
        <vt:i4>0</vt:i4>
      </vt:variant>
      <vt:variant>
        <vt:i4>5</vt:i4>
      </vt:variant>
      <vt:variant>
        <vt:lpwstr>http://www.legislation.govt.nz/act/public/1981/0047/latest/whole.html</vt:lpwstr>
      </vt:variant>
      <vt:variant>
        <vt:lpwstr>dlm52216</vt:lpwstr>
      </vt:variant>
      <vt:variant>
        <vt:i4>6094956</vt:i4>
      </vt:variant>
      <vt:variant>
        <vt:i4>543</vt:i4>
      </vt:variant>
      <vt:variant>
        <vt:i4>0</vt:i4>
      </vt:variant>
      <vt:variant>
        <vt:i4>5</vt:i4>
      </vt:variant>
      <vt:variant>
        <vt:lpwstr>http://creativecommons.org/licenses/by-nd/3.0/nz/</vt:lpwstr>
      </vt:variant>
      <vt:variant>
        <vt:lpwstr/>
      </vt:variant>
      <vt:variant>
        <vt:i4>6094956</vt:i4>
      </vt:variant>
      <vt:variant>
        <vt:i4>540</vt:i4>
      </vt:variant>
      <vt:variant>
        <vt:i4>0</vt:i4>
      </vt:variant>
      <vt:variant>
        <vt:i4>5</vt:i4>
      </vt:variant>
      <vt:variant>
        <vt:lpwstr>http://creativecommons.org/licenses/by-nd/3.0/nz/</vt:lpwstr>
      </vt:variant>
      <vt:variant>
        <vt:lpwstr/>
      </vt:variant>
      <vt:variant>
        <vt:i4>6094956</vt:i4>
      </vt:variant>
      <vt:variant>
        <vt:i4>537</vt:i4>
      </vt:variant>
      <vt:variant>
        <vt:i4>0</vt:i4>
      </vt:variant>
      <vt:variant>
        <vt:i4>5</vt:i4>
      </vt:variant>
      <vt:variant>
        <vt:lpwstr>http://creativecommons.org/licenses/by-nd/3.0/nz/</vt:lpwstr>
      </vt:variant>
      <vt:variant>
        <vt:lpwstr/>
      </vt:variant>
      <vt:variant>
        <vt:i4>6094955</vt:i4>
      </vt:variant>
      <vt:variant>
        <vt:i4>534</vt:i4>
      </vt:variant>
      <vt:variant>
        <vt:i4>0</vt:i4>
      </vt:variant>
      <vt:variant>
        <vt:i4>5</vt:i4>
      </vt:variant>
      <vt:variant>
        <vt:lpwstr>http://creativecommons.org/licenses/by-nc/3.0/nz/</vt:lpwstr>
      </vt:variant>
      <vt:variant>
        <vt:lpwstr/>
      </vt:variant>
      <vt:variant>
        <vt:i4>4653108</vt:i4>
      </vt:variant>
      <vt:variant>
        <vt:i4>531</vt:i4>
      </vt:variant>
      <vt:variant>
        <vt:i4>0</vt:i4>
      </vt:variant>
      <vt:variant>
        <vt:i4>5</vt:i4>
      </vt:variant>
      <vt:variant>
        <vt:lpwstr>http://www.legislation.govt.nz/act/public/1981/0047/latest/whole.html</vt:lpwstr>
      </vt:variant>
      <vt:variant>
        <vt:lpwstr>dlm52216</vt:lpwstr>
      </vt:variant>
      <vt:variant>
        <vt:i4>6094955</vt:i4>
      </vt:variant>
      <vt:variant>
        <vt:i4>528</vt:i4>
      </vt:variant>
      <vt:variant>
        <vt:i4>0</vt:i4>
      </vt:variant>
      <vt:variant>
        <vt:i4>5</vt:i4>
      </vt:variant>
      <vt:variant>
        <vt:lpwstr>http://creativecommons.org/licenses/by-nc/3.0/nz/</vt:lpwstr>
      </vt:variant>
      <vt:variant>
        <vt:lpwstr/>
      </vt:variant>
      <vt:variant>
        <vt:i4>6094955</vt:i4>
      </vt:variant>
      <vt:variant>
        <vt:i4>525</vt:i4>
      </vt:variant>
      <vt:variant>
        <vt:i4>0</vt:i4>
      </vt:variant>
      <vt:variant>
        <vt:i4>5</vt:i4>
      </vt:variant>
      <vt:variant>
        <vt:lpwstr>http://creativecommons.org/licenses/by-nc/3.0/nz/</vt:lpwstr>
      </vt:variant>
      <vt:variant>
        <vt:lpwstr/>
      </vt:variant>
      <vt:variant>
        <vt:i4>6094955</vt:i4>
      </vt:variant>
      <vt:variant>
        <vt:i4>522</vt:i4>
      </vt:variant>
      <vt:variant>
        <vt:i4>0</vt:i4>
      </vt:variant>
      <vt:variant>
        <vt:i4>5</vt:i4>
      </vt:variant>
      <vt:variant>
        <vt:lpwstr>http://creativecommons.org/licenses/by-nc/3.0/nz/</vt:lpwstr>
      </vt:variant>
      <vt:variant>
        <vt:lpwstr/>
      </vt:variant>
      <vt:variant>
        <vt:i4>2424883</vt:i4>
      </vt:variant>
      <vt:variant>
        <vt:i4>513</vt:i4>
      </vt:variant>
      <vt:variant>
        <vt:i4>0</vt:i4>
      </vt:variant>
      <vt:variant>
        <vt:i4>5</vt:i4>
      </vt:variant>
      <vt:variant>
        <vt:lpwstr>http://creativecommons.org/licenses/by/3.0/nz/</vt:lpwstr>
      </vt:variant>
      <vt:variant>
        <vt:lpwstr/>
      </vt:variant>
      <vt:variant>
        <vt:i4>4653108</vt:i4>
      </vt:variant>
      <vt:variant>
        <vt:i4>510</vt:i4>
      </vt:variant>
      <vt:variant>
        <vt:i4>0</vt:i4>
      </vt:variant>
      <vt:variant>
        <vt:i4>5</vt:i4>
      </vt:variant>
      <vt:variant>
        <vt:lpwstr>http://www.legislation.govt.nz/act/public/1981/0047/latest/whole.html</vt:lpwstr>
      </vt:variant>
      <vt:variant>
        <vt:lpwstr>dlm52216</vt:lpwstr>
      </vt:variant>
      <vt:variant>
        <vt:i4>2424883</vt:i4>
      </vt:variant>
      <vt:variant>
        <vt:i4>507</vt:i4>
      </vt:variant>
      <vt:variant>
        <vt:i4>0</vt:i4>
      </vt:variant>
      <vt:variant>
        <vt:i4>5</vt:i4>
      </vt:variant>
      <vt:variant>
        <vt:lpwstr>http://creativecommons.org/licenses/by/3.0/nz/</vt:lpwstr>
      </vt:variant>
      <vt:variant>
        <vt:lpwstr/>
      </vt:variant>
      <vt:variant>
        <vt:i4>2424883</vt:i4>
      </vt:variant>
      <vt:variant>
        <vt:i4>504</vt:i4>
      </vt:variant>
      <vt:variant>
        <vt:i4>0</vt:i4>
      </vt:variant>
      <vt:variant>
        <vt:i4>5</vt:i4>
      </vt:variant>
      <vt:variant>
        <vt:lpwstr>http://creativecommons.org/licenses/by/3.0/nz/</vt:lpwstr>
      </vt:variant>
      <vt:variant>
        <vt:lpwstr/>
      </vt:variant>
      <vt:variant>
        <vt:i4>2424883</vt:i4>
      </vt:variant>
      <vt:variant>
        <vt:i4>501</vt:i4>
      </vt:variant>
      <vt:variant>
        <vt:i4>0</vt:i4>
      </vt:variant>
      <vt:variant>
        <vt:i4>5</vt:i4>
      </vt:variant>
      <vt:variant>
        <vt:lpwstr>http://creativecommons.org/licenses/by/3.0/nz/</vt:lpwstr>
      </vt:variant>
      <vt:variant>
        <vt:lpwstr/>
      </vt:variant>
      <vt:variant>
        <vt:i4>2424883</vt:i4>
      </vt:variant>
      <vt:variant>
        <vt:i4>438</vt:i4>
      </vt:variant>
      <vt:variant>
        <vt:i4>0</vt:i4>
      </vt:variant>
      <vt:variant>
        <vt:i4>5</vt:i4>
      </vt:variant>
      <vt:variant>
        <vt:lpwstr>http://creativecommons.org/licenses/by/3.0/nz/</vt:lpwstr>
      </vt:variant>
      <vt:variant>
        <vt:lpwstr/>
      </vt:variant>
      <vt:variant>
        <vt:i4>2424883</vt:i4>
      </vt:variant>
      <vt:variant>
        <vt:i4>435</vt:i4>
      </vt:variant>
      <vt:variant>
        <vt:i4>0</vt:i4>
      </vt:variant>
      <vt:variant>
        <vt:i4>5</vt:i4>
      </vt:variant>
      <vt:variant>
        <vt:lpwstr>http://creativecommons.org/licenses/by/3.0/nz/</vt:lpwstr>
      </vt:variant>
      <vt:variant>
        <vt:lpwstr/>
      </vt:variant>
      <vt:variant>
        <vt:i4>6619243</vt:i4>
      </vt:variant>
      <vt:variant>
        <vt:i4>432</vt:i4>
      </vt:variant>
      <vt:variant>
        <vt:i4>0</vt:i4>
      </vt:variant>
      <vt:variant>
        <vt:i4>5</vt:i4>
      </vt:variant>
      <vt:variant>
        <vt:lpwstr>http://creativecommons.org/choose/</vt:lpwstr>
      </vt:variant>
      <vt:variant>
        <vt:lpwstr/>
      </vt:variant>
      <vt:variant>
        <vt:i4>2424883</vt:i4>
      </vt:variant>
      <vt:variant>
        <vt:i4>366</vt:i4>
      </vt:variant>
      <vt:variant>
        <vt:i4>0</vt:i4>
      </vt:variant>
      <vt:variant>
        <vt:i4>5</vt:i4>
      </vt:variant>
      <vt:variant>
        <vt:lpwstr>http://creativecommons.org/licenses/by/3.0/nz/</vt:lpwstr>
      </vt:variant>
      <vt:variant>
        <vt:lpwstr/>
      </vt:variant>
      <vt:variant>
        <vt:i4>2424883</vt:i4>
      </vt:variant>
      <vt:variant>
        <vt:i4>363</vt:i4>
      </vt:variant>
      <vt:variant>
        <vt:i4>0</vt:i4>
      </vt:variant>
      <vt:variant>
        <vt:i4>5</vt:i4>
      </vt:variant>
      <vt:variant>
        <vt:lpwstr>http://creativecommons.org/licenses/by/3.0/nz/</vt:lpwstr>
      </vt:variant>
      <vt:variant>
        <vt:lpwstr/>
      </vt:variant>
      <vt:variant>
        <vt:i4>6422630</vt:i4>
      </vt:variant>
      <vt:variant>
        <vt:i4>300</vt:i4>
      </vt:variant>
      <vt:variant>
        <vt:i4>0</vt:i4>
      </vt:variant>
      <vt:variant>
        <vt:i4>5</vt:i4>
      </vt:variant>
      <vt:variant>
        <vt:lpwstr>mailto:nzgoal@ssc.govt.nz</vt:lpwstr>
      </vt:variant>
      <vt:variant>
        <vt:lpwstr/>
      </vt:variant>
      <vt:variant>
        <vt:i4>1703944</vt:i4>
      </vt:variant>
      <vt:variant>
        <vt:i4>293</vt:i4>
      </vt:variant>
      <vt:variant>
        <vt:i4>0</vt:i4>
      </vt:variant>
      <vt:variant>
        <vt:i4>5</vt:i4>
      </vt:variant>
      <vt:variant>
        <vt:lpwstr/>
      </vt:variant>
      <vt:variant>
        <vt:lpwstr>_Toc259778377</vt:lpwstr>
      </vt:variant>
      <vt:variant>
        <vt:i4>2031623</vt:i4>
      </vt:variant>
      <vt:variant>
        <vt:i4>287</vt:i4>
      </vt:variant>
      <vt:variant>
        <vt:i4>0</vt:i4>
      </vt:variant>
      <vt:variant>
        <vt:i4>5</vt:i4>
      </vt:variant>
      <vt:variant>
        <vt:lpwstr/>
      </vt:variant>
      <vt:variant>
        <vt:lpwstr>_Toc259778328</vt:lpwstr>
      </vt:variant>
      <vt:variant>
        <vt:i4>2031624</vt:i4>
      </vt:variant>
      <vt:variant>
        <vt:i4>281</vt:i4>
      </vt:variant>
      <vt:variant>
        <vt:i4>0</vt:i4>
      </vt:variant>
      <vt:variant>
        <vt:i4>5</vt:i4>
      </vt:variant>
      <vt:variant>
        <vt:lpwstr/>
      </vt:variant>
      <vt:variant>
        <vt:lpwstr>_Toc259778327</vt:lpwstr>
      </vt:variant>
      <vt:variant>
        <vt:i4>2031626</vt:i4>
      </vt:variant>
      <vt:variant>
        <vt:i4>275</vt:i4>
      </vt:variant>
      <vt:variant>
        <vt:i4>0</vt:i4>
      </vt:variant>
      <vt:variant>
        <vt:i4>5</vt:i4>
      </vt:variant>
      <vt:variant>
        <vt:lpwstr/>
      </vt:variant>
      <vt:variant>
        <vt:lpwstr>_Toc259778325</vt:lpwstr>
      </vt:variant>
      <vt:variant>
        <vt:i4>2031627</vt:i4>
      </vt:variant>
      <vt:variant>
        <vt:i4>269</vt:i4>
      </vt:variant>
      <vt:variant>
        <vt:i4>0</vt:i4>
      </vt:variant>
      <vt:variant>
        <vt:i4>5</vt:i4>
      </vt:variant>
      <vt:variant>
        <vt:lpwstr/>
      </vt:variant>
      <vt:variant>
        <vt:lpwstr>_Toc259778324</vt:lpwstr>
      </vt:variant>
      <vt:variant>
        <vt:i4>2031631</vt:i4>
      </vt:variant>
      <vt:variant>
        <vt:i4>263</vt:i4>
      </vt:variant>
      <vt:variant>
        <vt:i4>0</vt:i4>
      </vt:variant>
      <vt:variant>
        <vt:i4>5</vt:i4>
      </vt:variant>
      <vt:variant>
        <vt:lpwstr/>
      </vt:variant>
      <vt:variant>
        <vt:lpwstr>_Toc259778320</vt:lpwstr>
      </vt:variant>
      <vt:variant>
        <vt:i4>1835016</vt:i4>
      </vt:variant>
      <vt:variant>
        <vt:i4>257</vt:i4>
      </vt:variant>
      <vt:variant>
        <vt:i4>0</vt:i4>
      </vt:variant>
      <vt:variant>
        <vt:i4>5</vt:i4>
      </vt:variant>
      <vt:variant>
        <vt:lpwstr/>
      </vt:variant>
      <vt:variant>
        <vt:lpwstr>_Toc259778317</vt:lpwstr>
      </vt:variant>
      <vt:variant>
        <vt:i4>1900551</vt:i4>
      </vt:variant>
      <vt:variant>
        <vt:i4>251</vt:i4>
      </vt:variant>
      <vt:variant>
        <vt:i4>0</vt:i4>
      </vt:variant>
      <vt:variant>
        <vt:i4>5</vt:i4>
      </vt:variant>
      <vt:variant>
        <vt:lpwstr/>
      </vt:variant>
      <vt:variant>
        <vt:lpwstr>_Toc259778308</vt:lpwstr>
      </vt:variant>
      <vt:variant>
        <vt:i4>1900554</vt:i4>
      </vt:variant>
      <vt:variant>
        <vt:i4>245</vt:i4>
      </vt:variant>
      <vt:variant>
        <vt:i4>0</vt:i4>
      </vt:variant>
      <vt:variant>
        <vt:i4>5</vt:i4>
      </vt:variant>
      <vt:variant>
        <vt:lpwstr/>
      </vt:variant>
      <vt:variant>
        <vt:lpwstr>_Toc259778305</vt:lpwstr>
      </vt:variant>
      <vt:variant>
        <vt:i4>1900555</vt:i4>
      </vt:variant>
      <vt:variant>
        <vt:i4>239</vt:i4>
      </vt:variant>
      <vt:variant>
        <vt:i4>0</vt:i4>
      </vt:variant>
      <vt:variant>
        <vt:i4>5</vt:i4>
      </vt:variant>
      <vt:variant>
        <vt:lpwstr/>
      </vt:variant>
      <vt:variant>
        <vt:lpwstr>_Toc259778304</vt:lpwstr>
      </vt:variant>
      <vt:variant>
        <vt:i4>1310727</vt:i4>
      </vt:variant>
      <vt:variant>
        <vt:i4>233</vt:i4>
      </vt:variant>
      <vt:variant>
        <vt:i4>0</vt:i4>
      </vt:variant>
      <vt:variant>
        <vt:i4>5</vt:i4>
      </vt:variant>
      <vt:variant>
        <vt:lpwstr/>
      </vt:variant>
      <vt:variant>
        <vt:lpwstr>_Toc259778299</vt:lpwstr>
      </vt:variant>
      <vt:variant>
        <vt:i4>1310726</vt:i4>
      </vt:variant>
      <vt:variant>
        <vt:i4>227</vt:i4>
      </vt:variant>
      <vt:variant>
        <vt:i4>0</vt:i4>
      </vt:variant>
      <vt:variant>
        <vt:i4>5</vt:i4>
      </vt:variant>
      <vt:variant>
        <vt:lpwstr/>
      </vt:variant>
      <vt:variant>
        <vt:lpwstr>_Toc259778298</vt:lpwstr>
      </vt:variant>
      <vt:variant>
        <vt:i4>1310729</vt:i4>
      </vt:variant>
      <vt:variant>
        <vt:i4>221</vt:i4>
      </vt:variant>
      <vt:variant>
        <vt:i4>0</vt:i4>
      </vt:variant>
      <vt:variant>
        <vt:i4>5</vt:i4>
      </vt:variant>
      <vt:variant>
        <vt:lpwstr/>
      </vt:variant>
      <vt:variant>
        <vt:lpwstr>_Toc259778297</vt:lpwstr>
      </vt:variant>
      <vt:variant>
        <vt:i4>1310728</vt:i4>
      </vt:variant>
      <vt:variant>
        <vt:i4>215</vt:i4>
      </vt:variant>
      <vt:variant>
        <vt:i4>0</vt:i4>
      </vt:variant>
      <vt:variant>
        <vt:i4>5</vt:i4>
      </vt:variant>
      <vt:variant>
        <vt:lpwstr/>
      </vt:variant>
      <vt:variant>
        <vt:lpwstr>_Toc259778296</vt:lpwstr>
      </vt:variant>
      <vt:variant>
        <vt:i4>1310731</vt:i4>
      </vt:variant>
      <vt:variant>
        <vt:i4>209</vt:i4>
      </vt:variant>
      <vt:variant>
        <vt:i4>0</vt:i4>
      </vt:variant>
      <vt:variant>
        <vt:i4>5</vt:i4>
      </vt:variant>
      <vt:variant>
        <vt:lpwstr/>
      </vt:variant>
      <vt:variant>
        <vt:lpwstr>_Toc259778295</vt:lpwstr>
      </vt:variant>
      <vt:variant>
        <vt:i4>1310730</vt:i4>
      </vt:variant>
      <vt:variant>
        <vt:i4>203</vt:i4>
      </vt:variant>
      <vt:variant>
        <vt:i4>0</vt:i4>
      </vt:variant>
      <vt:variant>
        <vt:i4>5</vt:i4>
      </vt:variant>
      <vt:variant>
        <vt:lpwstr/>
      </vt:variant>
      <vt:variant>
        <vt:lpwstr>_Toc259778294</vt:lpwstr>
      </vt:variant>
      <vt:variant>
        <vt:i4>1310733</vt:i4>
      </vt:variant>
      <vt:variant>
        <vt:i4>197</vt:i4>
      </vt:variant>
      <vt:variant>
        <vt:i4>0</vt:i4>
      </vt:variant>
      <vt:variant>
        <vt:i4>5</vt:i4>
      </vt:variant>
      <vt:variant>
        <vt:lpwstr/>
      </vt:variant>
      <vt:variant>
        <vt:lpwstr>_Toc259778293</vt:lpwstr>
      </vt:variant>
      <vt:variant>
        <vt:i4>1376268</vt:i4>
      </vt:variant>
      <vt:variant>
        <vt:i4>191</vt:i4>
      </vt:variant>
      <vt:variant>
        <vt:i4>0</vt:i4>
      </vt:variant>
      <vt:variant>
        <vt:i4>5</vt:i4>
      </vt:variant>
      <vt:variant>
        <vt:lpwstr/>
      </vt:variant>
      <vt:variant>
        <vt:lpwstr>_Toc259778282</vt:lpwstr>
      </vt:variant>
      <vt:variant>
        <vt:i4>1376271</vt:i4>
      </vt:variant>
      <vt:variant>
        <vt:i4>185</vt:i4>
      </vt:variant>
      <vt:variant>
        <vt:i4>0</vt:i4>
      </vt:variant>
      <vt:variant>
        <vt:i4>5</vt:i4>
      </vt:variant>
      <vt:variant>
        <vt:lpwstr/>
      </vt:variant>
      <vt:variant>
        <vt:lpwstr>_Toc259778281</vt:lpwstr>
      </vt:variant>
      <vt:variant>
        <vt:i4>1376270</vt:i4>
      </vt:variant>
      <vt:variant>
        <vt:i4>179</vt:i4>
      </vt:variant>
      <vt:variant>
        <vt:i4>0</vt:i4>
      </vt:variant>
      <vt:variant>
        <vt:i4>5</vt:i4>
      </vt:variant>
      <vt:variant>
        <vt:lpwstr/>
      </vt:variant>
      <vt:variant>
        <vt:lpwstr>_Toc259778280</vt:lpwstr>
      </vt:variant>
      <vt:variant>
        <vt:i4>1703943</vt:i4>
      </vt:variant>
      <vt:variant>
        <vt:i4>173</vt:i4>
      </vt:variant>
      <vt:variant>
        <vt:i4>0</vt:i4>
      </vt:variant>
      <vt:variant>
        <vt:i4>5</vt:i4>
      </vt:variant>
      <vt:variant>
        <vt:lpwstr/>
      </vt:variant>
      <vt:variant>
        <vt:lpwstr>_Toc259778279</vt:lpwstr>
      </vt:variant>
      <vt:variant>
        <vt:i4>1703942</vt:i4>
      </vt:variant>
      <vt:variant>
        <vt:i4>167</vt:i4>
      </vt:variant>
      <vt:variant>
        <vt:i4>0</vt:i4>
      </vt:variant>
      <vt:variant>
        <vt:i4>5</vt:i4>
      </vt:variant>
      <vt:variant>
        <vt:lpwstr/>
      </vt:variant>
      <vt:variant>
        <vt:lpwstr>_Toc259778278</vt:lpwstr>
      </vt:variant>
      <vt:variant>
        <vt:i4>1703945</vt:i4>
      </vt:variant>
      <vt:variant>
        <vt:i4>161</vt:i4>
      </vt:variant>
      <vt:variant>
        <vt:i4>0</vt:i4>
      </vt:variant>
      <vt:variant>
        <vt:i4>5</vt:i4>
      </vt:variant>
      <vt:variant>
        <vt:lpwstr/>
      </vt:variant>
      <vt:variant>
        <vt:lpwstr>_Toc259778277</vt:lpwstr>
      </vt:variant>
      <vt:variant>
        <vt:i4>1703944</vt:i4>
      </vt:variant>
      <vt:variant>
        <vt:i4>155</vt:i4>
      </vt:variant>
      <vt:variant>
        <vt:i4>0</vt:i4>
      </vt:variant>
      <vt:variant>
        <vt:i4>5</vt:i4>
      </vt:variant>
      <vt:variant>
        <vt:lpwstr/>
      </vt:variant>
      <vt:variant>
        <vt:lpwstr>_Toc259778276</vt:lpwstr>
      </vt:variant>
      <vt:variant>
        <vt:i4>1703947</vt:i4>
      </vt:variant>
      <vt:variant>
        <vt:i4>149</vt:i4>
      </vt:variant>
      <vt:variant>
        <vt:i4>0</vt:i4>
      </vt:variant>
      <vt:variant>
        <vt:i4>5</vt:i4>
      </vt:variant>
      <vt:variant>
        <vt:lpwstr/>
      </vt:variant>
      <vt:variant>
        <vt:lpwstr>_Toc259778275</vt:lpwstr>
      </vt:variant>
      <vt:variant>
        <vt:i4>1703946</vt:i4>
      </vt:variant>
      <vt:variant>
        <vt:i4>143</vt:i4>
      </vt:variant>
      <vt:variant>
        <vt:i4>0</vt:i4>
      </vt:variant>
      <vt:variant>
        <vt:i4>5</vt:i4>
      </vt:variant>
      <vt:variant>
        <vt:lpwstr/>
      </vt:variant>
      <vt:variant>
        <vt:lpwstr>_Toc259778274</vt:lpwstr>
      </vt:variant>
      <vt:variant>
        <vt:i4>1703949</vt:i4>
      </vt:variant>
      <vt:variant>
        <vt:i4>137</vt:i4>
      </vt:variant>
      <vt:variant>
        <vt:i4>0</vt:i4>
      </vt:variant>
      <vt:variant>
        <vt:i4>5</vt:i4>
      </vt:variant>
      <vt:variant>
        <vt:lpwstr/>
      </vt:variant>
      <vt:variant>
        <vt:lpwstr>_Toc259778273</vt:lpwstr>
      </vt:variant>
      <vt:variant>
        <vt:i4>1703948</vt:i4>
      </vt:variant>
      <vt:variant>
        <vt:i4>131</vt:i4>
      </vt:variant>
      <vt:variant>
        <vt:i4>0</vt:i4>
      </vt:variant>
      <vt:variant>
        <vt:i4>5</vt:i4>
      </vt:variant>
      <vt:variant>
        <vt:lpwstr/>
      </vt:variant>
      <vt:variant>
        <vt:lpwstr>_Toc259778272</vt:lpwstr>
      </vt:variant>
      <vt:variant>
        <vt:i4>1703951</vt:i4>
      </vt:variant>
      <vt:variant>
        <vt:i4>125</vt:i4>
      </vt:variant>
      <vt:variant>
        <vt:i4>0</vt:i4>
      </vt:variant>
      <vt:variant>
        <vt:i4>5</vt:i4>
      </vt:variant>
      <vt:variant>
        <vt:lpwstr/>
      </vt:variant>
      <vt:variant>
        <vt:lpwstr>_Toc259778271</vt:lpwstr>
      </vt:variant>
      <vt:variant>
        <vt:i4>1703950</vt:i4>
      </vt:variant>
      <vt:variant>
        <vt:i4>119</vt:i4>
      </vt:variant>
      <vt:variant>
        <vt:i4>0</vt:i4>
      </vt:variant>
      <vt:variant>
        <vt:i4>5</vt:i4>
      </vt:variant>
      <vt:variant>
        <vt:lpwstr/>
      </vt:variant>
      <vt:variant>
        <vt:lpwstr>_Toc259778270</vt:lpwstr>
      </vt:variant>
      <vt:variant>
        <vt:i4>1769479</vt:i4>
      </vt:variant>
      <vt:variant>
        <vt:i4>113</vt:i4>
      </vt:variant>
      <vt:variant>
        <vt:i4>0</vt:i4>
      </vt:variant>
      <vt:variant>
        <vt:i4>5</vt:i4>
      </vt:variant>
      <vt:variant>
        <vt:lpwstr/>
      </vt:variant>
      <vt:variant>
        <vt:lpwstr>_Toc259778269</vt:lpwstr>
      </vt:variant>
      <vt:variant>
        <vt:i4>1769478</vt:i4>
      </vt:variant>
      <vt:variant>
        <vt:i4>107</vt:i4>
      </vt:variant>
      <vt:variant>
        <vt:i4>0</vt:i4>
      </vt:variant>
      <vt:variant>
        <vt:i4>5</vt:i4>
      </vt:variant>
      <vt:variant>
        <vt:lpwstr/>
      </vt:variant>
      <vt:variant>
        <vt:lpwstr>_Toc259778268</vt:lpwstr>
      </vt:variant>
      <vt:variant>
        <vt:i4>1769481</vt:i4>
      </vt:variant>
      <vt:variant>
        <vt:i4>101</vt:i4>
      </vt:variant>
      <vt:variant>
        <vt:i4>0</vt:i4>
      </vt:variant>
      <vt:variant>
        <vt:i4>5</vt:i4>
      </vt:variant>
      <vt:variant>
        <vt:lpwstr/>
      </vt:variant>
      <vt:variant>
        <vt:lpwstr>_Toc259778267</vt:lpwstr>
      </vt:variant>
      <vt:variant>
        <vt:i4>1769480</vt:i4>
      </vt:variant>
      <vt:variant>
        <vt:i4>95</vt:i4>
      </vt:variant>
      <vt:variant>
        <vt:i4>0</vt:i4>
      </vt:variant>
      <vt:variant>
        <vt:i4>5</vt:i4>
      </vt:variant>
      <vt:variant>
        <vt:lpwstr/>
      </vt:variant>
      <vt:variant>
        <vt:lpwstr>_Toc259778266</vt:lpwstr>
      </vt:variant>
      <vt:variant>
        <vt:i4>1769483</vt:i4>
      </vt:variant>
      <vt:variant>
        <vt:i4>89</vt:i4>
      </vt:variant>
      <vt:variant>
        <vt:i4>0</vt:i4>
      </vt:variant>
      <vt:variant>
        <vt:i4>5</vt:i4>
      </vt:variant>
      <vt:variant>
        <vt:lpwstr/>
      </vt:variant>
      <vt:variant>
        <vt:lpwstr>_Toc259778265</vt:lpwstr>
      </vt:variant>
      <vt:variant>
        <vt:i4>1769482</vt:i4>
      </vt:variant>
      <vt:variant>
        <vt:i4>83</vt:i4>
      </vt:variant>
      <vt:variant>
        <vt:i4>0</vt:i4>
      </vt:variant>
      <vt:variant>
        <vt:i4>5</vt:i4>
      </vt:variant>
      <vt:variant>
        <vt:lpwstr/>
      </vt:variant>
      <vt:variant>
        <vt:lpwstr>_Toc259778264</vt:lpwstr>
      </vt:variant>
      <vt:variant>
        <vt:i4>1769485</vt:i4>
      </vt:variant>
      <vt:variant>
        <vt:i4>77</vt:i4>
      </vt:variant>
      <vt:variant>
        <vt:i4>0</vt:i4>
      </vt:variant>
      <vt:variant>
        <vt:i4>5</vt:i4>
      </vt:variant>
      <vt:variant>
        <vt:lpwstr/>
      </vt:variant>
      <vt:variant>
        <vt:lpwstr>_Toc259778263</vt:lpwstr>
      </vt:variant>
      <vt:variant>
        <vt:i4>1769484</vt:i4>
      </vt:variant>
      <vt:variant>
        <vt:i4>71</vt:i4>
      </vt:variant>
      <vt:variant>
        <vt:i4>0</vt:i4>
      </vt:variant>
      <vt:variant>
        <vt:i4>5</vt:i4>
      </vt:variant>
      <vt:variant>
        <vt:lpwstr/>
      </vt:variant>
      <vt:variant>
        <vt:lpwstr>_Toc259778262</vt:lpwstr>
      </vt:variant>
      <vt:variant>
        <vt:i4>1769487</vt:i4>
      </vt:variant>
      <vt:variant>
        <vt:i4>65</vt:i4>
      </vt:variant>
      <vt:variant>
        <vt:i4>0</vt:i4>
      </vt:variant>
      <vt:variant>
        <vt:i4>5</vt:i4>
      </vt:variant>
      <vt:variant>
        <vt:lpwstr/>
      </vt:variant>
      <vt:variant>
        <vt:lpwstr>_Toc259778261</vt:lpwstr>
      </vt:variant>
      <vt:variant>
        <vt:i4>1769486</vt:i4>
      </vt:variant>
      <vt:variant>
        <vt:i4>59</vt:i4>
      </vt:variant>
      <vt:variant>
        <vt:i4>0</vt:i4>
      </vt:variant>
      <vt:variant>
        <vt:i4>5</vt:i4>
      </vt:variant>
      <vt:variant>
        <vt:lpwstr/>
      </vt:variant>
      <vt:variant>
        <vt:lpwstr>_Toc259778260</vt:lpwstr>
      </vt:variant>
      <vt:variant>
        <vt:i4>1572871</vt:i4>
      </vt:variant>
      <vt:variant>
        <vt:i4>53</vt:i4>
      </vt:variant>
      <vt:variant>
        <vt:i4>0</vt:i4>
      </vt:variant>
      <vt:variant>
        <vt:i4>5</vt:i4>
      </vt:variant>
      <vt:variant>
        <vt:lpwstr/>
      </vt:variant>
      <vt:variant>
        <vt:lpwstr>_Toc259778259</vt:lpwstr>
      </vt:variant>
      <vt:variant>
        <vt:i4>1572870</vt:i4>
      </vt:variant>
      <vt:variant>
        <vt:i4>47</vt:i4>
      </vt:variant>
      <vt:variant>
        <vt:i4>0</vt:i4>
      </vt:variant>
      <vt:variant>
        <vt:i4>5</vt:i4>
      </vt:variant>
      <vt:variant>
        <vt:lpwstr/>
      </vt:variant>
      <vt:variant>
        <vt:lpwstr>_Toc259778258</vt:lpwstr>
      </vt:variant>
      <vt:variant>
        <vt:i4>1572873</vt:i4>
      </vt:variant>
      <vt:variant>
        <vt:i4>41</vt:i4>
      </vt:variant>
      <vt:variant>
        <vt:i4>0</vt:i4>
      </vt:variant>
      <vt:variant>
        <vt:i4>5</vt:i4>
      </vt:variant>
      <vt:variant>
        <vt:lpwstr/>
      </vt:variant>
      <vt:variant>
        <vt:lpwstr>_Toc259778257</vt:lpwstr>
      </vt:variant>
      <vt:variant>
        <vt:i4>1572872</vt:i4>
      </vt:variant>
      <vt:variant>
        <vt:i4>35</vt:i4>
      </vt:variant>
      <vt:variant>
        <vt:i4>0</vt:i4>
      </vt:variant>
      <vt:variant>
        <vt:i4>5</vt:i4>
      </vt:variant>
      <vt:variant>
        <vt:lpwstr/>
      </vt:variant>
      <vt:variant>
        <vt:lpwstr>_Toc259778256</vt:lpwstr>
      </vt:variant>
      <vt:variant>
        <vt:i4>1572875</vt:i4>
      </vt:variant>
      <vt:variant>
        <vt:i4>29</vt:i4>
      </vt:variant>
      <vt:variant>
        <vt:i4>0</vt:i4>
      </vt:variant>
      <vt:variant>
        <vt:i4>5</vt:i4>
      </vt:variant>
      <vt:variant>
        <vt:lpwstr/>
      </vt:variant>
      <vt:variant>
        <vt:lpwstr>_Toc259778255</vt:lpwstr>
      </vt:variant>
      <vt:variant>
        <vt:i4>1572874</vt:i4>
      </vt:variant>
      <vt:variant>
        <vt:i4>23</vt:i4>
      </vt:variant>
      <vt:variant>
        <vt:i4>0</vt:i4>
      </vt:variant>
      <vt:variant>
        <vt:i4>5</vt:i4>
      </vt:variant>
      <vt:variant>
        <vt:lpwstr/>
      </vt:variant>
      <vt:variant>
        <vt:lpwstr>_Toc259778254</vt:lpwstr>
      </vt:variant>
      <vt:variant>
        <vt:i4>1572877</vt:i4>
      </vt:variant>
      <vt:variant>
        <vt:i4>17</vt:i4>
      </vt:variant>
      <vt:variant>
        <vt:i4>0</vt:i4>
      </vt:variant>
      <vt:variant>
        <vt:i4>5</vt:i4>
      </vt:variant>
      <vt:variant>
        <vt:lpwstr/>
      </vt:variant>
      <vt:variant>
        <vt:lpwstr>_Toc259778253</vt:lpwstr>
      </vt:variant>
      <vt:variant>
        <vt:i4>1572876</vt:i4>
      </vt:variant>
      <vt:variant>
        <vt:i4>11</vt:i4>
      </vt:variant>
      <vt:variant>
        <vt:i4>0</vt:i4>
      </vt:variant>
      <vt:variant>
        <vt:i4>5</vt:i4>
      </vt:variant>
      <vt:variant>
        <vt:lpwstr/>
      </vt:variant>
      <vt:variant>
        <vt:lpwstr>_Toc259778252</vt:lpwstr>
      </vt:variant>
      <vt:variant>
        <vt:i4>4653108</vt:i4>
      </vt:variant>
      <vt:variant>
        <vt:i4>6</vt:i4>
      </vt:variant>
      <vt:variant>
        <vt:i4>0</vt:i4>
      </vt:variant>
      <vt:variant>
        <vt:i4>5</vt:i4>
      </vt:variant>
      <vt:variant>
        <vt:lpwstr>http://www.legislation.govt.nz/act/public/1981/0047/latest/whole.html</vt:lpwstr>
      </vt:variant>
      <vt:variant>
        <vt:lpwstr>dlm52216</vt:lpwstr>
      </vt:variant>
      <vt:variant>
        <vt:i4>2424883</vt:i4>
      </vt:variant>
      <vt:variant>
        <vt:i4>3</vt:i4>
      </vt:variant>
      <vt:variant>
        <vt:i4>0</vt:i4>
      </vt:variant>
      <vt:variant>
        <vt:i4>5</vt:i4>
      </vt:variant>
      <vt:variant>
        <vt:lpwstr>http://creativecommons.org/licenses/by/3.0/nz/</vt:lpwstr>
      </vt:variant>
      <vt:variant>
        <vt:lpwstr/>
      </vt:variant>
      <vt:variant>
        <vt:i4>6488137</vt:i4>
      </vt:variant>
      <vt:variant>
        <vt:i4>0</vt:i4>
      </vt:variant>
      <vt:variant>
        <vt:i4>0</vt:i4>
      </vt:variant>
      <vt:variant>
        <vt:i4>5</vt:i4>
      </vt:variant>
      <vt:variant>
        <vt:lpwstr>http://creativecommons.org/licenses/by/4.0/</vt:lpwstr>
      </vt:variant>
      <vt:variant>
        <vt:lpwstr/>
      </vt:variant>
      <vt:variant>
        <vt:i4>2424932</vt:i4>
      </vt:variant>
      <vt:variant>
        <vt:i4>144</vt:i4>
      </vt:variant>
      <vt:variant>
        <vt:i4>0</vt:i4>
      </vt:variant>
      <vt:variant>
        <vt:i4>5</vt:i4>
      </vt:variant>
      <vt:variant>
        <vt:lpwstr>http://www.parliament.nz/NR/rdonlyres/E795AA07-4CB0-4A5B-806E-976A60A2E2D9/63800/StrategyandintellectualpropertyMcLay3.pdf</vt:lpwstr>
      </vt:variant>
      <vt:variant>
        <vt:lpwstr/>
      </vt:variant>
      <vt:variant>
        <vt:i4>5636135</vt:i4>
      </vt:variant>
      <vt:variant>
        <vt:i4>141</vt:i4>
      </vt:variant>
      <vt:variant>
        <vt:i4>0</vt:i4>
      </vt:variant>
      <vt:variant>
        <vt:i4>5</vt:i4>
      </vt:variant>
      <vt:variant>
        <vt:lpwstr>http://www.hansard.parliament.govt.nz/hansard/Final/FINAL_2005_04_12.htm</vt:lpwstr>
      </vt:variant>
      <vt:variant>
        <vt:lpwstr/>
      </vt:variant>
      <vt:variant>
        <vt:i4>3932200</vt:i4>
      </vt:variant>
      <vt:variant>
        <vt:i4>138</vt:i4>
      </vt:variant>
      <vt:variant>
        <vt:i4>0</vt:i4>
      </vt:variant>
      <vt:variant>
        <vt:i4>5</vt:i4>
      </vt:variant>
      <vt:variant>
        <vt:lpwstr>http://www.parliament.nz/NR/rdonlyres/3DFA2143-5189-4C90-972C-0A5EA2CD6005/48100/DBSCH_SCR_3038_31391.pdf</vt:lpwstr>
      </vt:variant>
      <vt:variant>
        <vt:lpwstr/>
      </vt:variant>
      <vt:variant>
        <vt:i4>5308478</vt:i4>
      </vt:variant>
      <vt:variant>
        <vt:i4>135</vt:i4>
      </vt:variant>
      <vt:variant>
        <vt:i4>0</vt:i4>
      </vt:variant>
      <vt:variant>
        <vt:i4>5</vt:i4>
      </vt:variant>
      <vt:variant>
        <vt:lpwstr>http://legislation.govt.nz/act/public/1994/0143/latest/DLM345937.html</vt:lpwstr>
      </vt:variant>
      <vt:variant>
        <vt:lpwstr/>
      </vt:variant>
      <vt:variant>
        <vt:i4>2949184</vt:i4>
      </vt:variant>
      <vt:variant>
        <vt:i4>129</vt:i4>
      </vt:variant>
      <vt:variant>
        <vt:i4>0</vt:i4>
      </vt:variant>
      <vt:variant>
        <vt:i4>5</vt:i4>
      </vt:variant>
      <vt:variant>
        <vt:lpwstr>http://www.austlii.edu.au/au/cases/cth/federal_ct/2010/44.html</vt:lpwstr>
      </vt:variant>
      <vt:variant>
        <vt:lpwstr/>
      </vt:variant>
      <vt:variant>
        <vt:i4>1900622</vt:i4>
      </vt:variant>
      <vt:variant>
        <vt:i4>126</vt:i4>
      </vt:variant>
      <vt:variant>
        <vt:i4>0</vt:i4>
      </vt:variant>
      <vt:variant>
        <vt:i4>5</vt:i4>
      </vt:variant>
      <vt:variant>
        <vt:lpwstr>http://www.austlii.edu.au/cgi-bin/sinodisp/au/cases/cth/FCAFC/2002/112.html?&amp;nocontext=1</vt:lpwstr>
      </vt:variant>
      <vt:variant>
        <vt:lpwstr/>
      </vt:variant>
      <vt:variant>
        <vt:i4>2359392</vt:i4>
      </vt:variant>
      <vt:variant>
        <vt:i4>111</vt:i4>
      </vt:variant>
      <vt:variant>
        <vt:i4>0</vt:i4>
      </vt:variant>
      <vt:variant>
        <vt:i4>5</vt:i4>
      </vt:variant>
      <vt:variant>
        <vt:lpwstr>http://www.nzlii.org/nz/cases/NZCA/2004/90.txt</vt:lpwstr>
      </vt:variant>
      <vt:variant>
        <vt:lpwstr/>
      </vt:variant>
      <vt:variant>
        <vt:i4>7340143</vt:i4>
      </vt:variant>
      <vt:variant>
        <vt:i4>108</vt:i4>
      </vt:variant>
      <vt:variant>
        <vt:i4>0</vt:i4>
      </vt:variant>
      <vt:variant>
        <vt:i4>5</vt:i4>
      </vt:variant>
      <vt:variant>
        <vt:lpwstr>http://www.iponz.govt.nz/cms/copyright</vt:lpwstr>
      </vt:variant>
      <vt:variant>
        <vt:lpwstr/>
      </vt:variant>
      <vt:variant>
        <vt:i4>393287</vt:i4>
      </vt:variant>
      <vt:variant>
        <vt:i4>102</vt:i4>
      </vt:variant>
      <vt:variant>
        <vt:i4>0</vt:i4>
      </vt:variant>
      <vt:variant>
        <vt:i4>5</vt:i4>
      </vt:variant>
      <vt:variant>
        <vt:lpwstr>http://en.wikipedia.org/wiki/URL</vt:lpwstr>
      </vt:variant>
      <vt:variant>
        <vt:lpwstr/>
      </vt:variant>
      <vt:variant>
        <vt:i4>196679</vt:i4>
      </vt:variant>
      <vt:variant>
        <vt:i4>99</vt:i4>
      </vt:variant>
      <vt:variant>
        <vt:i4>0</vt:i4>
      </vt:variant>
      <vt:variant>
        <vt:i4>5</vt:i4>
      </vt:variant>
      <vt:variant>
        <vt:lpwstr>http://en.wikipedia.org/wiki/URI</vt:lpwstr>
      </vt:variant>
      <vt:variant>
        <vt:lpwstr/>
      </vt:variant>
      <vt:variant>
        <vt:i4>1900568</vt:i4>
      </vt:variant>
      <vt:variant>
        <vt:i4>96</vt:i4>
      </vt:variant>
      <vt:variant>
        <vt:i4>0</vt:i4>
      </vt:variant>
      <vt:variant>
        <vt:i4>5</vt:i4>
      </vt:variant>
      <vt:variant>
        <vt:lpwstr>http://en.wikipedia.org/wiki/RSS_feed</vt:lpwstr>
      </vt:variant>
      <vt:variant>
        <vt:lpwstr/>
      </vt:variant>
      <vt:variant>
        <vt:i4>1703981</vt:i4>
      </vt:variant>
      <vt:variant>
        <vt:i4>93</vt:i4>
      </vt:variant>
      <vt:variant>
        <vt:i4>0</vt:i4>
      </vt:variant>
      <vt:variant>
        <vt:i4>5</vt:i4>
      </vt:variant>
      <vt:variant>
        <vt:lpwstr>http://en.wikipedia.org/wiki/Html</vt:lpwstr>
      </vt:variant>
      <vt:variant>
        <vt:lpwstr/>
      </vt:variant>
      <vt:variant>
        <vt:i4>5177391</vt:i4>
      </vt:variant>
      <vt:variant>
        <vt:i4>90</vt:i4>
      </vt:variant>
      <vt:variant>
        <vt:i4>0</vt:i4>
      </vt:variant>
      <vt:variant>
        <vt:i4>5</vt:i4>
      </vt:variant>
      <vt:variant>
        <vt:lpwstr>http://en.wikipedia.org/wiki/Atom_feed</vt:lpwstr>
      </vt:variant>
      <vt:variant>
        <vt:lpwstr/>
      </vt:variant>
      <vt:variant>
        <vt:i4>4653131</vt:i4>
      </vt:variant>
      <vt:variant>
        <vt:i4>87</vt:i4>
      </vt:variant>
      <vt:variant>
        <vt:i4>0</vt:i4>
      </vt:variant>
      <vt:variant>
        <vt:i4>5</vt:i4>
      </vt:variant>
      <vt:variant>
        <vt:lpwstr>http://www.ozmo.com/</vt:lpwstr>
      </vt:variant>
      <vt:variant>
        <vt:lpwstr/>
      </vt:variant>
      <vt:variant>
        <vt:i4>3997805</vt:i4>
      </vt:variant>
      <vt:variant>
        <vt:i4>84</vt:i4>
      </vt:variant>
      <vt:variant>
        <vt:i4>0</vt:i4>
      </vt:variant>
      <vt:variant>
        <vt:i4>5</vt:i4>
      </vt:variant>
      <vt:variant>
        <vt:lpwstr>http://wiki.creativecommons.org/CCPlus</vt:lpwstr>
      </vt:variant>
      <vt:variant>
        <vt:lpwstr>What_is_a_simple_way_of_explaining_CC.2B.3F</vt:lpwstr>
      </vt:variant>
      <vt:variant>
        <vt:i4>5439560</vt:i4>
      </vt:variant>
      <vt:variant>
        <vt:i4>81</vt:i4>
      </vt:variant>
      <vt:variant>
        <vt:i4>0</vt:i4>
      </vt:variant>
      <vt:variant>
        <vt:i4>5</vt:i4>
      </vt:variant>
      <vt:variant>
        <vt:lpwstr>http://wiki.creativecommons.org/images/0/06/Ccplus-technical.pdf</vt:lpwstr>
      </vt:variant>
      <vt:variant>
        <vt:lpwstr/>
      </vt:variant>
      <vt:variant>
        <vt:i4>3276920</vt:i4>
      </vt:variant>
      <vt:variant>
        <vt:i4>78</vt:i4>
      </vt:variant>
      <vt:variant>
        <vt:i4>0</vt:i4>
      </vt:variant>
      <vt:variant>
        <vt:i4>5</vt:i4>
      </vt:variant>
      <vt:variant>
        <vt:lpwstr>http://wiki.creativecommons.org/images/c/cb/Ccplus-general.pdf</vt:lpwstr>
      </vt:variant>
      <vt:variant>
        <vt:lpwstr/>
      </vt:variant>
      <vt:variant>
        <vt:i4>6619249</vt:i4>
      </vt:variant>
      <vt:variant>
        <vt:i4>75</vt:i4>
      </vt:variant>
      <vt:variant>
        <vt:i4>0</vt:i4>
      </vt:variant>
      <vt:variant>
        <vt:i4>5</vt:i4>
      </vt:variant>
      <vt:variant>
        <vt:lpwstr>http://wiki.creativecommons.org/CCPlus</vt:lpwstr>
      </vt:variant>
      <vt:variant>
        <vt:lpwstr/>
      </vt:variant>
      <vt:variant>
        <vt:i4>3604517</vt:i4>
      </vt:variant>
      <vt:variant>
        <vt:i4>72</vt:i4>
      </vt:variant>
      <vt:variant>
        <vt:i4>0</vt:i4>
      </vt:variant>
      <vt:variant>
        <vt:i4>5</vt:i4>
      </vt:variant>
      <vt:variant>
        <vt:lpwstr>http://www.privacy.org.nz/privacy-breach-guidelines-2/</vt:lpwstr>
      </vt:variant>
      <vt:variant>
        <vt:lpwstr/>
      </vt:variant>
      <vt:variant>
        <vt:i4>6488161</vt:i4>
      </vt:variant>
      <vt:variant>
        <vt:i4>69</vt:i4>
      </vt:variant>
      <vt:variant>
        <vt:i4>0</vt:i4>
      </vt:variant>
      <vt:variant>
        <vt:i4>5</vt:i4>
      </vt:variant>
      <vt:variant>
        <vt:lpwstr>http://ipandit.practicallaw.com/9-378-7587</vt:lpwstr>
      </vt:variant>
      <vt:variant>
        <vt:lpwstr/>
      </vt:variant>
      <vt:variant>
        <vt:i4>4784193</vt:i4>
      </vt:variant>
      <vt:variant>
        <vt:i4>66</vt:i4>
      </vt:variant>
      <vt:variant>
        <vt:i4>0</vt:i4>
      </vt:variant>
      <vt:variant>
        <vt:i4>5</vt:i4>
      </vt:variant>
      <vt:variant>
        <vt:lpwstr>http://www.creativecommons.org.nz/choose_and_apply_a_cc_licence</vt:lpwstr>
      </vt:variant>
      <vt:variant>
        <vt:lpwstr/>
      </vt:variant>
      <vt:variant>
        <vt:i4>4784193</vt:i4>
      </vt:variant>
      <vt:variant>
        <vt:i4>63</vt:i4>
      </vt:variant>
      <vt:variant>
        <vt:i4>0</vt:i4>
      </vt:variant>
      <vt:variant>
        <vt:i4>5</vt:i4>
      </vt:variant>
      <vt:variant>
        <vt:lpwstr>http://www.creativecommons.org.nz/choose_and_apply_a_cc_licence</vt:lpwstr>
      </vt:variant>
      <vt:variant>
        <vt:lpwstr/>
      </vt:variant>
      <vt:variant>
        <vt:i4>8126471</vt:i4>
      </vt:variant>
      <vt:variant>
        <vt:i4>60</vt:i4>
      </vt:variant>
      <vt:variant>
        <vt:i4>0</vt:i4>
      </vt:variant>
      <vt:variant>
        <vt:i4>5</vt:i4>
      </vt:variant>
      <vt:variant>
        <vt:lpwstr>http://creativecommons.org/license/?jurisdiction=nz</vt:lpwstr>
      </vt:variant>
      <vt:variant>
        <vt:lpwstr/>
      </vt:variant>
      <vt:variant>
        <vt:i4>4784193</vt:i4>
      </vt:variant>
      <vt:variant>
        <vt:i4>57</vt:i4>
      </vt:variant>
      <vt:variant>
        <vt:i4>0</vt:i4>
      </vt:variant>
      <vt:variant>
        <vt:i4>5</vt:i4>
      </vt:variant>
      <vt:variant>
        <vt:lpwstr>http://www.creativecommons.org.nz/choose_and_apply_a_cc_licence</vt:lpwstr>
      </vt:variant>
      <vt:variant>
        <vt:lpwstr/>
      </vt:variant>
      <vt:variant>
        <vt:i4>6553610</vt:i4>
      </vt:variant>
      <vt:variant>
        <vt:i4>54</vt:i4>
      </vt:variant>
      <vt:variant>
        <vt:i4>0</vt:i4>
      </vt:variant>
      <vt:variant>
        <vt:i4>5</vt:i4>
      </vt:variant>
      <vt:variant>
        <vt:lpwstr>http://creativecommons.org/about/what-is-cc</vt:lpwstr>
      </vt:variant>
      <vt:variant>
        <vt:lpwstr/>
      </vt:variant>
      <vt:variant>
        <vt:i4>8192081</vt:i4>
      </vt:variant>
      <vt:variant>
        <vt:i4>51</vt:i4>
      </vt:variant>
      <vt:variant>
        <vt:i4>0</vt:i4>
      </vt:variant>
      <vt:variant>
        <vt:i4>5</vt:i4>
      </vt:variant>
      <vt:variant>
        <vt:lpwstr>http://www.copyright.org.nz/viewArticle.php?article=479</vt:lpwstr>
      </vt:variant>
      <vt:variant>
        <vt:lpwstr/>
      </vt:variant>
      <vt:variant>
        <vt:i4>7602219</vt:i4>
      </vt:variant>
      <vt:variant>
        <vt:i4>48</vt:i4>
      </vt:variant>
      <vt:variant>
        <vt:i4>0</vt:i4>
      </vt:variant>
      <vt:variant>
        <vt:i4>5</vt:i4>
      </vt:variant>
      <vt:variant>
        <vt:lpwstr>http://www.creativecommons.org.nz/</vt:lpwstr>
      </vt:variant>
      <vt:variant>
        <vt:lpwstr/>
      </vt:variant>
      <vt:variant>
        <vt:i4>3866668</vt:i4>
      </vt:variant>
      <vt:variant>
        <vt:i4>45</vt:i4>
      </vt:variant>
      <vt:variant>
        <vt:i4>0</vt:i4>
      </vt:variant>
      <vt:variant>
        <vt:i4>5</vt:i4>
      </vt:variant>
      <vt:variant>
        <vt:lpwstr>http://www.e.govt.nz/standards/trusted-computing-digital-rights-management</vt:lpwstr>
      </vt:variant>
      <vt:variant>
        <vt:lpwstr/>
      </vt:variant>
      <vt:variant>
        <vt:i4>4784209</vt:i4>
      </vt:variant>
      <vt:variant>
        <vt:i4>36</vt:i4>
      </vt:variant>
      <vt:variant>
        <vt:i4>0</vt:i4>
      </vt:variant>
      <vt:variant>
        <vt:i4>5</vt:i4>
      </vt:variant>
      <vt:variant>
        <vt:lpwstr>http://oag.govt.nz/2008/charging-fees/docs/charging-fees.pdf</vt:lpwstr>
      </vt:variant>
      <vt:variant>
        <vt:lpwstr/>
      </vt:variant>
      <vt:variant>
        <vt:i4>6553699</vt:i4>
      </vt:variant>
      <vt:variant>
        <vt:i4>33</vt:i4>
      </vt:variant>
      <vt:variant>
        <vt:i4>0</vt:i4>
      </vt:variant>
      <vt:variant>
        <vt:i4>5</vt:i4>
      </vt:variant>
      <vt:variant>
        <vt:lpwstr>http://www.treasury.govt.nz/publications/guidance/planning/charges</vt:lpwstr>
      </vt:variant>
      <vt:variant>
        <vt:lpwstr/>
      </vt:variant>
      <vt:variant>
        <vt:i4>3866668</vt:i4>
      </vt:variant>
      <vt:variant>
        <vt:i4>30</vt:i4>
      </vt:variant>
      <vt:variant>
        <vt:i4>0</vt:i4>
      </vt:variant>
      <vt:variant>
        <vt:i4>5</vt:i4>
      </vt:variant>
      <vt:variant>
        <vt:lpwstr>http://www.e.govt.nz/standards/trusted-computing-digital-rights-management</vt:lpwstr>
      </vt:variant>
      <vt:variant>
        <vt:lpwstr/>
      </vt:variant>
      <vt:variant>
        <vt:i4>7536682</vt:i4>
      </vt:variant>
      <vt:variant>
        <vt:i4>27</vt:i4>
      </vt:variant>
      <vt:variant>
        <vt:i4>0</vt:i4>
      </vt:variant>
      <vt:variant>
        <vt:i4>5</vt:i4>
      </vt:variant>
      <vt:variant>
        <vt:lpwstr>http://www.e.govt.nz/policy/trust-and-security/trusted-computing-digital-rights-management</vt:lpwstr>
      </vt:variant>
      <vt:variant>
        <vt:lpwstr/>
      </vt:variant>
      <vt:variant>
        <vt:i4>6029339</vt:i4>
      </vt:variant>
      <vt:variant>
        <vt:i4>24</vt:i4>
      </vt:variant>
      <vt:variant>
        <vt:i4>0</vt:i4>
      </vt:variant>
      <vt:variant>
        <vt:i4>5</vt:i4>
      </vt:variant>
      <vt:variant>
        <vt:lpwstr>http://www.ihsn.org/home/index.php?q=tools/anonymization</vt:lpwstr>
      </vt:variant>
      <vt:variant>
        <vt:lpwstr/>
      </vt:variant>
      <vt:variant>
        <vt:i4>8323119</vt:i4>
      </vt:variant>
      <vt:variant>
        <vt:i4>21</vt:i4>
      </vt:variant>
      <vt:variant>
        <vt:i4>0</vt:i4>
      </vt:variant>
      <vt:variant>
        <vt:i4>5</vt:i4>
      </vt:variant>
      <vt:variant>
        <vt:lpwstr>http://neon.vb.cbs.nl/casc/.%5CSDC_Handbook.pdf</vt:lpwstr>
      </vt:variant>
      <vt:variant>
        <vt:lpwstr/>
      </vt:variant>
      <vt:variant>
        <vt:i4>5242936</vt:i4>
      </vt:variant>
      <vt:variant>
        <vt:i4>18</vt:i4>
      </vt:variant>
      <vt:variant>
        <vt:i4>0</vt:i4>
      </vt:variant>
      <vt:variant>
        <vt:i4>5</vt:i4>
      </vt:variant>
      <vt:variant>
        <vt:lpwstr>http://www.unece.org/stats/publications/Managing.statistical.confidentiality.and.microdata.access.pdf</vt:lpwstr>
      </vt:variant>
      <vt:variant>
        <vt:lpwstr/>
      </vt:variant>
      <vt:variant>
        <vt:i4>5767202</vt:i4>
      </vt:variant>
      <vt:variant>
        <vt:i4>15</vt:i4>
      </vt:variant>
      <vt:variant>
        <vt:i4>0</vt:i4>
      </vt:variant>
      <vt:variant>
        <vt:i4>5</vt:i4>
      </vt:variant>
      <vt:variant>
        <vt:lpwstr>http://www.iponz.govt.nz/cms/patents/what-is-a-patent</vt:lpwstr>
      </vt:variant>
      <vt:variant>
        <vt:lpwstr/>
      </vt:variant>
      <vt:variant>
        <vt:i4>5374075</vt:i4>
      </vt:variant>
      <vt:variant>
        <vt:i4>12</vt:i4>
      </vt:variant>
      <vt:variant>
        <vt:i4>0</vt:i4>
      </vt:variant>
      <vt:variant>
        <vt:i4>5</vt:i4>
      </vt:variant>
      <vt:variant>
        <vt:lpwstr>http://ict.govt.nz/guidance-and-resources/open-government/declaration-open-and-transparent-government</vt:lpwstr>
      </vt:variant>
      <vt:variant>
        <vt:lpwstr/>
      </vt:variant>
      <vt:variant>
        <vt:i4>655475</vt:i4>
      </vt:variant>
      <vt:variant>
        <vt:i4>9</vt:i4>
      </vt:variant>
      <vt:variant>
        <vt:i4>0</vt:i4>
      </vt:variant>
      <vt:variant>
        <vt:i4>5</vt:i4>
      </vt:variant>
      <vt:variant>
        <vt:lpwstr>http://e.govt.nz/policy/information-data/nzgoalframework.html</vt:lpwstr>
      </vt:variant>
      <vt:variant>
        <vt:lpwstr/>
      </vt:variant>
      <vt:variant>
        <vt:i4>655475</vt:i4>
      </vt:variant>
      <vt:variant>
        <vt:i4>6</vt:i4>
      </vt:variant>
      <vt:variant>
        <vt:i4>0</vt:i4>
      </vt:variant>
      <vt:variant>
        <vt:i4>5</vt:i4>
      </vt:variant>
      <vt:variant>
        <vt:lpwstr>http://e.govt.nz/policy/information-data/nzgoalframework.html</vt:lpwstr>
      </vt:variant>
      <vt:variant>
        <vt:lpwstr/>
      </vt:variant>
      <vt:variant>
        <vt:i4>5570567</vt:i4>
      </vt:variant>
      <vt:variant>
        <vt:i4>3</vt:i4>
      </vt:variant>
      <vt:variant>
        <vt:i4>0</vt:i4>
      </vt:variant>
      <vt:variant>
        <vt:i4>5</vt:i4>
      </vt:variant>
      <vt:variant>
        <vt:lpwstr>http://www.webstandards.govt.nz/</vt:lpwstr>
      </vt:variant>
      <vt:variant>
        <vt:lpwstr/>
      </vt:variant>
      <vt:variant>
        <vt:i4>5111840</vt:i4>
      </vt:variant>
      <vt:variant>
        <vt:i4>0</vt:i4>
      </vt:variant>
      <vt:variant>
        <vt:i4>0</vt:i4>
      </vt:variant>
      <vt:variant>
        <vt:i4>5</vt:i4>
      </vt:variant>
      <vt:variant>
        <vt:lpwstr>http://www.e.govt.nz/policy/information-and-data/policy-framework-for-government-held-information</vt:lpwstr>
      </vt:variant>
      <vt:variant>
        <vt:lpwstr/>
      </vt:variant>
      <vt:variant>
        <vt:i4>11</vt:i4>
      </vt:variant>
      <vt:variant>
        <vt:i4>-1</vt:i4>
      </vt:variant>
      <vt:variant>
        <vt:i4>2049</vt:i4>
      </vt:variant>
      <vt:variant>
        <vt:i4>1</vt:i4>
      </vt:variant>
      <vt:variant>
        <vt:lpwstr>Logo</vt:lpwstr>
      </vt:variant>
      <vt:variant>
        <vt:lpwstr/>
      </vt:variant>
      <vt:variant>
        <vt:i4>5636182</vt:i4>
      </vt:variant>
      <vt:variant>
        <vt:i4>-1</vt:i4>
      </vt:variant>
      <vt:variant>
        <vt:i4>2050</vt:i4>
      </vt:variant>
      <vt:variant>
        <vt:i4>1</vt:i4>
      </vt:variant>
      <vt:variant>
        <vt:lpwstr>http://crownlaw.govt.nz/images/crest.gif</vt:lpwstr>
      </vt:variant>
      <vt:variant>
        <vt:lpwstr/>
      </vt:variant>
      <vt:variant>
        <vt:i4>6488137</vt:i4>
      </vt:variant>
      <vt:variant>
        <vt:i4>-1</vt:i4>
      </vt:variant>
      <vt:variant>
        <vt:i4>1035</vt:i4>
      </vt:variant>
      <vt:variant>
        <vt:i4>4</vt:i4>
      </vt:variant>
      <vt:variant>
        <vt:lpwstr>http://creativecommons.org/licenses/by/4.0/</vt:lpwstr>
      </vt:variant>
      <vt:variant>
        <vt:lpwstr/>
      </vt:variant>
      <vt:variant>
        <vt:i4>1179747</vt:i4>
      </vt:variant>
      <vt:variant>
        <vt:i4>-1</vt:i4>
      </vt:variant>
      <vt:variant>
        <vt:i4>1071</vt:i4>
      </vt:variant>
      <vt:variant>
        <vt:i4>1</vt:i4>
      </vt:variant>
      <vt:variant>
        <vt:lpwstr>19-04-2010 10-39-36 p</vt:lpwstr>
      </vt:variant>
      <vt:variant>
        <vt:lpwstr/>
      </vt:variant>
      <vt:variant>
        <vt:i4>7471185</vt:i4>
      </vt:variant>
      <vt:variant>
        <vt:i4>-1</vt:i4>
      </vt:variant>
      <vt:variant>
        <vt:i4>1081</vt:i4>
      </vt:variant>
      <vt:variant>
        <vt:i4>1</vt:i4>
      </vt:variant>
      <vt:variant>
        <vt:lpwstr>NZGOAL LICENCE SELECTION PROCESS A4 Size 150710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SSC Internal Memorandum</dc:title>
  <dc:creator>bestr</dc:creator>
  <cp:lastModifiedBy>pstone</cp:lastModifiedBy>
  <cp:revision>3</cp:revision>
  <cp:lastPrinted>2015-04-23T21:47:00Z</cp:lastPrinted>
  <dcterms:created xsi:type="dcterms:W3CDTF">2015-04-23T21:46:00Z</dcterms:created>
  <dcterms:modified xsi:type="dcterms:W3CDTF">2015-04-23T21:47:00Z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mAuthorName">
    <vt:lpwstr>Richard Best</vt:lpwstr>
  </property>
  <property fmtid="{D5CDD505-2E9C-101B-9397-08002B2CF9AE}" pid="3" name="imAuthorTitle">
    <vt:lpwstr>Legal Advisor</vt:lpwstr>
  </property>
  <property fmtid="{D5CDD505-2E9C-101B-9397-08002B2CF9AE}" pid="4" name="imAuthorBranch">
    <vt:lpwstr>Commissioner's Office</vt:lpwstr>
  </property>
  <property fmtid="{D5CDD505-2E9C-101B-9397-08002B2CF9AE}" pid="5" name="imAuthorFax">
    <vt:lpwstr/>
  </property>
  <property fmtid="{D5CDD505-2E9C-101B-9397-08002B2CF9AE}" pid="6" name="imAuthorPhone">
    <vt:lpwstr>+64 4 439 6347</vt:lpwstr>
  </property>
  <property fmtid="{D5CDD505-2E9C-101B-9397-08002B2CF9AE}" pid="7" name="imAuthorEmail">
    <vt:lpwstr>Richard.Best@ssc.govt.nz</vt:lpwstr>
  </property>
  <property fmtid="{D5CDD505-2E9C-101B-9397-08002B2CF9AE}" pid="8" name="imOperator">
    <vt:lpwstr>Richard Best</vt:lpwstr>
  </property>
  <property fmtid="{D5CDD505-2E9C-101B-9397-08002B2CF9AE}" pid="9" name="imOperatorPhone">
    <vt:lpwstr>+64 4 439 6347</vt:lpwstr>
  </property>
  <property fmtid="{D5CDD505-2E9C-101B-9397-08002B2CF9AE}" pid="10" name="imDocumentTitle">
    <vt:lpwstr>Memorandum to Keitha Booth on use of Creative Commons Licences by Government</vt:lpwstr>
  </property>
  <property fmtid="{D5CDD505-2E9C-101B-9397-08002B2CF9AE}" pid="11" name="imDocumentFileRef">
    <vt:lpwstr>LS-1-2</vt:lpwstr>
  </property>
  <property fmtid="{D5CDD505-2E9C-101B-9397-08002B2CF9AE}" pid="12" name="imAuthorInitials">
    <vt:lpwstr>BESTR</vt:lpwstr>
  </property>
  <property fmtid="{D5CDD505-2E9C-101B-9397-08002B2CF9AE}" pid="13" name="imBranchInitials">
    <vt:lpwstr>COMM</vt:lpwstr>
  </property>
  <property fmtid="{D5CDD505-2E9C-101B-9397-08002B2CF9AE}" pid="14" name="imSecurityClass">
    <vt:lpwstr>In-Confidence</vt:lpwstr>
  </property>
  <property fmtid="{D5CDD505-2E9C-101B-9397-08002B2CF9AE}" pid="15" name="Objective-Id">
    <vt:lpwstr>A1871067</vt:lpwstr>
  </property>
  <property fmtid="{D5CDD505-2E9C-101B-9397-08002B2CF9AE}" pid="16" name="Objective-Title">
    <vt:lpwstr>NZGOAL Version 2 - Final - 5 December 2014</vt:lpwstr>
  </property>
  <property fmtid="{D5CDD505-2E9C-101B-9397-08002B2CF9AE}" pid="17" name="Objective-Comment">
    <vt:lpwstr/>
  </property>
  <property fmtid="{D5CDD505-2E9C-101B-9397-08002B2CF9AE}" pid="18" name="Objective-CreationStamp">
    <vt:filetime>2014-12-11T05:09:53Z</vt:filetime>
  </property>
  <property fmtid="{D5CDD505-2E9C-101B-9397-08002B2CF9AE}" pid="19" name="Objective-IsApproved">
    <vt:bool>false</vt:bool>
  </property>
  <property fmtid="{D5CDD505-2E9C-101B-9397-08002B2CF9AE}" pid="20" name="Objective-IsPublished">
    <vt:bool>false</vt:bool>
  </property>
  <property fmtid="{D5CDD505-2E9C-101B-9397-08002B2CF9AE}" pid="21" name="Objective-DatePublished">
    <vt:lpwstr/>
  </property>
  <property fmtid="{D5CDD505-2E9C-101B-9397-08002B2CF9AE}" pid="22" name="Objective-ModificationStamp">
    <vt:filetime>2014-12-11T05:09:53Z</vt:filetime>
  </property>
  <property fmtid="{D5CDD505-2E9C-101B-9397-08002B2CF9AE}" pid="23" name="Objective-Owner">
    <vt:lpwstr>Keitha Booth</vt:lpwstr>
  </property>
  <property fmtid="{D5CDD505-2E9C-101B-9397-08002B2CF9AE}" pid="24" name="Objective-Path">
    <vt:lpwstr>LinZone Global Folder:LinZone File Plan:Corporate Governance and Accountability:Frameworks:Open Government Information and Data Work Programme:Direction Two Cabinet Paper:NZ Government Open Access and Licensing framework (NZGOAL):</vt:lpwstr>
  </property>
  <property fmtid="{D5CDD505-2E9C-101B-9397-08002B2CF9AE}" pid="25" name="Objective-Parent">
    <vt:lpwstr>NZ Government Open Access and Licensing framework (NZGOAL)</vt:lpwstr>
  </property>
  <property fmtid="{D5CDD505-2E9C-101B-9397-08002B2CF9AE}" pid="26" name="Objective-State">
    <vt:lpwstr>Being Drafted</vt:lpwstr>
  </property>
  <property fmtid="{D5CDD505-2E9C-101B-9397-08002B2CF9AE}" pid="27" name="Objective-Version">
    <vt:lpwstr>0.1</vt:lpwstr>
  </property>
  <property fmtid="{D5CDD505-2E9C-101B-9397-08002B2CF9AE}" pid="28" name="Objective-VersionNumber">
    <vt:r8>1</vt:r8>
  </property>
  <property fmtid="{D5CDD505-2E9C-101B-9397-08002B2CF9AE}" pid="29" name="Objective-VersionComment">
    <vt:lpwstr>First version</vt:lpwstr>
  </property>
  <property fmtid="{D5CDD505-2E9C-101B-9397-08002B2CF9AE}" pid="30" name="Objective-FileNumber">
    <vt:lpwstr>CGV-F15-14-11/789</vt:lpwstr>
  </property>
  <property fmtid="{D5CDD505-2E9C-101B-9397-08002B2CF9AE}" pid="31" name="Objective-Classification">
    <vt:lpwstr>[Inherited - none]</vt:lpwstr>
  </property>
  <property fmtid="{D5CDD505-2E9C-101B-9397-08002B2CF9AE}" pid="32" name="Objective-Caveats">
    <vt:lpwstr/>
  </property>
  <property fmtid="{D5CDD505-2E9C-101B-9397-08002B2CF9AE}" pid="33" name="Objective-Copy To Clipboard [system]">
    <vt:lpwstr>Copy To Clipboard</vt:lpwstr>
  </property>
  <property fmtid="{D5CDD505-2E9C-101B-9397-08002B2CF9AE}" pid="34" name="Objective-Create Hyperlink [system]">
    <vt:lpwstr>Create Hyperlink</vt:lpwstr>
  </property>
  <property fmtid="{D5CDD505-2E9C-101B-9397-08002B2CF9AE}" pid="35" name="Objective-Connect Creator [system]">
    <vt:lpwstr/>
  </property>
</Properties>
</file>